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氯醇胶项目规划设计方案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7" w:history="1">
        <w:r>
          <w:rPr>
            <w:rFonts w:ascii="仿宋" w:eastAsia="仿宋" w:hAnsi="仿宋" w:cs="仿宋" w:hint="eastAsia"/>
            <w:lang w:eastAsia="zh-CN"/>
          </w:rPr>
          <w:t>序言</w:t>
        </w:r>
        <w:r>
          <w:tab/>
        </w:r>
        <w:r>
          <w:fldChar w:fldCharType="begin"/>
        </w:r>
        <w:r>
          <w:instrText xml:space="preserve"> PAGEREF _Toc20607 \h </w:instrText>
        </w:r>
        <w:r>
          <w:fldChar w:fldCharType="separate"/>
        </w:r>
        <w:r>
          <w:t>3</w:t>
        </w:r>
        <w:r>
          <w:fldChar w:fldCharType="end"/>
        </w:r>
      </w:hyperlink>
    </w:p>
    <w:p>
      <w:pPr>
        <w:pStyle w:val="TOC1"/>
        <w:tabs>
          <w:tab w:val="right" w:leader="dot" w:pos="8306"/>
        </w:tabs>
      </w:pPr>
      <w:hyperlink w:anchor="_Toc15357" w:history="1">
        <w:r>
          <w:rPr>
            <w:rFonts w:ascii="仿宋" w:eastAsia="仿宋" w:hAnsi="仿宋" w:cs="仿宋" w:hint="eastAsia"/>
            <w:lang w:eastAsia="zh-CN"/>
          </w:rPr>
          <w:t>一、氯醇胶项目建设单位说明</w:t>
        </w:r>
        <w:r>
          <w:tab/>
        </w:r>
        <w:r>
          <w:fldChar w:fldCharType="begin"/>
        </w:r>
        <w:r>
          <w:instrText xml:space="preserve"> PAGEREF _Toc15357 \h </w:instrText>
        </w:r>
        <w:r>
          <w:fldChar w:fldCharType="separate"/>
        </w:r>
        <w:r>
          <w:t>3</w:t>
        </w:r>
        <w:r>
          <w:fldChar w:fldCharType="end"/>
        </w:r>
      </w:hyperlink>
    </w:p>
    <w:p>
      <w:pPr>
        <w:pStyle w:val="TOC2"/>
        <w:tabs>
          <w:tab w:val="right" w:leader="dot" w:pos="8306"/>
        </w:tabs>
      </w:pPr>
      <w:hyperlink w:anchor="_Toc3632" w:history="1">
        <w:r>
          <w:rPr>
            <w:rFonts w:ascii="仿宋" w:eastAsia="仿宋" w:hAnsi="仿宋" w:cs="仿宋" w:hint="eastAsia"/>
            <w:lang w:eastAsia="zh-CN"/>
          </w:rPr>
          <w:t>(一)、氯醇胶项目承办单位基本情况</w:t>
        </w:r>
        <w:r>
          <w:tab/>
        </w:r>
        <w:r>
          <w:fldChar w:fldCharType="begin"/>
        </w:r>
        <w:r>
          <w:instrText xml:space="preserve"> PAGEREF _Toc3632 \h </w:instrText>
        </w:r>
        <w:r>
          <w:fldChar w:fldCharType="separate"/>
        </w:r>
        <w:r>
          <w:t>3</w:t>
        </w:r>
        <w:r>
          <w:fldChar w:fldCharType="end"/>
        </w:r>
      </w:hyperlink>
    </w:p>
    <w:p>
      <w:pPr>
        <w:pStyle w:val="TOC2"/>
        <w:tabs>
          <w:tab w:val="right" w:leader="dot" w:pos="8306"/>
        </w:tabs>
      </w:pPr>
      <w:hyperlink w:anchor="_Toc21885" w:history="1">
        <w:r>
          <w:rPr>
            <w:rFonts w:ascii="仿宋" w:eastAsia="仿宋" w:hAnsi="仿宋" w:cs="仿宋" w:hint="eastAsia"/>
            <w:lang w:eastAsia="zh-CN"/>
          </w:rPr>
          <w:t>(二)、公司经济效益分析</w:t>
        </w:r>
        <w:r>
          <w:tab/>
        </w:r>
        <w:r>
          <w:fldChar w:fldCharType="begin"/>
        </w:r>
        <w:r>
          <w:instrText xml:space="preserve"> PAGEREF _Toc21885 \h </w:instrText>
        </w:r>
        <w:r>
          <w:fldChar w:fldCharType="separate"/>
        </w:r>
        <w:r>
          <w:t>4</w:t>
        </w:r>
        <w:r>
          <w:fldChar w:fldCharType="end"/>
        </w:r>
      </w:hyperlink>
    </w:p>
    <w:p>
      <w:pPr>
        <w:pStyle w:val="TOC1"/>
        <w:tabs>
          <w:tab w:val="right" w:leader="dot" w:pos="8306"/>
        </w:tabs>
      </w:pPr>
      <w:hyperlink w:anchor="_Toc4630" w:history="1">
        <w:r>
          <w:rPr>
            <w:rFonts w:ascii="仿宋" w:eastAsia="仿宋" w:hAnsi="仿宋" w:cs="仿宋" w:hint="eastAsia"/>
            <w:lang w:eastAsia="zh-CN"/>
          </w:rPr>
          <w:t>二、氯醇胶项目建设背景及必要性分析</w:t>
        </w:r>
        <w:r>
          <w:tab/>
        </w:r>
        <w:r>
          <w:fldChar w:fldCharType="begin"/>
        </w:r>
        <w:r>
          <w:instrText xml:space="preserve"> PAGEREF _Toc4630 \h </w:instrText>
        </w:r>
        <w:r>
          <w:fldChar w:fldCharType="separate"/>
        </w:r>
        <w:r>
          <w:t>5</w:t>
        </w:r>
        <w:r>
          <w:fldChar w:fldCharType="end"/>
        </w:r>
      </w:hyperlink>
    </w:p>
    <w:p>
      <w:pPr>
        <w:pStyle w:val="TOC2"/>
        <w:tabs>
          <w:tab w:val="right" w:leader="dot" w:pos="8306"/>
        </w:tabs>
      </w:pPr>
      <w:hyperlink w:anchor="_Toc59" w:history="1">
        <w:r>
          <w:rPr>
            <w:rFonts w:ascii="仿宋" w:eastAsia="仿宋" w:hAnsi="仿宋" w:cs="仿宋" w:hint="eastAsia"/>
            <w:lang w:eastAsia="zh-CN"/>
          </w:rPr>
          <w:t>(一)、氯醇胶项目背景分析</w:t>
        </w:r>
        <w:r>
          <w:tab/>
        </w:r>
        <w:r>
          <w:fldChar w:fldCharType="begin"/>
        </w:r>
        <w:r>
          <w:instrText xml:space="preserve"> PAGEREF _Toc59 \h </w:instrText>
        </w:r>
        <w:r>
          <w:fldChar w:fldCharType="separate"/>
        </w:r>
        <w:r>
          <w:t>5</w:t>
        </w:r>
        <w:r>
          <w:fldChar w:fldCharType="end"/>
        </w:r>
      </w:hyperlink>
    </w:p>
    <w:p>
      <w:pPr>
        <w:pStyle w:val="TOC2"/>
        <w:tabs>
          <w:tab w:val="right" w:leader="dot" w:pos="8306"/>
        </w:tabs>
      </w:pPr>
      <w:hyperlink w:anchor="_Toc30638" w:history="1">
        <w:r>
          <w:rPr>
            <w:rFonts w:ascii="仿宋" w:eastAsia="仿宋" w:hAnsi="仿宋" w:cs="仿宋" w:hint="eastAsia"/>
            <w:lang w:eastAsia="zh-CN"/>
          </w:rPr>
          <w:t>(二)、氯醇胶项目建设必要性分析</w:t>
        </w:r>
        <w:r>
          <w:tab/>
        </w:r>
        <w:r>
          <w:fldChar w:fldCharType="begin"/>
        </w:r>
        <w:r>
          <w:instrText xml:space="preserve"> PAGEREF _Toc30638 \h </w:instrText>
        </w:r>
        <w:r>
          <w:fldChar w:fldCharType="separate"/>
        </w:r>
        <w:r>
          <w:t>6</w:t>
        </w:r>
        <w:r>
          <w:fldChar w:fldCharType="end"/>
        </w:r>
      </w:hyperlink>
    </w:p>
    <w:p>
      <w:pPr>
        <w:pStyle w:val="TOC1"/>
        <w:tabs>
          <w:tab w:val="right" w:leader="dot" w:pos="8306"/>
        </w:tabs>
      </w:pPr>
      <w:hyperlink w:anchor="_Toc674" w:history="1">
        <w:r>
          <w:rPr>
            <w:rFonts w:ascii="仿宋" w:eastAsia="仿宋" w:hAnsi="仿宋" w:cs="仿宋" w:hint="eastAsia"/>
            <w:lang w:eastAsia="zh-CN"/>
          </w:rPr>
          <w:t>三、氯醇胶项目土建工程</w:t>
        </w:r>
        <w:r>
          <w:tab/>
        </w:r>
        <w:r>
          <w:fldChar w:fldCharType="begin"/>
        </w:r>
        <w:r>
          <w:instrText xml:space="preserve"> PAGEREF _Toc674 \h </w:instrText>
        </w:r>
        <w:r>
          <w:fldChar w:fldCharType="separate"/>
        </w:r>
        <w:r>
          <w:t>8</w:t>
        </w:r>
        <w:r>
          <w:fldChar w:fldCharType="end"/>
        </w:r>
      </w:hyperlink>
    </w:p>
    <w:p>
      <w:pPr>
        <w:pStyle w:val="TOC2"/>
        <w:tabs>
          <w:tab w:val="right" w:leader="dot" w:pos="8306"/>
        </w:tabs>
      </w:pPr>
      <w:hyperlink w:anchor="_Toc10510" w:history="1">
        <w:r>
          <w:rPr>
            <w:rFonts w:ascii="仿宋" w:eastAsia="仿宋" w:hAnsi="仿宋" w:cs="仿宋" w:hint="eastAsia"/>
            <w:lang w:eastAsia="zh-CN"/>
          </w:rPr>
          <w:t>(一)、建筑工程设计原则</w:t>
        </w:r>
        <w:r>
          <w:tab/>
        </w:r>
        <w:r>
          <w:fldChar w:fldCharType="begin"/>
        </w:r>
        <w:r>
          <w:instrText xml:space="preserve"> PAGEREF _Toc10510 \h </w:instrText>
        </w:r>
        <w:r>
          <w:fldChar w:fldCharType="separate"/>
        </w:r>
        <w:r>
          <w:t>8</w:t>
        </w:r>
        <w:r>
          <w:fldChar w:fldCharType="end"/>
        </w:r>
      </w:hyperlink>
    </w:p>
    <w:p>
      <w:pPr>
        <w:pStyle w:val="TOC2"/>
        <w:tabs>
          <w:tab w:val="right" w:leader="dot" w:pos="8306"/>
        </w:tabs>
      </w:pPr>
      <w:hyperlink w:anchor="_Toc20063" w:history="1">
        <w:r>
          <w:rPr>
            <w:rFonts w:ascii="仿宋" w:eastAsia="仿宋" w:hAnsi="仿宋" w:cs="仿宋" w:hint="eastAsia"/>
            <w:lang w:eastAsia="zh-CN"/>
          </w:rPr>
          <w:t>(二)、土建工程设计年限及安全等级</w:t>
        </w:r>
        <w:r>
          <w:tab/>
        </w:r>
        <w:r>
          <w:fldChar w:fldCharType="begin"/>
        </w:r>
        <w:r>
          <w:instrText xml:space="preserve"> PAGEREF _Toc20063 \h </w:instrText>
        </w:r>
        <w:r>
          <w:fldChar w:fldCharType="separate"/>
        </w:r>
        <w:r>
          <w:t>9</w:t>
        </w:r>
        <w:r>
          <w:fldChar w:fldCharType="end"/>
        </w:r>
      </w:hyperlink>
    </w:p>
    <w:p>
      <w:pPr>
        <w:pStyle w:val="TOC2"/>
        <w:tabs>
          <w:tab w:val="right" w:leader="dot" w:pos="8306"/>
        </w:tabs>
      </w:pPr>
      <w:hyperlink w:anchor="_Toc2398" w:history="1">
        <w:r>
          <w:rPr>
            <w:rFonts w:ascii="仿宋" w:eastAsia="仿宋" w:hAnsi="仿宋" w:cs="仿宋" w:hint="eastAsia"/>
            <w:lang w:eastAsia="zh-CN"/>
          </w:rPr>
          <w:t>(三)、建筑工程设计总体要求</w:t>
        </w:r>
        <w:r>
          <w:tab/>
        </w:r>
        <w:r>
          <w:fldChar w:fldCharType="begin"/>
        </w:r>
        <w:r>
          <w:instrText xml:space="preserve"> PAGEREF _Toc2398 \h </w:instrText>
        </w:r>
        <w:r>
          <w:fldChar w:fldCharType="separate"/>
        </w:r>
        <w:r>
          <w:t>10</w:t>
        </w:r>
        <w:r>
          <w:fldChar w:fldCharType="end"/>
        </w:r>
      </w:hyperlink>
    </w:p>
    <w:p>
      <w:pPr>
        <w:pStyle w:val="TOC2"/>
        <w:tabs>
          <w:tab w:val="right" w:leader="dot" w:pos="8306"/>
        </w:tabs>
      </w:pPr>
      <w:hyperlink w:anchor="_Toc14721" w:history="1">
        <w:r>
          <w:rPr>
            <w:rFonts w:ascii="仿宋" w:eastAsia="仿宋" w:hAnsi="仿宋" w:cs="仿宋" w:hint="eastAsia"/>
            <w:lang w:eastAsia="zh-CN"/>
          </w:rPr>
          <w:t>(四)、土建工程建设指标</w:t>
        </w:r>
        <w:r>
          <w:tab/>
        </w:r>
        <w:r>
          <w:fldChar w:fldCharType="begin"/>
        </w:r>
        <w:r>
          <w:instrText xml:space="preserve"> PAGEREF _Toc14721 \h </w:instrText>
        </w:r>
        <w:r>
          <w:fldChar w:fldCharType="separate"/>
        </w:r>
        <w:r>
          <w:t>11</w:t>
        </w:r>
        <w:r>
          <w:fldChar w:fldCharType="end"/>
        </w:r>
      </w:hyperlink>
    </w:p>
    <w:p>
      <w:pPr>
        <w:pStyle w:val="TOC1"/>
        <w:tabs>
          <w:tab w:val="right" w:leader="dot" w:pos="8306"/>
        </w:tabs>
      </w:pPr>
      <w:hyperlink w:anchor="_Toc8166" w:history="1">
        <w:r>
          <w:rPr>
            <w:rFonts w:ascii="仿宋" w:eastAsia="仿宋" w:hAnsi="仿宋" w:cs="仿宋" w:hint="eastAsia"/>
            <w:lang w:eastAsia="zh-CN"/>
          </w:rPr>
          <w:t>四、氯醇胶项目选址可行性分析</w:t>
        </w:r>
        <w:r>
          <w:tab/>
        </w:r>
        <w:r>
          <w:fldChar w:fldCharType="begin"/>
        </w:r>
        <w:r>
          <w:instrText xml:space="preserve"> PAGEREF _Toc8166 \h </w:instrText>
        </w:r>
        <w:r>
          <w:fldChar w:fldCharType="separate"/>
        </w:r>
        <w:r>
          <w:t>11</w:t>
        </w:r>
        <w:r>
          <w:fldChar w:fldCharType="end"/>
        </w:r>
      </w:hyperlink>
    </w:p>
    <w:p>
      <w:pPr>
        <w:pStyle w:val="TOC2"/>
        <w:tabs>
          <w:tab w:val="right" w:leader="dot" w:pos="8306"/>
        </w:tabs>
      </w:pPr>
      <w:hyperlink w:anchor="_Toc31165" w:history="1">
        <w:r>
          <w:rPr>
            <w:rFonts w:ascii="仿宋" w:eastAsia="仿宋" w:hAnsi="仿宋" w:cs="仿宋" w:hint="eastAsia"/>
            <w:lang w:eastAsia="zh-CN"/>
          </w:rPr>
          <w:t>(一)、氯醇胶项目选址</w:t>
        </w:r>
        <w:r>
          <w:tab/>
        </w:r>
        <w:r>
          <w:fldChar w:fldCharType="begin"/>
        </w:r>
        <w:r>
          <w:instrText xml:space="preserve"> PAGEREF _Toc31165 \h </w:instrText>
        </w:r>
        <w:r>
          <w:fldChar w:fldCharType="separate"/>
        </w:r>
        <w:r>
          <w:t>11</w:t>
        </w:r>
        <w:r>
          <w:fldChar w:fldCharType="end"/>
        </w:r>
      </w:hyperlink>
    </w:p>
    <w:p>
      <w:pPr>
        <w:pStyle w:val="TOC2"/>
        <w:tabs>
          <w:tab w:val="right" w:leader="dot" w:pos="8306"/>
        </w:tabs>
      </w:pPr>
      <w:hyperlink w:anchor="_Toc12498" w:history="1">
        <w:r>
          <w:rPr>
            <w:rFonts w:ascii="仿宋" w:eastAsia="仿宋" w:hAnsi="仿宋" w:cs="仿宋" w:hint="eastAsia"/>
            <w:lang w:eastAsia="zh-CN"/>
          </w:rPr>
          <w:t>(二)、用地控制指标</w:t>
        </w:r>
        <w:r>
          <w:tab/>
        </w:r>
        <w:r>
          <w:fldChar w:fldCharType="begin"/>
        </w:r>
        <w:r>
          <w:instrText xml:space="preserve"> PAGEREF _Toc12498 \h </w:instrText>
        </w:r>
        <w:r>
          <w:fldChar w:fldCharType="separate"/>
        </w:r>
        <w:r>
          <w:t>11</w:t>
        </w:r>
        <w:r>
          <w:fldChar w:fldCharType="end"/>
        </w:r>
      </w:hyperlink>
    </w:p>
    <w:p>
      <w:pPr>
        <w:pStyle w:val="TOC2"/>
        <w:tabs>
          <w:tab w:val="right" w:leader="dot" w:pos="8306"/>
        </w:tabs>
      </w:pPr>
      <w:hyperlink w:anchor="_Toc15027" w:history="1">
        <w:r>
          <w:rPr>
            <w:rFonts w:ascii="仿宋" w:eastAsia="仿宋" w:hAnsi="仿宋" w:cs="仿宋" w:hint="eastAsia"/>
            <w:lang w:eastAsia="zh-CN"/>
          </w:rPr>
          <w:t>(三)、节约用地措施</w:t>
        </w:r>
        <w:r>
          <w:tab/>
        </w:r>
        <w:r>
          <w:fldChar w:fldCharType="begin"/>
        </w:r>
        <w:r>
          <w:instrText xml:space="preserve"> PAGEREF _Toc15027 \h </w:instrText>
        </w:r>
        <w:r>
          <w:fldChar w:fldCharType="separate"/>
        </w:r>
        <w:r>
          <w:t>13</w:t>
        </w:r>
        <w:r>
          <w:fldChar w:fldCharType="end"/>
        </w:r>
      </w:hyperlink>
    </w:p>
    <w:p>
      <w:pPr>
        <w:pStyle w:val="TOC2"/>
        <w:tabs>
          <w:tab w:val="right" w:leader="dot" w:pos="8306"/>
        </w:tabs>
      </w:pPr>
      <w:hyperlink w:anchor="_Toc22752" w:history="1">
        <w:r>
          <w:rPr>
            <w:rFonts w:ascii="仿宋" w:eastAsia="仿宋" w:hAnsi="仿宋" w:cs="仿宋" w:hint="eastAsia"/>
            <w:lang w:eastAsia="zh-CN"/>
          </w:rPr>
          <w:t>(四)、总图布置方案</w:t>
        </w:r>
        <w:r>
          <w:tab/>
        </w:r>
        <w:r>
          <w:fldChar w:fldCharType="begin"/>
        </w:r>
        <w:r>
          <w:instrText xml:space="preserve"> PAGEREF _Toc22752 \h </w:instrText>
        </w:r>
        <w:r>
          <w:fldChar w:fldCharType="separate"/>
        </w:r>
        <w:r>
          <w:t>14</w:t>
        </w:r>
        <w:r>
          <w:fldChar w:fldCharType="end"/>
        </w:r>
      </w:hyperlink>
    </w:p>
    <w:p>
      <w:pPr>
        <w:pStyle w:val="TOC2"/>
        <w:tabs>
          <w:tab w:val="right" w:leader="dot" w:pos="8306"/>
        </w:tabs>
      </w:pPr>
      <w:hyperlink w:anchor="_Toc12126" w:history="1">
        <w:r>
          <w:rPr>
            <w:rFonts w:ascii="仿宋" w:eastAsia="仿宋" w:hAnsi="仿宋" w:cs="仿宋" w:hint="eastAsia"/>
            <w:lang w:eastAsia="zh-CN"/>
          </w:rPr>
          <w:t>(五)、选址综合评价</w:t>
        </w:r>
        <w:r>
          <w:tab/>
        </w:r>
        <w:r>
          <w:fldChar w:fldCharType="begin"/>
        </w:r>
        <w:r>
          <w:instrText xml:space="preserve"> PAGEREF _Toc12126 \h </w:instrText>
        </w:r>
        <w:r>
          <w:fldChar w:fldCharType="separate"/>
        </w:r>
        <w:r>
          <w:t>15</w:t>
        </w:r>
        <w:r>
          <w:fldChar w:fldCharType="end"/>
        </w:r>
      </w:hyperlink>
    </w:p>
    <w:p>
      <w:pPr>
        <w:pStyle w:val="TOC1"/>
        <w:tabs>
          <w:tab w:val="right" w:leader="dot" w:pos="8306"/>
        </w:tabs>
      </w:pPr>
      <w:hyperlink w:anchor="_Toc11140" w:history="1">
        <w:r>
          <w:rPr>
            <w:rFonts w:ascii="仿宋" w:eastAsia="仿宋" w:hAnsi="仿宋" w:cs="仿宋" w:hint="eastAsia"/>
            <w:lang w:eastAsia="zh-CN"/>
          </w:rPr>
          <w:t>五、氯醇胶项目概论</w:t>
        </w:r>
        <w:r>
          <w:tab/>
        </w:r>
        <w:r>
          <w:fldChar w:fldCharType="begin"/>
        </w:r>
        <w:r>
          <w:instrText xml:space="preserve"> PAGEREF _Toc11140 \h </w:instrText>
        </w:r>
        <w:r>
          <w:fldChar w:fldCharType="separate"/>
        </w:r>
        <w:r>
          <w:t>16</w:t>
        </w:r>
        <w:r>
          <w:fldChar w:fldCharType="end"/>
        </w:r>
      </w:hyperlink>
    </w:p>
    <w:p>
      <w:pPr>
        <w:pStyle w:val="TOC2"/>
        <w:tabs>
          <w:tab w:val="right" w:leader="dot" w:pos="8306"/>
        </w:tabs>
      </w:pPr>
      <w:hyperlink w:anchor="_Toc16416" w:history="1">
        <w:r>
          <w:rPr>
            <w:rFonts w:ascii="仿宋" w:eastAsia="仿宋" w:hAnsi="仿宋" w:cs="仿宋" w:hint="eastAsia"/>
            <w:lang w:eastAsia="zh-CN"/>
          </w:rPr>
          <w:t>(一)、氯醇胶项目概况</w:t>
        </w:r>
        <w:r>
          <w:tab/>
        </w:r>
        <w:r>
          <w:fldChar w:fldCharType="begin"/>
        </w:r>
        <w:r>
          <w:instrText xml:space="preserve"> PAGEREF _Toc16416 \h </w:instrText>
        </w:r>
        <w:r>
          <w:fldChar w:fldCharType="separate"/>
        </w:r>
        <w:r>
          <w:t>16</w:t>
        </w:r>
        <w:r>
          <w:fldChar w:fldCharType="end"/>
        </w:r>
      </w:hyperlink>
    </w:p>
    <w:p>
      <w:pPr>
        <w:pStyle w:val="TOC2"/>
        <w:tabs>
          <w:tab w:val="right" w:leader="dot" w:pos="8306"/>
        </w:tabs>
      </w:pPr>
      <w:hyperlink w:anchor="_Toc3926" w:history="1">
        <w:r>
          <w:rPr>
            <w:rFonts w:ascii="仿宋" w:eastAsia="仿宋" w:hAnsi="仿宋" w:cs="仿宋" w:hint="eastAsia"/>
            <w:lang w:eastAsia="zh-CN"/>
          </w:rPr>
          <w:t>(二)、氯醇胶项目目标</w:t>
        </w:r>
        <w:r>
          <w:tab/>
        </w:r>
        <w:r>
          <w:fldChar w:fldCharType="begin"/>
        </w:r>
        <w:r>
          <w:instrText xml:space="preserve"> PAGEREF _Toc3926 \h </w:instrText>
        </w:r>
        <w:r>
          <w:fldChar w:fldCharType="separate"/>
        </w:r>
        <w:r>
          <w:t>18</w:t>
        </w:r>
        <w:r>
          <w:fldChar w:fldCharType="end"/>
        </w:r>
      </w:hyperlink>
    </w:p>
    <w:p>
      <w:pPr>
        <w:pStyle w:val="TOC2"/>
        <w:tabs>
          <w:tab w:val="right" w:leader="dot" w:pos="8306"/>
        </w:tabs>
      </w:pPr>
      <w:hyperlink w:anchor="_Toc16897" w:history="1">
        <w:r>
          <w:rPr>
            <w:rFonts w:ascii="仿宋" w:eastAsia="仿宋" w:hAnsi="仿宋" w:cs="仿宋" w:hint="eastAsia"/>
            <w:lang w:eastAsia="zh-CN"/>
          </w:rPr>
          <w:t>(三)、氯醇胶项目提出的理由</w:t>
        </w:r>
        <w:r>
          <w:tab/>
        </w:r>
        <w:r>
          <w:fldChar w:fldCharType="begin"/>
        </w:r>
        <w:r>
          <w:instrText xml:space="preserve"> PAGEREF _Toc16897 \h </w:instrText>
        </w:r>
        <w:r>
          <w:fldChar w:fldCharType="separate"/>
        </w:r>
        <w:r>
          <w:t>19</w:t>
        </w:r>
        <w:r>
          <w:fldChar w:fldCharType="end"/>
        </w:r>
      </w:hyperlink>
    </w:p>
    <w:p>
      <w:pPr>
        <w:pStyle w:val="TOC2"/>
        <w:tabs>
          <w:tab w:val="right" w:leader="dot" w:pos="8306"/>
        </w:tabs>
      </w:pPr>
      <w:hyperlink w:anchor="_Toc12996" w:history="1">
        <w:r>
          <w:rPr>
            <w:rFonts w:ascii="仿宋" w:eastAsia="仿宋" w:hAnsi="仿宋" w:cs="仿宋" w:hint="eastAsia"/>
            <w:lang w:eastAsia="zh-CN"/>
          </w:rPr>
          <w:t>(四)、氯醇胶项目意义</w:t>
        </w:r>
        <w:r>
          <w:tab/>
        </w:r>
        <w:r>
          <w:fldChar w:fldCharType="begin"/>
        </w:r>
        <w:r>
          <w:instrText xml:space="preserve"> PAGEREF _Toc12996 \h </w:instrText>
        </w:r>
        <w:r>
          <w:fldChar w:fldCharType="separate"/>
        </w:r>
        <w:r>
          <w:t>21</w:t>
        </w:r>
        <w:r>
          <w:fldChar w:fldCharType="end"/>
        </w:r>
      </w:hyperlink>
    </w:p>
    <w:p>
      <w:pPr>
        <w:pStyle w:val="TOC2"/>
        <w:tabs>
          <w:tab w:val="right" w:leader="dot" w:pos="8306"/>
        </w:tabs>
      </w:pPr>
      <w:hyperlink w:anchor="_Toc18720" w:history="1">
        <w:r>
          <w:rPr>
            <w:rFonts w:ascii="仿宋" w:eastAsia="仿宋" w:hAnsi="仿宋" w:cs="仿宋" w:hint="eastAsia"/>
            <w:lang w:eastAsia="zh-CN"/>
          </w:rPr>
          <w:t>(五)、氯醇胶项目背景</w:t>
        </w:r>
        <w:r>
          <w:tab/>
        </w:r>
        <w:r>
          <w:fldChar w:fldCharType="begin"/>
        </w:r>
        <w:r>
          <w:instrText xml:space="preserve"> PAGEREF _Toc18720 \h </w:instrText>
        </w:r>
        <w:r>
          <w:fldChar w:fldCharType="separate"/>
        </w:r>
        <w:r>
          <w:t>22</w:t>
        </w:r>
        <w:r>
          <w:fldChar w:fldCharType="end"/>
        </w:r>
      </w:hyperlink>
    </w:p>
    <w:p>
      <w:pPr>
        <w:pStyle w:val="TOC1"/>
        <w:tabs>
          <w:tab w:val="right" w:leader="dot" w:pos="8306"/>
        </w:tabs>
      </w:pPr>
      <w:hyperlink w:anchor="_Toc849" w:history="1">
        <w:r>
          <w:rPr>
            <w:rFonts w:ascii="仿宋" w:eastAsia="仿宋" w:hAnsi="仿宋" w:cs="仿宋" w:hint="eastAsia"/>
            <w:lang w:eastAsia="zh-CN"/>
          </w:rPr>
          <w:t>六、氯醇胶项目可持续发展</w:t>
        </w:r>
        <w:r>
          <w:tab/>
        </w:r>
        <w:r>
          <w:fldChar w:fldCharType="begin"/>
        </w:r>
        <w:r>
          <w:instrText xml:space="preserve"> PAGEREF _Toc849 \h </w:instrText>
        </w:r>
        <w:r>
          <w:fldChar w:fldCharType="separate"/>
        </w:r>
        <w:r>
          <w:t>22</w:t>
        </w:r>
        <w:r>
          <w:fldChar w:fldCharType="end"/>
        </w:r>
      </w:hyperlink>
    </w:p>
    <w:p>
      <w:pPr>
        <w:pStyle w:val="TOC2"/>
        <w:tabs>
          <w:tab w:val="right" w:leader="dot" w:pos="8306"/>
        </w:tabs>
      </w:pPr>
      <w:hyperlink w:anchor="_Toc30561" w:history="1">
        <w:r>
          <w:rPr>
            <w:rFonts w:ascii="仿宋" w:eastAsia="仿宋" w:hAnsi="仿宋" w:cs="仿宋" w:hint="eastAsia"/>
            <w:lang w:eastAsia="zh-CN"/>
          </w:rPr>
          <w:t>(一)、可持续战略与实践</w:t>
        </w:r>
        <w:r>
          <w:tab/>
        </w:r>
        <w:r>
          <w:fldChar w:fldCharType="begin"/>
        </w:r>
        <w:r>
          <w:instrText xml:space="preserve"> PAGEREF _Toc30561 \h </w:instrText>
        </w:r>
        <w:r>
          <w:fldChar w:fldCharType="separate"/>
        </w:r>
        <w:r>
          <w:t>22</w:t>
        </w:r>
        <w:r>
          <w:fldChar w:fldCharType="end"/>
        </w:r>
      </w:hyperlink>
    </w:p>
    <w:p>
      <w:pPr>
        <w:pStyle w:val="TOC2"/>
        <w:tabs>
          <w:tab w:val="right" w:leader="dot" w:pos="8306"/>
        </w:tabs>
      </w:pPr>
      <w:hyperlink w:anchor="_Toc9205" w:history="1">
        <w:r>
          <w:rPr>
            <w:rFonts w:ascii="仿宋" w:eastAsia="仿宋" w:hAnsi="仿宋" w:cs="仿宋" w:hint="eastAsia"/>
            <w:lang w:eastAsia="zh-CN"/>
          </w:rPr>
          <w:t>(二)、环保与社会责任</w:t>
        </w:r>
        <w:r>
          <w:tab/>
        </w:r>
        <w:r>
          <w:fldChar w:fldCharType="begin"/>
        </w:r>
        <w:r>
          <w:instrText xml:space="preserve"> PAGEREF _Toc9205 \h </w:instrText>
        </w:r>
        <w:r>
          <w:fldChar w:fldCharType="separate"/>
        </w:r>
        <w:r>
          <w:t>23</w:t>
        </w:r>
        <w:r>
          <w:fldChar w:fldCharType="end"/>
        </w:r>
      </w:hyperlink>
    </w:p>
    <w:p>
      <w:pPr>
        <w:pStyle w:val="TOC1"/>
        <w:tabs>
          <w:tab w:val="right" w:leader="dot" w:pos="8306"/>
        </w:tabs>
      </w:pPr>
      <w:hyperlink w:anchor="_Toc29152" w:history="1">
        <w:r>
          <w:rPr>
            <w:rFonts w:ascii="仿宋" w:eastAsia="仿宋" w:hAnsi="仿宋" w:cs="仿宋" w:hint="eastAsia"/>
            <w:lang w:eastAsia="zh-CN"/>
          </w:rPr>
          <w:t>七、生产安全保护</w:t>
        </w:r>
        <w:r>
          <w:tab/>
        </w:r>
        <w:r>
          <w:fldChar w:fldCharType="begin"/>
        </w:r>
        <w:r>
          <w:instrText xml:space="preserve"> PAGEREF _Toc29152 \h </w:instrText>
        </w:r>
        <w:r>
          <w:fldChar w:fldCharType="separate"/>
        </w:r>
        <w:r>
          <w:t>24</w:t>
        </w:r>
        <w:r>
          <w:fldChar w:fldCharType="end"/>
        </w:r>
      </w:hyperlink>
    </w:p>
    <w:p>
      <w:pPr>
        <w:pStyle w:val="TOC2"/>
        <w:tabs>
          <w:tab w:val="right" w:leader="dot" w:pos="8306"/>
        </w:tabs>
      </w:pPr>
      <w:hyperlink w:anchor="_Toc856" w:history="1">
        <w:r>
          <w:rPr>
            <w:rFonts w:ascii="仿宋" w:eastAsia="仿宋" w:hAnsi="仿宋" w:cs="仿宋" w:hint="eastAsia"/>
            <w:lang w:eastAsia="zh-CN"/>
          </w:rPr>
          <w:t>(一)、消防安全</w:t>
        </w:r>
        <w:r>
          <w:tab/>
        </w:r>
        <w:r>
          <w:fldChar w:fldCharType="begin"/>
        </w:r>
        <w:r>
          <w:instrText xml:space="preserve"> PAGEREF _Toc856 \h </w:instrText>
        </w:r>
        <w:r>
          <w:fldChar w:fldCharType="separate"/>
        </w:r>
        <w:r>
          <w:t>24</w:t>
        </w:r>
        <w:r>
          <w:fldChar w:fldCharType="end"/>
        </w:r>
      </w:hyperlink>
    </w:p>
    <w:p>
      <w:pPr>
        <w:pStyle w:val="TOC2"/>
        <w:tabs>
          <w:tab w:val="right" w:leader="dot" w:pos="8306"/>
        </w:tabs>
      </w:pPr>
      <w:hyperlink w:anchor="_Toc15030" w:history="1">
        <w:r>
          <w:rPr>
            <w:rFonts w:ascii="仿宋" w:eastAsia="仿宋" w:hAnsi="仿宋" w:cs="仿宋" w:hint="eastAsia"/>
            <w:lang w:eastAsia="zh-CN"/>
          </w:rPr>
          <w:t>(二)、防火防爆总图布置措施</w:t>
        </w:r>
        <w:r>
          <w:tab/>
        </w:r>
        <w:r>
          <w:fldChar w:fldCharType="begin"/>
        </w:r>
        <w:r>
          <w:instrText xml:space="preserve"> PAGEREF _Toc15030 \h </w:instrText>
        </w:r>
        <w:r>
          <w:fldChar w:fldCharType="separate"/>
        </w:r>
        <w:r>
          <w:t>25</w:t>
        </w:r>
        <w:r>
          <w:fldChar w:fldCharType="end"/>
        </w:r>
      </w:hyperlink>
    </w:p>
    <w:p>
      <w:pPr>
        <w:pStyle w:val="TOC2"/>
        <w:tabs>
          <w:tab w:val="right" w:leader="dot" w:pos="8306"/>
        </w:tabs>
      </w:pPr>
      <w:hyperlink w:anchor="_Toc30969" w:history="1">
        <w:r>
          <w:rPr>
            <w:rFonts w:ascii="仿宋" w:eastAsia="仿宋" w:hAnsi="仿宋" w:cs="仿宋" w:hint="eastAsia"/>
            <w:lang w:eastAsia="zh-CN"/>
          </w:rPr>
          <w:t>(三)、自然灾害防范措施</w:t>
        </w:r>
        <w:r>
          <w:tab/>
        </w:r>
        <w:r>
          <w:fldChar w:fldCharType="begin"/>
        </w:r>
        <w:r>
          <w:instrText xml:space="preserve"> PAGEREF _Toc30969 \h </w:instrText>
        </w:r>
        <w:r>
          <w:fldChar w:fldCharType="separate"/>
        </w:r>
        <w:r>
          <w:t>26</w:t>
        </w:r>
        <w:r>
          <w:fldChar w:fldCharType="end"/>
        </w:r>
      </w:hyperlink>
    </w:p>
    <w:p>
      <w:pPr>
        <w:pStyle w:val="TOC2"/>
        <w:tabs>
          <w:tab w:val="right" w:leader="dot" w:pos="8306"/>
        </w:tabs>
      </w:pPr>
      <w:hyperlink w:anchor="_Toc23048" w:history="1">
        <w:r>
          <w:rPr>
            <w:rFonts w:ascii="仿宋" w:eastAsia="仿宋" w:hAnsi="仿宋" w:cs="仿宋" w:hint="eastAsia"/>
            <w:lang w:eastAsia="zh-CN"/>
          </w:rPr>
          <w:t>(四)、安全色及安全标志使用要求</w:t>
        </w:r>
        <w:r>
          <w:tab/>
        </w:r>
        <w:r>
          <w:fldChar w:fldCharType="begin"/>
        </w:r>
        <w:r>
          <w:instrText xml:space="preserve"> PAGEREF _Toc23048 \h </w:instrText>
        </w:r>
        <w:r>
          <w:fldChar w:fldCharType="separate"/>
        </w:r>
        <w:r>
          <w:t>27</w:t>
        </w:r>
        <w:r>
          <w:fldChar w:fldCharType="end"/>
        </w:r>
      </w:hyperlink>
    </w:p>
    <w:p>
      <w:pPr>
        <w:pStyle w:val="TOC2"/>
        <w:tabs>
          <w:tab w:val="right" w:leader="dot" w:pos="8306"/>
        </w:tabs>
      </w:pPr>
      <w:hyperlink w:anchor="_Toc18566" w:history="1">
        <w:r>
          <w:rPr>
            <w:rFonts w:ascii="仿宋" w:eastAsia="仿宋" w:hAnsi="仿宋" w:cs="仿宋" w:hint="eastAsia"/>
            <w:lang w:eastAsia="zh-CN"/>
          </w:rPr>
          <w:t>(五)、防尘防毒措施</w:t>
        </w:r>
        <w:r>
          <w:tab/>
        </w:r>
        <w:r>
          <w:fldChar w:fldCharType="begin"/>
        </w:r>
        <w:r>
          <w:instrText xml:space="preserve"> PAGEREF _Toc18566 \h </w:instrText>
        </w:r>
        <w:r>
          <w:fldChar w:fldCharType="separate"/>
        </w:r>
        <w:r>
          <w:t>28</w:t>
        </w:r>
        <w:r>
          <w:fldChar w:fldCharType="end"/>
        </w:r>
      </w:hyperlink>
    </w:p>
    <w:p>
      <w:pPr>
        <w:pStyle w:val="TOC2"/>
        <w:tabs>
          <w:tab w:val="right" w:leader="dot" w:pos="8306"/>
        </w:tabs>
      </w:pPr>
      <w:hyperlink w:anchor="_Toc22654" w:history="1">
        <w:r>
          <w:rPr>
            <w:rFonts w:ascii="仿宋" w:eastAsia="仿宋" w:hAnsi="仿宋" w:cs="仿宋" w:hint="eastAsia"/>
            <w:lang w:eastAsia="zh-CN"/>
          </w:rPr>
          <w:t>(六)、防静电、触电防护及防雷措施</w:t>
        </w:r>
        <w:r>
          <w:tab/>
        </w:r>
        <w:r>
          <w:fldChar w:fldCharType="begin"/>
        </w:r>
        <w:r>
          <w:instrText xml:space="preserve"> PAGEREF _Toc22654 \h </w:instrText>
        </w:r>
        <w:r>
          <w:fldChar w:fldCharType="separate"/>
        </w:r>
        <w:r>
          <w:t>29</w:t>
        </w:r>
        <w:r>
          <w:fldChar w:fldCharType="end"/>
        </w:r>
      </w:hyperlink>
    </w:p>
    <w:p>
      <w:pPr>
        <w:pStyle w:val="TOC2"/>
        <w:tabs>
          <w:tab w:val="right" w:leader="dot" w:pos="8306"/>
        </w:tabs>
      </w:pPr>
      <w:hyperlink w:anchor="_Toc9450" w:history="1">
        <w:r>
          <w:rPr>
            <w:rFonts w:ascii="仿宋" w:eastAsia="仿宋" w:hAnsi="仿宋" w:cs="仿宋" w:hint="eastAsia"/>
            <w:lang w:eastAsia="zh-CN"/>
          </w:rPr>
          <w:t>(七)、机械设备安全保障措施</w:t>
        </w:r>
        <w:r>
          <w:tab/>
        </w:r>
        <w:r>
          <w:fldChar w:fldCharType="begin"/>
        </w:r>
        <w:r>
          <w:instrText xml:space="preserve"> PAGEREF _Toc9450 \h </w:instrText>
        </w:r>
        <w:r>
          <w:fldChar w:fldCharType="separate"/>
        </w:r>
        <w:r>
          <w:t>30</w:t>
        </w:r>
        <w:r>
          <w:fldChar w:fldCharType="end"/>
        </w:r>
      </w:hyperlink>
    </w:p>
    <w:p>
      <w:pPr>
        <w:pStyle w:val="TOC1"/>
        <w:tabs>
          <w:tab w:val="right" w:leader="dot" w:pos="8306"/>
        </w:tabs>
      </w:pPr>
      <w:hyperlink w:anchor="_Toc24218" w:history="1">
        <w:r>
          <w:rPr>
            <w:rFonts w:ascii="仿宋" w:eastAsia="仿宋" w:hAnsi="仿宋" w:cs="仿宋" w:hint="eastAsia"/>
            <w:lang w:eastAsia="zh-CN"/>
          </w:rPr>
          <w:t>八、氯醇胶项目技术管理</w:t>
        </w:r>
        <w:r>
          <w:tab/>
        </w:r>
        <w:r>
          <w:fldChar w:fldCharType="begin"/>
        </w:r>
        <w:r>
          <w:instrText xml:space="preserve"> PAGEREF _Toc24218 \h </w:instrText>
        </w:r>
        <w:r>
          <w:fldChar w:fldCharType="separate"/>
        </w:r>
        <w:r>
          <w:t>32</w:t>
        </w:r>
        <w:r>
          <w:fldChar w:fldCharType="end"/>
        </w:r>
      </w:hyperlink>
    </w:p>
    <w:p>
      <w:pPr>
        <w:pStyle w:val="TOC2"/>
        <w:tabs>
          <w:tab w:val="right" w:leader="dot" w:pos="8306"/>
        </w:tabs>
      </w:pPr>
      <w:hyperlink w:anchor="_Toc10109" w:history="1">
        <w:r>
          <w:rPr>
            <w:rFonts w:ascii="仿宋" w:eastAsia="仿宋" w:hAnsi="仿宋" w:cs="仿宋" w:hint="eastAsia"/>
            <w:lang w:eastAsia="zh-CN"/>
          </w:rPr>
          <w:t>(一)、技术方案选用方向</w:t>
        </w:r>
        <w:r>
          <w:tab/>
        </w:r>
        <w:r>
          <w:fldChar w:fldCharType="begin"/>
        </w:r>
        <w:r>
          <w:instrText xml:space="preserve"> PAGEREF _Toc10109 \h </w:instrText>
        </w:r>
        <w:r>
          <w:fldChar w:fldCharType="separate"/>
        </w:r>
        <w:r>
          <w:t>32</w:t>
        </w:r>
        <w:r>
          <w:fldChar w:fldCharType="end"/>
        </w:r>
      </w:hyperlink>
    </w:p>
    <w:p>
      <w:pPr>
        <w:pStyle w:val="TOC2"/>
        <w:tabs>
          <w:tab w:val="right" w:leader="dot" w:pos="8306"/>
        </w:tabs>
      </w:pPr>
      <w:hyperlink w:anchor="_Toc10507" w:history="1">
        <w:r>
          <w:rPr>
            <w:rFonts w:ascii="仿宋" w:eastAsia="仿宋" w:hAnsi="仿宋" w:cs="仿宋" w:hint="eastAsia"/>
            <w:lang w:eastAsia="zh-CN"/>
          </w:rPr>
          <w:t>(二)、工艺技术方案选用原则</w:t>
        </w:r>
        <w:r>
          <w:tab/>
        </w:r>
        <w:r>
          <w:fldChar w:fldCharType="begin"/>
        </w:r>
        <w:r>
          <w:instrText xml:space="preserve"> PAGEREF _Toc10507 \h </w:instrText>
        </w:r>
        <w:r>
          <w:fldChar w:fldCharType="separate"/>
        </w:r>
        <w:r>
          <w:t>34</w:t>
        </w:r>
        <w:r>
          <w:fldChar w:fldCharType="end"/>
        </w:r>
      </w:hyperlink>
    </w:p>
    <w:p>
      <w:pPr>
        <w:pStyle w:val="TOC2"/>
        <w:tabs>
          <w:tab w:val="right" w:leader="dot" w:pos="8306"/>
        </w:tabs>
      </w:pPr>
      <w:hyperlink w:anchor="_Toc11037" w:history="1">
        <w:r>
          <w:rPr>
            <w:rFonts w:ascii="仿宋" w:eastAsia="仿宋" w:hAnsi="仿宋" w:cs="仿宋" w:hint="eastAsia"/>
            <w:lang w:eastAsia="zh-CN"/>
          </w:rPr>
          <w:t>(三)、工艺技术方案要求</w:t>
        </w:r>
        <w:r>
          <w:tab/>
        </w:r>
        <w:r>
          <w:fldChar w:fldCharType="begin"/>
        </w:r>
        <w:r>
          <w:instrText xml:space="preserve"> PAGEREF _Toc11037 \h </w:instrText>
        </w:r>
        <w:r>
          <w:fldChar w:fldCharType="separate"/>
        </w:r>
        <w:r>
          <w:t>36</w:t>
        </w:r>
        <w:r>
          <w:fldChar w:fldCharType="end"/>
        </w:r>
      </w:hyperlink>
    </w:p>
    <w:p>
      <w:pPr>
        <w:pStyle w:val="TOC1"/>
        <w:tabs>
          <w:tab w:val="right" w:leader="dot" w:pos="8306"/>
        </w:tabs>
      </w:pPr>
      <w:hyperlink w:anchor="_Toc25573" w:history="1">
        <w:r>
          <w:rPr>
            <w:rFonts w:ascii="仿宋" w:eastAsia="仿宋" w:hAnsi="仿宋" w:cs="仿宋" w:hint="eastAsia"/>
            <w:lang w:eastAsia="zh-CN"/>
          </w:rPr>
          <w:t>九、氯醇胶项目人力资源培养与发展</w:t>
        </w:r>
        <w:r>
          <w:tab/>
        </w:r>
        <w:r>
          <w:fldChar w:fldCharType="begin"/>
        </w:r>
        <w:r>
          <w:instrText xml:space="preserve"> PAGEREF _Toc25573 \h </w:instrText>
        </w:r>
        <w:r>
          <w:fldChar w:fldCharType="separate"/>
        </w:r>
        <w:r>
          <w:t>38</w:t>
        </w:r>
        <w:r>
          <w:fldChar w:fldCharType="end"/>
        </w:r>
      </w:hyperlink>
    </w:p>
    <w:p>
      <w:pPr>
        <w:pStyle w:val="TOC2"/>
        <w:tabs>
          <w:tab w:val="right" w:leader="dot" w:pos="8306"/>
        </w:tabs>
      </w:pPr>
      <w:hyperlink w:anchor="_Toc17155" w:history="1">
        <w:r>
          <w:rPr>
            <w:rFonts w:ascii="仿宋" w:eastAsia="仿宋" w:hAnsi="仿宋" w:cs="仿宋" w:hint="eastAsia"/>
            <w:lang w:eastAsia="zh-CN"/>
          </w:rPr>
          <w:t>(一)、人才需求与规划</w:t>
        </w:r>
        <w:r>
          <w:tab/>
        </w:r>
        <w:r>
          <w:fldChar w:fldCharType="begin"/>
        </w:r>
        <w:r>
          <w:instrText xml:space="preserve"> PAGEREF _Toc17155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6" w:history="1">
        <w:r>
          <w:rPr>
            <w:rFonts w:ascii="仿宋" w:eastAsia="仿宋" w:hAnsi="仿宋" w:cs="仿宋" w:hint="eastAsia"/>
            <w:lang w:eastAsia="zh-CN"/>
          </w:rPr>
          <w:t>(二)、培训与发展计划</w:t>
        </w:r>
        <w:r>
          <w:tab/>
        </w:r>
        <w:r>
          <w:fldChar w:fldCharType="begin"/>
        </w:r>
        <w:r>
          <w:instrText xml:space="preserve"> PAGEREF _Toc30206 \h </w:instrText>
        </w:r>
        <w:r>
          <w:fldChar w:fldCharType="separate"/>
        </w:r>
        <w:r>
          <w:t>38</w:t>
        </w:r>
        <w:r>
          <w:fldChar w:fldCharType="end"/>
        </w:r>
      </w:hyperlink>
    </w:p>
    <w:p>
      <w:pPr>
        <w:pStyle w:val="TOC1"/>
        <w:tabs>
          <w:tab w:val="right" w:leader="dot" w:pos="8306"/>
        </w:tabs>
      </w:pPr>
      <w:hyperlink w:anchor="_Toc26108" w:history="1">
        <w:r>
          <w:rPr>
            <w:rFonts w:ascii="仿宋" w:eastAsia="仿宋" w:hAnsi="仿宋" w:cs="仿宋" w:hint="eastAsia"/>
            <w:lang w:eastAsia="zh-CN"/>
          </w:rPr>
          <w:t>十、氯醇胶项目财务管理</w:t>
        </w:r>
        <w:r>
          <w:tab/>
        </w:r>
        <w:r>
          <w:fldChar w:fldCharType="begin"/>
        </w:r>
        <w:r>
          <w:instrText xml:space="preserve"> PAGEREF _Toc26108 \h </w:instrText>
        </w:r>
        <w:r>
          <w:fldChar w:fldCharType="separate"/>
        </w:r>
        <w:r>
          <w:t>39</w:t>
        </w:r>
        <w:r>
          <w:fldChar w:fldCharType="end"/>
        </w:r>
      </w:hyperlink>
    </w:p>
    <w:p>
      <w:pPr>
        <w:pStyle w:val="TOC2"/>
        <w:tabs>
          <w:tab w:val="right" w:leader="dot" w:pos="8306"/>
        </w:tabs>
      </w:pPr>
      <w:hyperlink w:anchor="_Toc19814" w:history="1">
        <w:r>
          <w:rPr>
            <w:rFonts w:ascii="仿宋" w:eastAsia="仿宋" w:hAnsi="仿宋" w:cs="仿宋" w:hint="eastAsia"/>
            <w:lang w:eastAsia="zh-CN"/>
          </w:rPr>
          <w:t>(一)、资金需求大</w:t>
        </w:r>
        <w:r>
          <w:tab/>
        </w:r>
        <w:r>
          <w:fldChar w:fldCharType="begin"/>
        </w:r>
        <w:r>
          <w:instrText xml:space="preserve"> PAGEREF _Toc19814 \h </w:instrText>
        </w:r>
        <w:r>
          <w:fldChar w:fldCharType="separate"/>
        </w:r>
        <w:r>
          <w:t>39</w:t>
        </w:r>
        <w:r>
          <w:fldChar w:fldCharType="end"/>
        </w:r>
      </w:hyperlink>
    </w:p>
    <w:p>
      <w:pPr>
        <w:pStyle w:val="TOC2"/>
        <w:tabs>
          <w:tab w:val="right" w:leader="dot" w:pos="8306"/>
        </w:tabs>
      </w:pPr>
      <w:hyperlink w:anchor="_Toc14957" w:history="1">
        <w:r>
          <w:rPr>
            <w:rFonts w:ascii="仿宋" w:eastAsia="仿宋" w:hAnsi="仿宋" w:cs="仿宋" w:hint="eastAsia"/>
            <w:lang w:eastAsia="zh-CN"/>
          </w:rPr>
          <w:t>(二)、研发周期长</w:t>
        </w:r>
        <w:r>
          <w:tab/>
        </w:r>
        <w:r>
          <w:fldChar w:fldCharType="begin"/>
        </w:r>
        <w:r>
          <w:instrText xml:space="preserve"> PAGEREF _Toc14957 \h </w:instrText>
        </w:r>
        <w:r>
          <w:fldChar w:fldCharType="separate"/>
        </w:r>
        <w:r>
          <w:t>40</w:t>
        </w:r>
        <w:r>
          <w:fldChar w:fldCharType="end"/>
        </w:r>
      </w:hyperlink>
    </w:p>
    <w:p>
      <w:pPr>
        <w:pStyle w:val="TOC2"/>
        <w:tabs>
          <w:tab w:val="right" w:leader="dot" w:pos="8306"/>
        </w:tabs>
      </w:pPr>
      <w:hyperlink w:anchor="_Toc27959" w:history="1">
        <w:r>
          <w:rPr>
            <w:rFonts w:ascii="仿宋" w:eastAsia="仿宋" w:hAnsi="仿宋" w:cs="仿宋" w:hint="eastAsia"/>
            <w:lang w:eastAsia="zh-CN"/>
          </w:rPr>
          <w:t>(三)、市场风险大</w:t>
        </w:r>
        <w:r>
          <w:tab/>
        </w:r>
        <w:r>
          <w:fldChar w:fldCharType="begin"/>
        </w:r>
        <w:r>
          <w:instrText xml:space="preserve"> PAGEREF _Toc27959 \h </w:instrText>
        </w:r>
        <w:r>
          <w:fldChar w:fldCharType="separate"/>
        </w:r>
        <w:r>
          <w:t>41</w:t>
        </w:r>
        <w:r>
          <w:fldChar w:fldCharType="end"/>
        </w:r>
      </w:hyperlink>
    </w:p>
    <w:p>
      <w:pPr>
        <w:pStyle w:val="TOC2"/>
        <w:tabs>
          <w:tab w:val="right" w:leader="dot" w:pos="8306"/>
        </w:tabs>
      </w:pPr>
      <w:hyperlink w:anchor="_Toc31785" w:history="1">
        <w:r>
          <w:rPr>
            <w:rFonts w:ascii="仿宋" w:eastAsia="仿宋" w:hAnsi="仿宋" w:cs="仿宋" w:hint="eastAsia"/>
            <w:lang w:eastAsia="zh-CN"/>
          </w:rPr>
          <w:t>(四)、利润率高</w:t>
        </w:r>
        <w:r>
          <w:tab/>
        </w:r>
        <w:r>
          <w:fldChar w:fldCharType="begin"/>
        </w:r>
        <w:r>
          <w:instrText xml:space="preserve"> PAGEREF _Toc31785 \h </w:instrText>
        </w:r>
        <w:r>
          <w:fldChar w:fldCharType="separate"/>
        </w:r>
        <w:r>
          <w:t>44</w:t>
        </w:r>
        <w:r>
          <w:fldChar w:fldCharType="end"/>
        </w:r>
      </w:hyperlink>
    </w:p>
    <w:p>
      <w:pPr>
        <w:pStyle w:val="TOC1"/>
        <w:tabs>
          <w:tab w:val="right" w:leader="dot" w:pos="8306"/>
        </w:tabs>
      </w:pPr>
      <w:hyperlink w:anchor="_Toc23191" w:history="1">
        <w:r>
          <w:rPr>
            <w:rFonts w:ascii="仿宋" w:eastAsia="仿宋" w:hAnsi="仿宋" w:cs="仿宋" w:hint="eastAsia"/>
            <w:lang w:eastAsia="zh-CN"/>
          </w:rPr>
          <w:t>十一、氯醇胶项目社会影响</w:t>
        </w:r>
        <w:r>
          <w:tab/>
        </w:r>
        <w:r>
          <w:fldChar w:fldCharType="begin"/>
        </w:r>
        <w:r>
          <w:instrText xml:space="preserve"> PAGEREF _Toc23191 \h </w:instrText>
        </w:r>
        <w:r>
          <w:fldChar w:fldCharType="separate"/>
        </w:r>
        <w:r>
          <w:t>46</w:t>
        </w:r>
        <w:r>
          <w:fldChar w:fldCharType="end"/>
        </w:r>
      </w:hyperlink>
    </w:p>
    <w:p>
      <w:pPr>
        <w:pStyle w:val="TOC2"/>
        <w:tabs>
          <w:tab w:val="right" w:leader="dot" w:pos="8306"/>
        </w:tabs>
      </w:pPr>
      <w:hyperlink w:anchor="_Toc23022" w:history="1">
        <w:r>
          <w:rPr>
            <w:rFonts w:ascii="仿宋" w:eastAsia="仿宋" w:hAnsi="仿宋" w:cs="仿宋" w:hint="eastAsia"/>
            <w:lang w:eastAsia="zh-CN"/>
          </w:rPr>
          <w:t>(一)、社会责任与义务</w:t>
        </w:r>
        <w:r>
          <w:tab/>
        </w:r>
        <w:r>
          <w:fldChar w:fldCharType="begin"/>
        </w:r>
        <w:r>
          <w:instrText xml:space="preserve"> PAGEREF _Toc23022 \h </w:instrText>
        </w:r>
        <w:r>
          <w:fldChar w:fldCharType="separate"/>
        </w:r>
        <w:r>
          <w:t>46</w:t>
        </w:r>
        <w:r>
          <w:fldChar w:fldCharType="end"/>
        </w:r>
      </w:hyperlink>
    </w:p>
    <w:p>
      <w:pPr>
        <w:pStyle w:val="TOC2"/>
        <w:tabs>
          <w:tab w:val="right" w:leader="dot" w:pos="8306"/>
        </w:tabs>
      </w:pPr>
      <w:hyperlink w:anchor="_Toc5808" w:history="1">
        <w:r>
          <w:rPr>
            <w:rFonts w:ascii="仿宋" w:eastAsia="仿宋" w:hAnsi="仿宋" w:cs="仿宋" w:hint="eastAsia"/>
            <w:lang w:eastAsia="zh-CN"/>
          </w:rPr>
          <w:t>(二)、社会参与与沟通</w:t>
        </w:r>
        <w:r>
          <w:tab/>
        </w:r>
        <w:r>
          <w:fldChar w:fldCharType="begin"/>
        </w:r>
        <w:r>
          <w:instrText xml:space="preserve"> PAGEREF _Toc5808 \h </w:instrText>
        </w:r>
        <w:r>
          <w:fldChar w:fldCharType="separate"/>
        </w:r>
        <w:r>
          <w:t>46</w:t>
        </w:r>
        <w:r>
          <w:fldChar w:fldCharType="end"/>
        </w:r>
      </w:hyperlink>
    </w:p>
    <w:p>
      <w:pPr>
        <w:pStyle w:val="TOC1"/>
        <w:tabs>
          <w:tab w:val="right" w:leader="dot" w:pos="8306"/>
        </w:tabs>
      </w:pPr>
      <w:hyperlink w:anchor="_Toc20485" w:history="1">
        <w:r>
          <w:rPr>
            <w:rFonts w:ascii="仿宋" w:eastAsia="仿宋" w:hAnsi="仿宋" w:cs="仿宋" w:hint="eastAsia"/>
            <w:lang w:eastAsia="zh-CN"/>
          </w:rPr>
          <w:t>十二、氯醇胶项目经营效益</w:t>
        </w:r>
        <w:r>
          <w:tab/>
        </w:r>
        <w:r>
          <w:fldChar w:fldCharType="begin"/>
        </w:r>
        <w:r>
          <w:instrText xml:space="preserve"> PAGEREF _Toc20485 \h </w:instrText>
        </w:r>
        <w:r>
          <w:fldChar w:fldCharType="separate"/>
        </w:r>
        <w:r>
          <w:t>47</w:t>
        </w:r>
        <w:r>
          <w:fldChar w:fldCharType="end"/>
        </w:r>
      </w:hyperlink>
    </w:p>
    <w:p>
      <w:pPr>
        <w:pStyle w:val="TOC2"/>
        <w:tabs>
          <w:tab w:val="right" w:leader="dot" w:pos="8306"/>
        </w:tabs>
      </w:pPr>
      <w:hyperlink w:anchor="_Toc13671" w:history="1">
        <w:r>
          <w:rPr>
            <w:rFonts w:ascii="仿宋" w:eastAsia="仿宋" w:hAnsi="仿宋" w:cs="仿宋" w:hint="eastAsia"/>
            <w:lang w:eastAsia="zh-CN"/>
          </w:rPr>
          <w:t>(一)、经济评价财务测算</w:t>
        </w:r>
        <w:r>
          <w:tab/>
        </w:r>
        <w:r>
          <w:fldChar w:fldCharType="begin"/>
        </w:r>
        <w:r>
          <w:instrText xml:space="preserve"> PAGEREF _Toc13671 \h </w:instrText>
        </w:r>
        <w:r>
          <w:fldChar w:fldCharType="separate"/>
        </w:r>
        <w:r>
          <w:t>47</w:t>
        </w:r>
        <w:r>
          <w:fldChar w:fldCharType="end"/>
        </w:r>
      </w:hyperlink>
    </w:p>
    <w:p>
      <w:pPr>
        <w:pStyle w:val="TOC2"/>
        <w:tabs>
          <w:tab w:val="right" w:leader="dot" w:pos="8306"/>
        </w:tabs>
      </w:pPr>
      <w:hyperlink w:anchor="_Toc28816" w:history="1">
        <w:r>
          <w:rPr>
            <w:rFonts w:ascii="仿宋" w:eastAsia="仿宋" w:hAnsi="仿宋" w:cs="仿宋" w:hint="eastAsia"/>
            <w:lang w:eastAsia="zh-CN"/>
          </w:rPr>
          <w:t>(二)、氯醇胶项目盈利能力分析</w:t>
        </w:r>
        <w:r>
          <w:tab/>
        </w:r>
        <w:r>
          <w:fldChar w:fldCharType="begin"/>
        </w:r>
        <w:r>
          <w:instrText xml:space="preserve"> PAGEREF _Toc28816 \h </w:instrText>
        </w:r>
        <w:r>
          <w:fldChar w:fldCharType="separate"/>
        </w:r>
        <w:r>
          <w:t>49</w:t>
        </w:r>
        <w:r>
          <w:fldChar w:fldCharType="end"/>
        </w:r>
      </w:hyperlink>
    </w:p>
    <w:p>
      <w:pPr>
        <w:pStyle w:val="TOC1"/>
        <w:tabs>
          <w:tab w:val="right" w:leader="dot" w:pos="8306"/>
        </w:tabs>
      </w:pPr>
      <w:hyperlink w:anchor="_Toc24286" w:history="1">
        <w:r>
          <w:rPr>
            <w:rFonts w:ascii="仿宋" w:eastAsia="仿宋" w:hAnsi="仿宋" w:cs="仿宋" w:hint="eastAsia"/>
            <w:lang w:eastAsia="zh-CN"/>
          </w:rPr>
          <w:t>十三、供应链管理</w:t>
        </w:r>
        <w:r>
          <w:tab/>
        </w:r>
        <w:r>
          <w:fldChar w:fldCharType="begin"/>
        </w:r>
        <w:r>
          <w:instrText xml:space="preserve"> PAGEREF _Toc24286 \h </w:instrText>
        </w:r>
        <w:r>
          <w:fldChar w:fldCharType="separate"/>
        </w:r>
        <w:r>
          <w:t>49</w:t>
        </w:r>
        <w:r>
          <w:fldChar w:fldCharType="end"/>
        </w:r>
      </w:hyperlink>
    </w:p>
    <w:p>
      <w:pPr>
        <w:pStyle w:val="TOC2"/>
        <w:tabs>
          <w:tab w:val="right" w:leader="dot" w:pos="8306"/>
        </w:tabs>
      </w:pPr>
      <w:hyperlink w:anchor="_Toc20356" w:history="1">
        <w:r>
          <w:rPr>
            <w:rFonts w:ascii="仿宋" w:eastAsia="仿宋" w:hAnsi="仿宋" w:cs="仿宋" w:hint="eastAsia"/>
            <w:lang w:eastAsia="zh-CN"/>
          </w:rPr>
          <w:t>(一)、供应链战略规划</w:t>
        </w:r>
        <w:r>
          <w:tab/>
        </w:r>
        <w:r>
          <w:fldChar w:fldCharType="begin"/>
        </w:r>
        <w:r>
          <w:instrText xml:space="preserve"> PAGEREF _Toc20356 \h </w:instrText>
        </w:r>
        <w:r>
          <w:fldChar w:fldCharType="separate"/>
        </w:r>
        <w:r>
          <w:t>49</w:t>
        </w:r>
        <w:r>
          <w:fldChar w:fldCharType="end"/>
        </w:r>
      </w:hyperlink>
    </w:p>
    <w:p>
      <w:pPr>
        <w:pStyle w:val="TOC2"/>
        <w:tabs>
          <w:tab w:val="right" w:leader="dot" w:pos="8306"/>
        </w:tabs>
      </w:pPr>
      <w:hyperlink w:anchor="_Toc14861" w:history="1">
        <w:r>
          <w:rPr>
            <w:rFonts w:ascii="仿宋" w:eastAsia="仿宋" w:hAnsi="仿宋" w:cs="仿宋" w:hint="eastAsia"/>
            <w:lang w:eastAsia="zh-CN"/>
          </w:rPr>
          <w:t>(二)、供应商选择与合作</w:t>
        </w:r>
        <w:r>
          <w:tab/>
        </w:r>
        <w:r>
          <w:fldChar w:fldCharType="begin"/>
        </w:r>
        <w:r>
          <w:instrText xml:space="preserve"> PAGEREF _Toc14861 \h </w:instrText>
        </w:r>
        <w:r>
          <w:fldChar w:fldCharType="separate"/>
        </w:r>
        <w:r>
          <w:t>51</w:t>
        </w:r>
        <w:r>
          <w:fldChar w:fldCharType="end"/>
        </w:r>
      </w:hyperlink>
    </w:p>
    <w:p>
      <w:pPr>
        <w:pStyle w:val="TOC2"/>
        <w:tabs>
          <w:tab w:val="right" w:leader="dot" w:pos="8306"/>
        </w:tabs>
      </w:pPr>
      <w:hyperlink w:anchor="_Toc14197" w:history="1">
        <w:r>
          <w:rPr>
            <w:rFonts w:ascii="仿宋" w:eastAsia="仿宋" w:hAnsi="仿宋" w:cs="仿宋" w:hint="eastAsia"/>
            <w:lang w:eastAsia="zh-CN"/>
          </w:rPr>
          <w:t>(三)、物流与库存管理</w:t>
        </w:r>
        <w:r>
          <w:tab/>
        </w:r>
        <w:r>
          <w:fldChar w:fldCharType="begin"/>
        </w:r>
        <w:r>
          <w:instrText xml:space="preserve"> PAGEREF _Toc14197 \h </w:instrText>
        </w:r>
        <w:r>
          <w:fldChar w:fldCharType="separate"/>
        </w:r>
        <w:r>
          <w:t>52</w:t>
        </w:r>
        <w:r>
          <w:fldChar w:fldCharType="end"/>
        </w:r>
      </w:hyperlink>
    </w:p>
    <w:p>
      <w:pPr>
        <w:pStyle w:val="TOC1"/>
        <w:tabs>
          <w:tab w:val="right" w:leader="dot" w:pos="8306"/>
        </w:tabs>
      </w:pPr>
      <w:hyperlink w:anchor="_Toc28901" w:history="1">
        <w:r>
          <w:rPr>
            <w:rFonts w:ascii="仿宋" w:eastAsia="仿宋" w:hAnsi="仿宋" w:cs="仿宋" w:hint="eastAsia"/>
            <w:lang w:eastAsia="zh-CN"/>
          </w:rPr>
          <w:t>十四、氯醇胶项目治理与监督</w:t>
        </w:r>
        <w:r>
          <w:tab/>
        </w:r>
        <w:r>
          <w:fldChar w:fldCharType="begin"/>
        </w:r>
        <w:r>
          <w:instrText xml:space="preserve"> PAGEREF _Toc28901 \h </w:instrText>
        </w:r>
        <w:r>
          <w:fldChar w:fldCharType="separate"/>
        </w:r>
        <w:r>
          <w:t>53</w:t>
        </w:r>
        <w:r>
          <w:fldChar w:fldCharType="end"/>
        </w:r>
      </w:hyperlink>
    </w:p>
    <w:p>
      <w:pPr>
        <w:pStyle w:val="TOC2"/>
        <w:tabs>
          <w:tab w:val="right" w:leader="dot" w:pos="8306"/>
        </w:tabs>
      </w:pPr>
      <w:hyperlink w:anchor="_Toc13708" w:history="1">
        <w:r>
          <w:rPr>
            <w:rFonts w:ascii="仿宋" w:eastAsia="仿宋" w:hAnsi="仿宋" w:cs="仿宋" w:hint="eastAsia"/>
            <w:lang w:eastAsia="zh-CN"/>
          </w:rPr>
          <w:t>(一)、氯醇胶项目治理结构</w:t>
        </w:r>
        <w:r>
          <w:tab/>
        </w:r>
        <w:r>
          <w:fldChar w:fldCharType="begin"/>
        </w:r>
        <w:r>
          <w:instrText xml:space="preserve"> PAGEREF _Toc13708 \h </w:instrText>
        </w:r>
        <w:r>
          <w:fldChar w:fldCharType="separate"/>
        </w:r>
        <w:r>
          <w:t>53</w:t>
        </w:r>
        <w:r>
          <w:fldChar w:fldCharType="end"/>
        </w:r>
      </w:hyperlink>
    </w:p>
    <w:p>
      <w:pPr>
        <w:pStyle w:val="TOC2"/>
        <w:tabs>
          <w:tab w:val="right" w:leader="dot" w:pos="8306"/>
        </w:tabs>
      </w:pPr>
      <w:hyperlink w:anchor="_Toc17123" w:history="1">
        <w:r>
          <w:rPr>
            <w:rFonts w:ascii="仿宋" w:eastAsia="仿宋" w:hAnsi="仿宋" w:cs="仿宋" w:hint="eastAsia"/>
            <w:lang w:eastAsia="zh-CN"/>
          </w:rPr>
          <w:t>(二)、监督与审计</w:t>
        </w:r>
        <w:r>
          <w:tab/>
        </w:r>
        <w:r>
          <w:fldChar w:fldCharType="begin"/>
        </w:r>
        <w:r>
          <w:instrText xml:space="preserve"> PAGEREF _Toc17123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57"/>
      <w:r>
        <w:rPr>
          <w:rFonts w:ascii="仿宋" w:eastAsia="仿宋" w:hAnsi="仿宋" w:cs="仿宋" w:hint="eastAsia"/>
          <w:sz w:val="28"/>
          <w:lang w:eastAsia="zh-CN"/>
        </w:rPr>
        <w:t>一、氯醇胶项目建设单位说明</w:t>
      </w:r>
      <w:bookmarkEnd w:id="2"/>
    </w:p>
    <w:p>
      <w:pPr>
        <w:pStyle w:val="Heading2"/>
        <w:rPr>
          <w:rFonts w:ascii="仿宋" w:eastAsia="仿宋" w:hAnsi="仿宋" w:cs="仿宋" w:hint="eastAsia"/>
          <w:lang w:eastAsia="zh-CN"/>
        </w:rPr>
      </w:pPr>
      <w:bookmarkStart w:id="3" w:name="_Toc3632"/>
      <w:r>
        <w:rPr>
          <w:rFonts w:ascii="仿宋" w:eastAsia="仿宋" w:hAnsi="仿宋" w:cs="仿宋" w:hint="eastAsia"/>
          <w:lang w:eastAsia="zh-CN"/>
        </w:rPr>
        <w:t>(一)、氯醇胶项目承办单位基本情况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8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醇胶项目承办单位的XXXX，我们着眼于实现可持续的经济效益。通过技术创新和解决方案的提供，公司预计在氯醇胶项目执行期间将获得可观的收入增长。这一收入来源主要包括氯醇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同时，我们注重成本控制和效率提升，以确保氯醇胶项目的可持续盈利。透过精细的管理和资源优化，公司期望实现氯醇胶项目利润最大化。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氯醇胶项目实施进行全面的投资评估，包括氯醇胶项目启动阶段的资金投入和后续运营成本。通过对氯醇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氯醇胶项目实施过程中具备足够的资金流动性，公司将进行详尽的现金流分析。这包括资金需求的合理预测、氯醇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630"/>
      <w:r>
        <w:rPr>
          <w:rFonts w:ascii="仿宋" w:eastAsia="仿宋" w:hAnsi="仿宋" w:cs="仿宋" w:hint="eastAsia"/>
          <w:sz w:val="28"/>
          <w:lang w:eastAsia="zh-CN"/>
        </w:rPr>
        <w:t>二、氯醇胶项目建设背景及必要性分析</w:t>
      </w:r>
      <w:bookmarkEnd w:id="5"/>
    </w:p>
    <w:p>
      <w:pPr>
        <w:pStyle w:val="Heading2"/>
        <w:rPr>
          <w:rFonts w:ascii="仿宋" w:eastAsia="仿宋" w:hAnsi="仿宋" w:cs="仿宋" w:hint="eastAsia"/>
          <w:lang w:eastAsia="zh-CN"/>
        </w:rPr>
      </w:pPr>
      <w:bookmarkStart w:id="6" w:name="_Toc59"/>
      <w:r>
        <w:rPr>
          <w:rFonts w:ascii="仿宋" w:eastAsia="仿宋" w:hAnsi="仿宋" w:cs="仿宋" w:hint="eastAsia"/>
          <w:lang w:eastAsia="zh-CN"/>
        </w:rPr>
        <w:t>(一)、氯醇胶项目背景分析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醇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我们的背景分析将深入挖掘当前行业的发展趋势，通过对竞争态势的全面审视，找到氯醇胶项目在这个潮流中的定位。同时，我们将关注行业内涌现的新兴机遇，以便氯醇胶项目更好地融入行业发展的潮流中。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醇胶项目提供了强大的发展动力。我们将聚焦于行业内最新的技术发展趋势，包括但不限于人工智能、大数据分析、物联网等领域。通过深度的技术研究，我们将确保氯醇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醇胶项目发展的源泉。我们将投入更多的精力对市场需求进行深入剖析，超越表面的需求，深入挖掘潜在的市场痛点和机遇。通过对市场需求的细致了解，氯醇胶项目将更有针对性地设计解决方案，满足市场的多样化需求，从而更好地促进氯醇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醇胶项目战略至关重要。我们将对竞争态势进行更为深入的分析，包括但不限于市场份额、产品特点、客户满意度等多个维度。通过深度的竞争分析，氯醇胶项目将能够更准确地把握市场脉搏，制定具有竞争力的氯醇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氯醇胶项目的发展具有直接的影响。我们将进行更为全面的法规和政策分析，了解行业发展中的潜在法律风险和合规挑战。通过充分了解和遵守相关法规，氯醇胶项目将确保在法律框架内合法合规运营，为氯醇胶项目的稳健发展提供有力支持。</w:t>
      </w:r>
    </w:p>
    <w:p>
      <w:pPr>
        <w:pStyle w:val="Heading2"/>
        <w:ind w:firstLine="560" w:firstLineChars="200"/>
        <w:rPr>
          <w:rFonts w:ascii="仿宋" w:eastAsia="仿宋" w:hAnsi="仿宋" w:cs="仿宋" w:hint="eastAsia"/>
          <w:sz w:val="28"/>
          <w:lang w:eastAsia="zh-CN"/>
        </w:rPr>
      </w:pPr>
      <w:bookmarkStart w:id="7" w:name="_Toc30638"/>
      <w:r>
        <w:rPr>
          <w:rFonts w:ascii="仿宋" w:eastAsia="仿宋" w:hAnsi="仿宋" w:cs="仿宋" w:hint="eastAsia"/>
          <w:sz w:val="28"/>
          <w:lang w:eastAsia="zh-CN"/>
        </w:rPr>
        <w:t>(二)、氯醇胶项目建设必要性分析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建设的迫切性源于对行业发展趋势的深刻洞察。我们正处于一个行业变革的时代，科技创新、数字化转型成为企业发展的关键动力。氯醇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建设不仅仅是为了跟上潮流，更是为了通过技术创新推动企业的持续发展。通过引入先进的技术和解决方案，氯醇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醇胶项目的建设成为必然选择，通过提高产品质量、拓展服务领域，从而在竞争中获得更多的机会。氯醇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醇胶项目建设的必要性体现在对客户需求更精准的满足。通过氯醇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氯醇胶项目建设的背后是对企业持续创新的追求。只有通过不断创新，企业才能在竞争中立于不败之地。氯醇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74"/>
      <w:r>
        <w:rPr>
          <w:rFonts w:ascii="仿宋" w:eastAsia="仿宋" w:hAnsi="仿宋" w:cs="仿宋" w:hint="eastAsia"/>
          <w:sz w:val="28"/>
          <w:lang w:eastAsia="zh-CN"/>
        </w:rPr>
        <w:t>三、氯醇胶项目土建工程</w:t>
      </w:r>
      <w:bookmarkEnd w:id="8"/>
    </w:p>
    <w:p>
      <w:pPr>
        <w:pStyle w:val="Heading2"/>
        <w:rPr>
          <w:rFonts w:ascii="仿宋" w:eastAsia="仿宋" w:hAnsi="仿宋" w:cs="仿宋" w:hint="eastAsia"/>
          <w:lang w:eastAsia="zh-CN"/>
        </w:rPr>
      </w:pPr>
      <w:bookmarkStart w:id="9" w:name="_Toc1051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在氯醇胶项目的建筑工程设计中，我们将秉承一系列重要的设计原则，以确保氯醇胶项目建筑在功能、美观、可持续性等方面达到最佳效果。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首要原则是确保建筑的功能性得到最大化的发挥。我们将充分理解氯醇胶项目的实际需求，合理布局各个功能区域，保证建筑在满足业务需求的同时，提供高效的工作环境。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在建筑设计中，我们将综合考虑建设和运营成本。通过精细的经济效益分析，确保设计方案在高效利用资源的同时，对氯醇胶项目的长期盈利能力有积极的贡献。</w:t>
      </w:r>
    </w:p>
    <w:p>
      <w:pPr>
        <w:pStyle w:val="Heading2"/>
        <w:ind w:firstLine="560" w:firstLineChars="200"/>
        <w:rPr>
          <w:rFonts w:ascii="仿宋" w:eastAsia="仿宋" w:hAnsi="仿宋" w:cs="仿宋" w:hint="eastAsia"/>
          <w:sz w:val="28"/>
          <w:lang w:eastAsia="zh-CN"/>
        </w:rPr>
      </w:pPr>
      <w:bookmarkStart w:id="10" w:name="_Toc2006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的土建工程设计中，我们将精准设定设计年限，结合氯醇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醇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9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氯醇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醇胶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醇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72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本期工程氯醇胶项目预计总建筑面积XXX平方米，其中：计容建筑面积XXX平方米，计划建筑工程投资XX万元，占氯醇胶项目总投资的XX%。</w:t>
      </w:r>
    </w:p>
    <w:p>
      <w:pPr>
        <w:pStyle w:val="Heading1"/>
        <w:ind w:firstLine="560" w:firstLineChars="200"/>
        <w:rPr>
          <w:rFonts w:ascii="仿宋" w:eastAsia="仿宋" w:hAnsi="仿宋" w:cs="仿宋" w:hint="eastAsia"/>
          <w:sz w:val="28"/>
          <w:lang w:eastAsia="zh-CN"/>
        </w:rPr>
      </w:pPr>
      <w:bookmarkStart w:id="13" w:name="_Toc8166"/>
      <w:r>
        <w:rPr>
          <w:rFonts w:ascii="仿宋" w:eastAsia="仿宋" w:hAnsi="仿宋" w:cs="仿宋" w:hint="eastAsia"/>
          <w:sz w:val="28"/>
          <w:lang w:eastAsia="zh-CN"/>
        </w:rPr>
        <w:t>四、氯醇胶项目选址可行性分析</w:t>
      </w:r>
      <w:bookmarkEnd w:id="13"/>
    </w:p>
    <w:p>
      <w:pPr>
        <w:pStyle w:val="Heading2"/>
        <w:rPr>
          <w:rFonts w:ascii="仿宋" w:eastAsia="仿宋" w:hAnsi="仿宋" w:cs="仿宋" w:hint="eastAsia"/>
          <w:lang w:eastAsia="zh-CN"/>
        </w:rPr>
      </w:pPr>
      <w:bookmarkStart w:id="14" w:name="_Toc31165"/>
      <w:r>
        <w:rPr>
          <w:rFonts w:ascii="仿宋" w:eastAsia="仿宋" w:hAnsi="仿宋" w:cs="仿宋" w:hint="eastAsia"/>
          <w:lang w:eastAsia="zh-CN"/>
        </w:rPr>
        <w:t>(一)、氯醇胶项目选址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该氯醇胶项目选址位于XX省XX市XX区XXX街道</w:t>
      </w:r>
    </w:p>
    <w:p>
      <w:pPr>
        <w:pStyle w:val="Heading2"/>
        <w:ind w:firstLine="560" w:firstLineChars="200"/>
        <w:rPr>
          <w:rFonts w:ascii="仿宋" w:eastAsia="仿宋" w:hAnsi="仿宋" w:cs="仿宋" w:hint="eastAsia"/>
          <w:sz w:val="28"/>
          <w:lang w:eastAsia="zh-CN"/>
        </w:rPr>
      </w:pPr>
      <w:bookmarkStart w:id="15" w:name="_Toc1249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氯醇胶项目的征地面积将根据氯醇胶项目的实际规模和需求进行精确规划。具体面积XXX平方米，旨在确保氯醇胶项目不仅能够满足当前的发展需求，还能够预留空间以适应未来的扩展。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净用地面积是在征地面积基础上去除不可利用面积后的实际可开发用地。具体面积XXX平方米，考虑到环保、交通、安全等多方面因素，以确保氯醇胶项目在整体利用效率上达到最优。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氯醇胶项目计划建设的建筑总规模具体面积XXX平方米。这一规模的确定综合考虑了氯醇胶项目的性质、规模，以及城市规划的相关要求，确保建筑布局与周边环境协调一致。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绿地率是氯醇胶项目用地中被规划为绿地的比例。具体面积XXX平方米，旨在通过合理规划绿地，改善氯醇胶项目周边环境，提升居民生活质量，并符合城市整体绿化规划。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容积率是用地上可以建设的建筑总体积与用地面积之比。具体面积XXX，通过合理的容积率规划，确保氯醇胶项目建筑规模与周边环境和谐共生。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确保氯醇胶项目选址与当地城市规划相一致，具体面积XXX平方米。通过与城市规划部门深入沟通，确保氯醇胶项目不仅符合城市的整体发展方向，还能够融入城市的发展布局，为城市的长远发展贡献力量。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充分了解并确保氯醇胶项目选址符合当地产业政策，具体面积XXX平方米。这包括氯醇胶项目对当地经济的促进作用，以及对相关产业的带动效应，确保氯醇胶项目与地方政府的产业政策保持一致，促进共赢合作。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用地总体要求必须符合环保和可持续发展的原则，具体面积XXX平方米。通过采用绿色建筑设计、节能减排等措施，确保氯醇胶项目在建设和运营过程中对环境的影响最小化，达到可持续发展的要求。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确保氯醇胶项目选址具备必要的公共设施配套，具体面积XXX平方米。这包括交通便利性、教育、医疗等基础设施，以提高居民生活品质，使得氯醇胶项目选址更具吸引力。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考虑用地总体要求对当地社会稳定性的影响，具体面积XXX平方米。通过深入了解当地社区反馈，确保氯醇胶项目的选址和建设过程对当地社会和谐稳定产生积极作用。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醇胶项目选址不仅符合法规和规划，还在实际操作中具有可行性。这一全面规划将为氯醇胶项目的成功实施提供坚实的基础，确保氯醇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02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醇胶项目的设备规划和空间设计中，我们将采取灵活设备布局的措施。设备布局将根据实际需求进行灵活设计，避免不必要的浪费。通过合理规划设备摆放位置，我们将提高设备的利用率，减少设备间距，以确保氯醇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醇胶项目内部引入共享设施的概念，例如共享会议室、办公区等。通过这种方式，我们可以减少对资源的重复建设，提高资源共享效率，从而减小氯醇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275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醇胶项目的总图布置中，我们将不同功能区域进行明确的规划，以最大程度满足氯醇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212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我们首先关注市场因素，包括潜在客户分布、竞争对手位置、市场需求等。通过深入的市场调研，我们能够更准确地评估选址对于市场开拓和产品销售的影响，确保氯醇胶项目能够在有利的市场环境中蓬勃发展。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氯醇胶项目对环境的影响是综合评价的重要因素之一。我们将详细考虑选址周边的自然环境、生态保护区、水源地等情况，确保氯醇胶项目的建设和运营对环境影响最小化，并符合当地的环保法规标准。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对选址的评价还需充分考虑当地政府的产业政策和法规。我们将详细了解氯醇胶项目所在地的相关政策，确保氯醇胶项目的规划和运营与当地法规相符，降低不必要的法律风险。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考虑到社会稳定性对企业运营的重要性，我们将评估选址地区的社会安全情况、劳工关系、社区反馈等方面，以确保氯醇胶项目的建设和运营不会受到社会稳定性的负面影响。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最后，我们将综合考虑用地成本，包括土地购置费用、土地开发成本等。通过对用地成本的详细评估，我们能够做出更为精确的经济效益分析，为氯醇胶项目的投资决策提供有力支持。</w:t>
      </w:r>
    </w:p>
    <w:p>
      <w:pPr>
        <w:pStyle w:val="Heading1"/>
        <w:ind w:firstLine="560" w:firstLineChars="200"/>
        <w:rPr>
          <w:rFonts w:ascii="仿宋" w:eastAsia="仿宋" w:hAnsi="仿宋" w:cs="仿宋" w:hint="eastAsia"/>
          <w:sz w:val="28"/>
          <w:lang w:eastAsia="zh-CN"/>
        </w:rPr>
      </w:pPr>
      <w:bookmarkStart w:id="19" w:name="_Toc11140"/>
      <w:r>
        <w:rPr>
          <w:rFonts w:ascii="仿宋" w:eastAsia="仿宋" w:hAnsi="仿宋" w:cs="仿宋" w:hint="eastAsia"/>
          <w:sz w:val="28"/>
          <w:lang w:eastAsia="zh-CN"/>
        </w:rPr>
        <w:t>五、氯醇胶项目概论</w:t>
      </w:r>
      <w:bookmarkEnd w:id="19"/>
    </w:p>
    <w:p>
      <w:pPr>
        <w:pStyle w:val="Heading2"/>
        <w:rPr>
          <w:rFonts w:ascii="仿宋" w:eastAsia="仿宋" w:hAnsi="仿宋" w:cs="仿宋" w:hint="eastAsia"/>
          <w:lang w:eastAsia="zh-CN"/>
        </w:rPr>
      </w:pPr>
      <w:bookmarkStart w:id="20" w:name="_Toc16416"/>
      <w:r>
        <w:rPr>
          <w:rFonts w:ascii="仿宋" w:eastAsia="仿宋" w:hAnsi="仿宋" w:cs="仿宋" w:hint="eastAsia"/>
          <w:lang w:eastAsia="zh-CN"/>
        </w:rPr>
        <w:t>(一)、氯醇胶项目概况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起源追溯至对市场的深入洞察。市场的不断演变与变革为氯醇胶项目提供了难得的机遇。当前市场存在的需求缺口和变革的大环境共同构成了氯醇胶项目的背景。这个氯醇胶项目旨在充分利用市场机遇，填补行业中尚未满足的需求，为客户提供全新的解决方案。市场的变革和需求的增长使得这个氯醇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氯醇胶项目名称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https://d.book118.com/958025123113006045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E7137"/>
    <w:rsid w:val="4A9E71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2512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2024-03-01T21:45:00Z</dcterms:created>
  <dcterms:modified xsi:type="dcterms:W3CDTF">2024-03-01T21:46:03Z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25EC0AFFC20842339A0BFEF8FA63BD37_11</vt:lpwstr>
  </property>
  <property fmtid="{D5CDD505-2E9C-101B-9397-08002B2CF9AE}" pid="3" name="KSOProductBuildVer">
    <vt:lpwstr>2052-12.1.0.16388</vt:lpwstr>
  </property>
</Properties>
</file>