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鸡舍正压过滤(FAPP)通风设备项目计划设计方案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13" w:history="1">
        <w:r>
          <w:rPr>
            <w:rFonts w:ascii="仿宋" w:eastAsia="仿宋" w:hAnsi="仿宋" w:cs="仿宋" w:hint="eastAsia"/>
            <w:lang w:eastAsia="zh-CN"/>
          </w:rPr>
          <w:t>序言</w:t>
        </w:r>
        <w:r>
          <w:tab/>
        </w:r>
        <w:r>
          <w:fldChar w:fldCharType="begin"/>
        </w:r>
        <w:r>
          <w:instrText xml:space="preserve"> PAGEREF _Toc11813 \h </w:instrText>
        </w:r>
        <w:r>
          <w:fldChar w:fldCharType="separate"/>
        </w:r>
        <w:r>
          <w:t>3</w:t>
        </w:r>
        <w:r>
          <w:fldChar w:fldCharType="end"/>
        </w:r>
      </w:hyperlink>
    </w:p>
    <w:p>
      <w:pPr>
        <w:pStyle w:val="TOC1"/>
        <w:tabs>
          <w:tab w:val="right" w:leader="dot" w:pos="8306"/>
        </w:tabs>
      </w:pPr>
      <w:hyperlink w:anchor="_Toc26560" w:history="1">
        <w:r>
          <w:rPr>
            <w:rFonts w:ascii="仿宋" w:eastAsia="仿宋" w:hAnsi="仿宋" w:cs="仿宋" w:hint="eastAsia"/>
            <w:lang w:eastAsia="zh-CN"/>
          </w:rPr>
          <w:t>一、鸡舍正压过滤(FAPP)通风设备项目绩效评估</w:t>
        </w:r>
        <w:r>
          <w:tab/>
        </w:r>
        <w:r>
          <w:fldChar w:fldCharType="begin"/>
        </w:r>
        <w:r>
          <w:instrText xml:space="preserve"> PAGEREF _Toc26560 \h </w:instrText>
        </w:r>
        <w:r>
          <w:fldChar w:fldCharType="separate"/>
        </w:r>
        <w:r>
          <w:t>3</w:t>
        </w:r>
        <w:r>
          <w:fldChar w:fldCharType="end"/>
        </w:r>
      </w:hyperlink>
    </w:p>
    <w:p>
      <w:pPr>
        <w:pStyle w:val="TOC2"/>
        <w:tabs>
          <w:tab w:val="right" w:leader="dot" w:pos="8306"/>
        </w:tabs>
      </w:pPr>
      <w:hyperlink w:anchor="_Toc10635" w:history="1">
        <w:r>
          <w:rPr>
            <w:rFonts w:ascii="仿宋" w:eastAsia="仿宋" w:hAnsi="仿宋" w:cs="仿宋" w:hint="eastAsia"/>
            <w:lang w:eastAsia="zh-CN"/>
          </w:rPr>
          <w:t>(一)、绩效评估指标</w:t>
        </w:r>
        <w:r>
          <w:tab/>
        </w:r>
        <w:r>
          <w:fldChar w:fldCharType="begin"/>
        </w:r>
        <w:r>
          <w:instrText xml:space="preserve"> PAGEREF _Toc10635 \h </w:instrText>
        </w:r>
        <w:r>
          <w:fldChar w:fldCharType="separate"/>
        </w:r>
        <w:r>
          <w:t>3</w:t>
        </w:r>
        <w:r>
          <w:fldChar w:fldCharType="end"/>
        </w:r>
      </w:hyperlink>
    </w:p>
    <w:p>
      <w:pPr>
        <w:pStyle w:val="TOC2"/>
        <w:tabs>
          <w:tab w:val="right" w:leader="dot" w:pos="8306"/>
        </w:tabs>
      </w:pPr>
      <w:hyperlink w:anchor="_Toc24899" w:history="1">
        <w:r>
          <w:rPr>
            <w:rFonts w:ascii="仿宋" w:eastAsia="仿宋" w:hAnsi="仿宋" w:cs="仿宋" w:hint="eastAsia"/>
            <w:lang w:eastAsia="zh-CN"/>
          </w:rPr>
          <w:t>(二)、绩效评估方法</w:t>
        </w:r>
        <w:r>
          <w:tab/>
        </w:r>
        <w:r>
          <w:fldChar w:fldCharType="begin"/>
        </w:r>
        <w:r>
          <w:instrText xml:space="preserve"> PAGEREF _Toc24899 \h </w:instrText>
        </w:r>
        <w:r>
          <w:fldChar w:fldCharType="separate"/>
        </w:r>
        <w:r>
          <w:t>4</w:t>
        </w:r>
        <w:r>
          <w:fldChar w:fldCharType="end"/>
        </w:r>
      </w:hyperlink>
    </w:p>
    <w:p>
      <w:pPr>
        <w:pStyle w:val="TOC2"/>
        <w:tabs>
          <w:tab w:val="right" w:leader="dot" w:pos="8306"/>
        </w:tabs>
      </w:pPr>
      <w:hyperlink w:anchor="_Toc10244" w:history="1">
        <w:r>
          <w:rPr>
            <w:rFonts w:ascii="仿宋" w:eastAsia="仿宋" w:hAnsi="仿宋" w:cs="仿宋" w:hint="eastAsia"/>
            <w:lang w:eastAsia="zh-CN"/>
          </w:rPr>
          <w:t>(三)、绩效评估周期</w:t>
        </w:r>
        <w:r>
          <w:tab/>
        </w:r>
        <w:r>
          <w:fldChar w:fldCharType="begin"/>
        </w:r>
        <w:r>
          <w:instrText xml:space="preserve"> PAGEREF _Toc10244 \h </w:instrText>
        </w:r>
        <w:r>
          <w:fldChar w:fldCharType="separate"/>
        </w:r>
        <w:r>
          <w:t>5</w:t>
        </w:r>
        <w:r>
          <w:fldChar w:fldCharType="end"/>
        </w:r>
      </w:hyperlink>
    </w:p>
    <w:p>
      <w:pPr>
        <w:pStyle w:val="TOC1"/>
        <w:tabs>
          <w:tab w:val="right" w:leader="dot" w:pos="8306"/>
        </w:tabs>
      </w:pPr>
      <w:hyperlink w:anchor="_Toc6774" w:history="1">
        <w:r>
          <w:rPr>
            <w:rFonts w:ascii="仿宋" w:eastAsia="仿宋" w:hAnsi="仿宋" w:cs="仿宋" w:hint="eastAsia"/>
            <w:lang w:eastAsia="zh-CN"/>
          </w:rPr>
          <w:t>二、市场分析、调研</w:t>
        </w:r>
        <w:r>
          <w:tab/>
        </w:r>
        <w:r>
          <w:fldChar w:fldCharType="begin"/>
        </w:r>
        <w:r>
          <w:instrText xml:space="preserve"> PAGEREF _Toc6774 \h </w:instrText>
        </w:r>
        <w:r>
          <w:fldChar w:fldCharType="separate"/>
        </w:r>
        <w:r>
          <w:t>7</w:t>
        </w:r>
        <w:r>
          <w:fldChar w:fldCharType="end"/>
        </w:r>
      </w:hyperlink>
    </w:p>
    <w:p>
      <w:pPr>
        <w:pStyle w:val="TOC2"/>
        <w:tabs>
          <w:tab w:val="right" w:leader="dot" w:pos="8306"/>
        </w:tabs>
      </w:pPr>
      <w:hyperlink w:anchor="_Toc32178" w:history="1">
        <w:r>
          <w:rPr>
            <w:rFonts w:ascii="仿宋" w:eastAsia="仿宋" w:hAnsi="仿宋" w:cs="仿宋" w:hint="eastAsia"/>
            <w:lang w:eastAsia="zh-CN"/>
          </w:rPr>
          <w:t>(一)、鸡舍正压过滤(FAPP)通风设备行业分析</w:t>
        </w:r>
        <w:r>
          <w:tab/>
        </w:r>
        <w:r>
          <w:fldChar w:fldCharType="begin"/>
        </w:r>
        <w:r>
          <w:instrText xml:space="preserve"> PAGEREF _Toc32178 \h </w:instrText>
        </w:r>
        <w:r>
          <w:fldChar w:fldCharType="separate"/>
        </w:r>
        <w:r>
          <w:t>7</w:t>
        </w:r>
        <w:r>
          <w:fldChar w:fldCharType="end"/>
        </w:r>
      </w:hyperlink>
    </w:p>
    <w:p>
      <w:pPr>
        <w:pStyle w:val="TOC2"/>
        <w:tabs>
          <w:tab w:val="right" w:leader="dot" w:pos="8306"/>
        </w:tabs>
      </w:pPr>
      <w:hyperlink w:anchor="_Toc14386" w:history="1">
        <w:r>
          <w:rPr>
            <w:rFonts w:ascii="仿宋" w:eastAsia="仿宋" w:hAnsi="仿宋" w:cs="仿宋" w:hint="eastAsia"/>
            <w:lang w:eastAsia="zh-CN"/>
          </w:rPr>
          <w:t>(二)、鸡舍正压过滤(FAPP)通风设备市场分析预测</w:t>
        </w:r>
        <w:r>
          <w:tab/>
        </w:r>
        <w:r>
          <w:fldChar w:fldCharType="begin"/>
        </w:r>
        <w:r>
          <w:instrText xml:space="preserve"> PAGEREF _Toc14386 \h </w:instrText>
        </w:r>
        <w:r>
          <w:fldChar w:fldCharType="separate"/>
        </w:r>
        <w:r>
          <w:t>8</w:t>
        </w:r>
        <w:r>
          <w:fldChar w:fldCharType="end"/>
        </w:r>
      </w:hyperlink>
    </w:p>
    <w:p>
      <w:pPr>
        <w:pStyle w:val="TOC1"/>
        <w:tabs>
          <w:tab w:val="right" w:leader="dot" w:pos="8306"/>
        </w:tabs>
      </w:pPr>
      <w:hyperlink w:anchor="_Toc24650" w:history="1">
        <w:r>
          <w:rPr>
            <w:rFonts w:ascii="仿宋" w:eastAsia="仿宋" w:hAnsi="仿宋" w:cs="仿宋" w:hint="eastAsia"/>
            <w:lang w:eastAsia="zh-CN"/>
          </w:rPr>
          <w:t>三、鸡舍正压过滤(FAPP)通风设备项目建设单位说明</w:t>
        </w:r>
        <w:r>
          <w:tab/>
        </w:r>
        <w:r>
          <w:fldChar w:fldCharType="begin"/>
        </w:r>
        <w:r>
          <w:instrText xml:space="preserve"> PAGEREF _Toc24650 \h </w:instrText>
        </w:r>
        <w:r>
          <w:fldChar w:fldCharType="separate"/>
        </w:r>
        <w:r>
          <w:t>8</w:t>
        </w:r>
        <w:r>
          <w:fldChar w:fldCharType="end"/>
        </w:r>
      </w:hyperlink>
    </w:p>
    <w:p>
      <w:pPr>
        <w:pStyle w:val="TOC2"/>
        <w:tabs>
          <w:tab w:val="right" w:leader="dot" w:pos="8306"/>
        </w:tabs>
      </w:pPr>
      <w:hyperlink w:anchor="_Toc5295" w:history="1">
        <w:r>
          <w:rPr>
            <w:rFonts w:ascii="仿宋" w:eastAsia="仿宋" w:hAnsi="仿宋" w:cs="仿宋" w:hint="eastAsia"/>
            <w:lang w:eastAsia="zh-CN"/>
          </w:rPr>
          <w:t>(一)、鸡舍正压过滤(FAPP)通风设备项目承办单位基本情况</w:t>
        </w:r>
        <w:r>
          <w:tab/>
        </w:r>
        <w:r>
          <w:fldChar w:fldCharType="begin"/>
        </w:r>
        <w:r>
          <w:instrText xml:space="preserve"> PAGEREF _Toc5295 \h </w:instrText>
        </w:r>
        <w:r>
          <w:fldChar w:fldCharType="separate"/>
        </w:r>
        <w:r>
          <w:t>8</w:t>
        </w:r>
        <w:r>
          <w:fldChar w:fldCharType="end"/>
        </w:r>
      </w:hyperlink>
    </w:p>
    <w:p>
      <w:pPr>
        <w:pStyle w:val="TOC2"/>
        <w:tabs>
          <w:tab w:val="right" w:leader="dot" w:pos="8306"/>
        </w:tabs>
      </w:pPr>
      <w:hyperlink w:anchor="_Toc5926" w:history="1">
        <w:r>
          <w:rPr>
            <w:rFonts w:ascii="仿宋" w:eastAsia="仿宋" w:hAnsi="仿宋" w:cs="仿宋" w:hint="eastAsia"/>
            <w:lang w:eastAsia="zh-CN"/>
          </w:rPr>
          <w:t>(二)、公司经济效益分析</w:t>
        </w:r>
        <w:r>
          <w:tab/>
        </w:r>
        <w:r>
          <w:fldChar w:fldCharType="begin"/>
        </w:r>
        <w:r>
          <w:instrText xml:space="preserve"> PAGEREF _Toc5926 \h </w:instrText>
        </w:r>
        <w:r>
          <w:fldChar w:fldCharType="separate"/>
        </w:r>
        <w:r>
          <w:t>9</w:t>
        </w:r>
        <w:r>
          <w:fldChar w:fldCharType="end"/>
        </w:r>
      </w:hyperlink>
    </w:p>
    <w:p>
      <w:pPr>
        <w:pStyle w:val="TOC1"/>
        <w:tabs>
          <w:tab w:val="right" w:leader="dot" w:pos="8306"/>
        </w:tabs>
      </w:pPr>
      <w:hyperlink w:anchor="_Toc32701" w:history="1">
        <w:r>
          <w:rPr>
            <w:rFonts w:ascii="仿宋" w:eastAsia="仿宋" w:hAnsi="仿宋" w:cs="仿宋" w:hint="eastAsia"/>
            <w:lang w:eastAsia="zh-CN"/>
          </w:rPr>
          <w:t>四、鸡舍正压过滤(FAPP)通风设备项目土建工程</w:t>
        </w:r>
        <w:r>
          <w:tab/>
        </w:r>
        <w:r>
          <w:fldChar w:fldCharType="begin"/>
        </w:r>
        <w:r>
          <w:instrText xml:space="preserve"> PAGEREF _Toc32701 \h </w:instrText>
        </w:r>
        <w:r>
          <w:fldChar w:fldCharType="separate"/>
        </w:r>
        <w:r>
          <w:t>10</w:t>
        </w:r>
        <w:r>
          <w:fldChar w:fldCharType="end"/>
        </w:r>
      </w:hyperlink>
    </w:p>
    <w:p>
      <w:pPr>
        <w:pStyle w:val="TOC2"/>
        <w:tabs>
          <w:tab w:val="right" w:leader="dot" w:pos="8306"/>
        </w:tabs>
      </w:pPr>
      <w:hyperlink w:anchor="_Toc18743" w:history="1">
        <w:r>
          <w:rPr>
            <w:rFonts w:ascii="仿宋" w:eastAsia="仿宋" w:hAnsi="仿宋" w:cs="仿宋" w:hint="eastAsia"/>
            <w:lang w:eastAsia="zh-CN"/>
          </w:rPr>
          <w:t>(一)、建筑工程设计原则</w:t>
        </w:r>
        <w:r>
          <w:tab/>
        </w:r>
        <w:r>
          <w:fldChar w:fldCharType="begin"/>
        </w:r>
        <w:r>
          <w:instrText xml:space="preserve"> PAGEREF _Toc18743 \h </w:instrText>
        </w:r>
        <w:r>
          <w:fldChar w:fldCharType="separate"/>
        </w:r>
        <w:r>
          <w:t>10</w:t>
        </w:r>
        <w:r>
          <w:fldChar w:fldCharType="end"/>
        </w:r>
      </w:hyperlink>
    </w:p>
    <w:p>
      <w:pPr>
        <w:pStyle w:val="TOC2"/>
        <w:tabs>
          <w:tab w:val="right" w:leader="dot" w:pos="8306"/>
        </w:tabs>
      </w:pPr>
      <w:hyperlink w:anchor="_Toc10618" w:history="1">
        <w:r>
          <w:rPr>
            <w:rFonts w:ascii="仿宋" w:eastAsia="仿宋" w:hAnsi="仿宋" w:cs="仿宋" w:hint="eastAsia"/>
            <w:lang w:eastAsia="zh-CN"/>
          </w:rPr>
          <w:t>(二)、土建工程设计年限及安全等级</w:t>
        </w:r>
        <w:r>
          <w:tab/>
        </w:r>
        <w:r>
          <w:fldChar w:fldCharType="begin"/>
        </w:r>
        <w:r>
          <w:instrText xml:space="preserve"> PAGEREF _Toc10618 \h </w:instrText>
        </w:r>
        <w:r>
          <w:fldChar w:fldCharType="separate"/>
        </w:r>
        <w:r>
          <w:t>11</w:t>
        </w:r>
        <w:r>
          <w:fldChar w:fldCharType="end"/>
        </w:r>
      </w:hyperlink>
    </w:p>
    <w:p>
      <w:pPr>
        <w:pStyle w:val="TOC2"/>
        <w:tabs>
          <w:tab w:val="right" w:leader="dot" w:pos="8306"/>
        </w:tabs>
      </w:pPr>
      <w:hyperlink w:anchor="_Toc16199" w:history="1">
        <w:r>
          <w:rPr>
            <w:rFonts w:ascii="仿宋" w:eastAsia="仿宋" w:hAnsi="仿宋" w:cs="仿宋" w:hint="eastAsia"/>
            <w:lang w:eastAsia="zh-CN"/>
          </w:rPr>
          <w:t>(三)、建筑工程设计总体要求</w:t>
        </w:r>
        <w:r>
          <w:tab/>
        </w:r>
        <w:r>
          <w:fldChar w:fldCharType="begin"/>
        </w:r>
        <w:r>
          <w:instrText xml:space="preserve"> PAGEREF _Toc16199 \h </w:instrText>
        </w:r>
        <w:r>
          <w:fldChar w:fldCharType="separate"/>
        </w:r>
        <w:r>
          <w:t>13</w:t>
        </w:r>
        <w:r>
          <w:fldChar w:fldCharType="end"/>
        </w:r>
      </w:hyperlink>
    </w:p>
    <w:p>
      <w:pPr>
        <w:pStyle w:val="TOC2"/>
        <w:tabs>
          <w:tab w:val="right" w:leader="dot" w:pos="8306"/>
        </w:tabs>
      </w:pPr>
      <w:hyperlink w:anchor="_Toc21518" w:history="1">
        <w:r>
          <w:rPr>
            <w:rFonts w:ascii="仿宋" w:eastAsia="仿宋" w:hAnsi="仿宋" w:cs="仿宋" w:hint="eastAsia"/>
            <w:lang w:eastAsia="zh-CN"/>
          </w:rPr>
          <w:t>(四)、土建工程建设指标</w:t>
        </w:r>
        <w:r>
          <w:tab/>
        </w:r>
        <w:r>
          <w:fldChar w:fldCharType="begin"/>
        </w:r>
        <w:r>
          <w:instrText xml:space="preserve"> PAGEREF _Toc21518 \h </w:instrText>
        </w:r>
        <w:r>
          <w:fldChar w:fldCharType="separate"/>
        </w:r>
        <w:r>
          <w:t>13</w:t>
        </w:r>
        <w:r>
          <w:fldChar w:fldCharType="end"/>
        </w:r>
      </w:hyperlink>
    </w:p>
    <w:p>
      <w:pPr>
        <w:pStyle w:val="TOC1"/>
        <w:tabs>
          <w:tab w:val="right" w:leader="dot" w:pos="8306"/>
        </w:tabs>
      </w:pPr>
      <w:hyperlink w:anchor="_Toc25949" w:history="1">
        <w:r>
          <w:rPr>
            <w:rFonts w:ascii="仿宋" w:eastAsia="仿宋" w:hAnsi="仿宋" w:cs="仿宋" w:hint="eastAsia"/>
            <w:lang w:eastAsia="zh-CN"/>
          </w:rPr>
          <w:t>五、鸡舍正压过滤(FAPP)通风设备项目文档管理</w:t>
        </w:r>
        <w:r>
          <w:tab/>
        </w:r>
        <w:r>
          <w:fldChar w:fldCharType="begin"/>
        </w:r>
        <w:r>
          <w:instrText xml:space="preserve"> PAGEREF _Toc25949 \h </w:instrText>
        </w:r>
        <w:r>
          <w:fldChar w:fldCharType="separate"/>
        </w:r>
        <w:r>
          <w:t>14</w:t>
        </w:r>
        <w:r>
          <w:fldChar w:fldCharType="end"/>
        </w:r>
      </w:hyperlink>
    </w:p>
    <w:p>
      <w:pPr>
        <w:pStyle w:val="TOC2"/>
        <w:tabs>
          <w:tab w:val="right" w:leader="dot" w:pos="8306"/>
        </w:tabs>
      </w:pPr>
      <w:hyperlink w:anchor="_Toc3062" w:history="1">
        <w:r>
          <w:rPr>
            <w:rFonts w:ascii="仿宋" w:eastAsia="仿宋" w:hAnsi="仿宋" w:cs="仿宋" w:hint="eastAsia"/>
            <w:lang w:eastAsia="zh-CN"/>
          </w:rPr>
          <w:t>(一)、文档编制与审查</w:t>
        </w:r>
        <w:r>
          <w:tab/>
        </w:r>
        <w:r>
          <w:fldChar w:fldCharType="begin"/>
        </w:r>
        <w:r>
          <w:instrText xml:space="preserve"> PAGEREF _Toc3062 \h </w:instrText>
        </w:r>
        <w:r>
          <w:fldChar w:fldCharType="separate"/>
        </w:r>
        <w:r>
          <w:t>14</w:t>
        </w:r>
        <w:r>
          <w:fldChar w:fldCharType="end"/>
        </w:r>
      </w:hyperlink>
    </w:p>
    <w:p>
      <w:pPr>
        <w:pStyle w:val="TOC2"/>
        <w:tabs>
          <w:tab w:val="right" w:leader="dot" w:pos="8306"/>
        </w:tabs>
      </w:pPr>
      <w:hyperlink w:anchor="_Toc27723" w:history="1">
        <w:r>
          <w:rPr>
            <w:rFonts w:ascii="仿宋" w:eastAsia="仿宋" w:hAnsi="仿宋" w:cs="仿宋" w:hint="eastAsia"/>
            <w:lang w:eastAsia="zh-CN"/>
          </w:rPr>
          <w:t>(二)、文档发布与分发</w:t>
        </w:r>
        <w:r>
          <w:tab/>
        </w:r>
        <w:r>
          <w:fldChar w:fldCharType="begin"/>
        </w:r>
        <w:r>
          <w:instrText xml:space="preserve"> PAGEREF _Toc27723 \h </w:instrText>
        </w:r>
        <w:r>
          <w:fldChar w:fldCharType="separate"/>
        </w:r>
        <w:r>
          <w:t>15</w:t>
        </w:r>
        <w:r>
          <w:fldChar w:fldCharType="end"/>
        </w:r>
      </w:hyperlink>
    </w:p>
    <w:p>
      <w:pPr>
        <w:pStyle w:val="TOC2"/>
        <w:tabs>
          <w:tab w:val="right" w:leader="dot" w:pos="8306"/>
        </w:tabs>
      </w:pPr>
      <w:hyperlink w:anchor="_Toc25563" w:history="1">
        <w:r>
          <w:rPr>
            <w:rFonts w:ascii="仿宋" w:eastAsia="仿宋" w:hAnsi="仿宋" w:cs="仿宋" w:hint="eastAsia"/>
            <w:lang w:eastAsia="zh-CN"/>
          </w:rPr>
          <w:t>(三)、文档存档与归档</w:t>
        </w:r>
        <w:r>
          <w:tab/>
        </w:r>
        <w:r>
          <w:fldChar w:fldCharType="begin"/>
        </w:r>
        <w:r>
          <w:instrText xml:space="preserve"> PAGEREF _Toc25563 \h </w:instrText>
        </w:r>
        <w:r>
          <w:fldChar w:fldCharType="separate"/>
        </w:r>
        <w:r>
          <w:t>16</w:t>
        </w:r>
        <w:r>
          <w:fldChar w:fldCharType="end"/>
        </w:r>
      </w:hyperlink>
    </w:p>
    <w:p>
      <w:pPr>
        <w:pStyle w:val="TOC1"/>
        <w:tabs>
          <w:tab w:val="right" w:leader="dot" w:pos="8306"/>
        </w:tabs>
      </w:pPr>
      <w:hyperlink w:anchor="_Toc13488" w:history="1">
        <w:r>
          <w:rPr>
            <w:rFonts w:ascii="仿宋" w:eastAsia="仿宋" w:hAnsi="仿宋" w:cs="仿宋" w:hint="eastAsia"/>
            <w:lang w:eastAsia="zh-CN"/>
          </w:rPr>
          <w:t>六、鸡舍正压过滤(FAPP)通风设备项目选址可行性分析</w:t>
        </w:r>
        <w:r>
          <w:tab/>
        </w:r>
        <w:r>
          <w:fldChar w:fldCharType="begin"/>
        </w:r>
        <w:r>
          <w:instrText xml:space="preserve"> PAGEREF _Toc13488 \h </w:instrText>
        </w:r>
        <w:r>
          <w:fldChar w:fldCharType="separate"/>
        </w:r>
        <w:r>
          <w:t>17</w:t>
        </w:r>
        <w:r>
          <w:fldChar w:fldCharType="end"/>
        </w:r>
      </w:hyperlink>
    </w:p>
    <w:p>
      <w:pPr>
        <w:pStyle w:val="TOC2"/>
        <w:tabs>
          <w:tab w:val="right" w:leader="dot" w:pos="8306"/>
        </w:tabs>
      </w:pPr>
      <w:hyperlink w:anchor="_Toc22549" w:history="1">
        <w:r>
          <w:rPr>
            <w:rFonts w:ascii="仿宋" w:eastAsia="仿宋" w:hAnsi="仿宋" w:cs="仿宋" w:hint="eastAsia"/>
            <w:lang w:eastAsia="zh-CN"/>
          </w:rPr>
          <w:t>(一)、鸡舍正压过滤(FAPP)通风设备项目选址</w:t>
        </w:r>
        <w:r>
          <w:tab/>
        </w:r>
        <w:r>
          <w:fldChar w:fldCharType="begin"/>
        </w:r>
        <w:r>
          <w:instrText xml:space="preserve"> PAGEREF _Toc22549 \h </w:instrText>
        </w:r>
        <w:r>
          <w:fldChar w:fldCharType="separate"/>
        </w:r>
        <w:r>
          <w:t>17</w:t>
        </w:r>
        <w:r>
          <w:fldChar w:fldCharType="end"/>
        </w:r>
      </w:hyperlink>
    </w:p>
    <w:p>
      <w:pPr>
        <w:pStyle w:val="TOC2"/>
        <w:tabs>
          <w:tab w:val="right" w:leader="dot" w:pos="8306"/>
        </w:tabs>
      </w:pPr>
      <w:hyperlink w:anchor="_Toc14059" w:history="1">
        <w:r>
          <w:rPr>
            <w:rFonts w:ascii="仿宋" w:eastAsia="仿宋" w:hAnsi="仿宋" w:cs="仿宋" w:hint="eastAsia"/>
            <w:lang w:eastAsia="zh-CN"/>
          </w:rPr>
          <w:t>(二)、用地控制指标</w:t>
        </w:r>
        <w:r>
          <w:tab/>
        </w:r>
        <w:r>
          <w:fldChar w:fldCharType="begin"/>
        </w:r>
        <w:r>
          <w:instrText xml:space="preserve"> PAGEREF _Toc14059 \h </w:instrText>
        </w:r>
        <w:r>
          <w:fldChar w:fldCharType="separate"/>
        </w:r>
        <w:r>
          <w:t>17</w:t>
        </w:r>
        <w:r>
          <w:fldChar w:fldCharType="end"/>
        </w:r>
      </w:hyperlink>
    </w:p>
    <w:p>
      <w:pPr>
        <w:pStyle w:val="TOC2"/>
        <w:tabs>
          <w:tab w:val="right" w:leader="dot" w:pos="8306"/>
        </w:tabs>
      </w:pPr>
      <w:hyperlink w:anchor="_Toc24388" w:history="1">
        <w:r>
          <w:rPr>
            <w:rFonts w:ascii="仿宋" w:eastAsia="仿宋" w:hAnsi="仿宋" w:cs="仿宋" w:hint="eastAsia"/>
            <w:lang w:eastAsia="zh-CN"/>
          </w:rPr>
          <w:t>(三)、节约用地措施</w:t>
        </w:r>
        <w:r>
          <w:tab/>
        </w:r>
        <w:r>
          <w:fldChar w:fldCharType="begin"/>
        </w:r>
        <w:r>
          <w:instrText xml:space="preserve"> PAGEREF _Toc24388 \h </w:instrText>
        </w:r>
        <w:r>
          <w:fldChar w:fldCharType="separate"/>
        </w:r>
        <w:r>
          <w:t>20</w:t>
        </w:r>
        <w:r>
          <w:fldChar w:fldCharType="end"/>
        </w:r>
      </w:hyperlink>
    </w:p>
    <w:p>
      <w:pPr>
        <w:pStyle w:val="TOC2"/>
        <w:tabs>
          <w:tab w:val="right" w:leader="dot" w:pos="8306"/>
        </w:tabs>
      </w:pPr>
      <w:hyperlink w:anchor="_Toc30684" w:history="1">
        <w:r>
          <w:rPr>
            <w:rFonts w:ascii="仿宋" w:eastAsia="仿宋" w:hAnsi="仿宋" w:cs="仿宋" w:hint="eastAsia"/>
            <w:lang w:eastAsia="zh-CN"/>
          </w:rPr>
          <w:t>(四)、总图布置方案</w:t>
        </w:r>
        <w:r>
          <w:tab/>
        </w:r>
        <w:r>
          <w:fldChar w:fldCharType="begin"/>
        </w:r>
        <w:r>
          <w:instrText xml:space="preserve"> PAGEREF _Toc30684 \h </w:instrText>
        </w:r>
        <w:r>
          <w:fldChar w:fldCharType="separate"/>
        </w:r>
        <w:r>
          <w:t>21</w:t>
        </w:r>
        <w:r>
          <w:fldChar w:fldCharType="end"/>
        </w:r>
      </w:hyperlink>
    </w:p>
    <w:p>
      <w:pPr>
        <w:pStyle w:val="TOC2"/>
        <w:tabs>
          <w:tab w:val="right" w:leader="dot" w:pos="8306"/>
        </w:tabs>
      </w:pPr>
      <w:hyperlink w:anchor="_Toc6304" w:history="1">
        <w:r>
          <w:rPr>
            <w:rFonts w:ascii="仿宋" w:eastAsia="仿宋" w:hAnsi="仿宋" w:cs="仿宋" w:hint="eastAsia"/>
            <w:lang w:eastAsia="zh-CN"/>
          </w:rPr>
          <w:t>(五)、选址综合评价</w:t>
        </w:r>
        <w:r>
          <w:tab/>
        </w:r>
        <w:r>
          <w:fldChar w:fldCharType="begin"/>
        </w:r>
        <w:r>
          <w:instrText xml:space="preserve"> PAGEREF _Toc6304 \h </w:instrText>
        </w:r>
        <w:r>
          <w:fldChar w:fldCharType="separate"/>
        </w:r>
        <w:r>
          <w:t>22</w:t>
        </w:r>
        <w:r>
          <w:fldChar w:fldCharType="end"/>
        </w:r>
      </w:hyperlink>
    </w:p>
    <w:p>
      <w:pPr>
        <w:pStyle w:val="TOC1"/>
        <w:tabs>
          <w:tab w:val="right" w:leader="dot" w:pos="8306"/>
        </w:tabs>
      </w:pPr>
      <w:hyperlink w:anchor="_Toc22620" w:history="1">
        <w:r>
          <w:rPr>
            <w:rFonts w:ascii="仿宋" w:eastAsia="仿宋" w:hAnsi="仿宋" w:cs="仿宋" w:hint="eastAsia"/>
            <w:lang w:eastAsia="zh-CN"/>
          </w:rPr>
          <w:t>七、鸡舍正压过滤(FAPP)通风设备项目投资规划</w:t>
        </w:r>
        <w:r>
          <w:tab/>
        </w:r>
        <w:r>
          <w:fldChar w:fldCharType="begin"/>
        </w:r>
        <w:r>
          <w:instrText xml:space="preserve"> PAGEREF _Toc22620 \h </w:instrText>
        </w:r>
        <w:r>
          <w:fldChar w:fldCharType="separate"/>
        </w:r>
        <w:r>
          <w:t>23</w:t>
        </w:r>
        <w:r>
          <w:fldChar w:fldCharType="end"/>
        </w:r>
      </w:hyperlink>
    </w:p>
    <w:p>
      <w:pPr>
        <w:pStyle w:val="TOC2"/>
        <w:tabs>
          <w:tab w:val="right" w:leader="dot" w:pos="8306"/>
        </w:tabs>
      </w:pPr>
      <w:hyperlink w:anchor="_Toc19962" w:history="1">
        <w:r>
          <w:rPr>
            <w:rFonts w:ascii="仿宋" w:eastAsia="仿宋" w:hAnsi="仿宋" w:cs="仿宋" w:hint="eastAsia"/>
            <w:lang w:eastAsia="zh-CN"/>
          </w:rPr>
          <w:t>(一)、鸡舍正压过滤(FAPP)通风设备项目总投资估算</w:t>
        </w:r>
        <w:r>
          <w:tab/>
        </w:r>
        <w:r>
          <w:fldChar w:fldCharType="begin"/>
        </w:r>
        <w:r>
          <w:instrText xml:space="preserve"> PAGEREF _Toc19962 \h </w:instrText>
        </w:r>
        <w:r>
          <w:fldChar w:fldCharType="separate"/>
        </w:r>
        <w:r>
          <w:t>23</w:t>
        </w:r>
        <w:r>
          <w:fldChar w:fldCharType="end"/>
        </w:r>
      </w:hyperlink>
    </w:p>
    <w:p>
      <w:pPr>
        <w:pStyle w:val="TOC2"/>
        <w:tabs>
          <w:tab w:val="right" w:leader="dot" w:pos="8306"/>
        </w:tabs>
      </w:pPr>
      <w:hyperlink w:anchor="_Toc15835" w:history="1">
        <w:r>
          <w:rPr>
            <w:rFonts w:ascii="仿宋" w:eastAsia="仿宋" w:hAnsi="仿宋" w:cs="仿宋" w:hint="eastAsia"/>
            <w:lang w:eastAsia="zh-CN"/>
          </w:rPr>
          <w:t>(二)、资金筹措</w:t>
        </w:r>
        <w:r>
          <w:tab/>
        </w:r>
        <w:r>
          <w:fldChar w:fldCharType="begin"/>
        </w:r>
        <w:r>
          <w:instrText xml:space="preserve"> PAGEREF _Toc15835 \h </w:instrText>
        </w:r>
        <w:r>
          <w:fldChar w:fldCharType="separate"/>
        </w:r>
        <w:r>
          <w:t>25</w:t>
        </w:r>
        <w:r>
          <w:fldChar w:fldCharType="end"/>
        </w:r>
      </w:hyperlink>
    </w:p>
    <w:p>
      <w:pPr>
        <w:pStyle w:val="TOC1"/>
        <w:tabs>
          <w:tab w:val="right" w:leader="dot" w:pos="8306"/>
        </w:tabs>
      </w:pPr>
      <w:hyperlink w:anchor="_Toc28284" w:history="1">
        <w:r>
          <w:rPr>
            <w:rFonts w:ascii="仿宋" w:eastAsia="仿宋" w:hAnsi="仿宋" w:cs="仿宋" w:hint="eastAsia"/>
            <w:lang w:eastAsia="zh-CN"/>
          </w:rPr>
          <w:t>八、鸡舍正压过滤(FAPP)通风设备项目技术管理</w:t>
        </w:r>
        <w:r>
          <w:tab/>
        </w:r>
        <w:r>
          <w:fldChar w:fldCharType="begin"/>
        </w:r>
        <w:r>
          <w:instrText xml:space="preserve"> PAGEREF _Toc28284 \h </w:instrText>
        </w:r>
        <w:r>
          <w:fldChar w:fldCharType="separate"/>
        </w:r>
        <w:r>
          <w:t>25</w:t>
        </w:r>
        <w:r>
          <w:fldChar w:fldCharType="end"/>
        </w:r>
      </w:hyperlink>
    </w:p>
    <w:p>
      <w:pPr>
        <w:pStyle w:val="TOC2"/>
        <w:tabs>
          <w:tab w:val="right" w:leader="dot" w:pos="8306"/>
        </w:tabs>
      </w:pPr>
      <w:hyperlink w:anchor="_Toc17537" w:history="1">
        <w:r>
          <w:rPr>
            <w:rFonts w:ascii="仿宋" w:eastAsia="仿宋" w:hAnsi="仿宋" w:cs="仿宋" w:hint="eastAsia"/>
            <w:lang w:eastAsia="zh-CN"/>
          </w:rPr>
          <w:t>(一)、技术方案选用方向</w:t>
        </w:r>
        <w:r>
          <w:tab/>
        </w:r>
        <w:r>
          <w:fldChar w:fldCharType="begin"/>
        </w:r>
        <w:r>
          <w:instrText xml:space="preserve"> PAGEREF _Toc17537 \h </w:instrText>
        </w:r>
        <w:r>
          <w:fldChar w:fldCharType="separate"/>
        </w:r>
        <w:r>
          <w:t>25</w:t>
        </w:r>
        <w:r>
          <w:fldChar w:fldCharType="end"/>
        </w:r>
      </w:hyperlink>
    </w:p>
    <w:p>
      <w:pPr>
        <w:pStyle w:val="TOC2"/>
        <w:tabs>
          <w:tab w:val="right" w:leader="dot" w:pos="8306"/>
        </w:tabs>
      </w:pPr>
      <w:hyperlink w:anchor="_Toc4262" w:history="1">
        <w:r>
          <w:rPr>
            <w:rFonts w:ascii="仿宋" w:eastAsia="仿宋" w:hAnsi="仿宋" w:cs="仿宋" w:hint="eastAsia"/>
            <w:lang w:eastAsia="zh-CN"/>
          </w:rPr>
          <w:t>(二)、工艺技术方案选用原则</w:t>
        </w:r>
        <w:r>
          <w:tab/>
        </w:r>
        <w:r>
          <w:fldChar w:fldCharType="begin"/>
        </w:r>
        <w:r>
          <w:instrText xml:space="preserve"> PAGEREF _Toc4262 \h </w:instrText>
        </w:r>
        <w:r>
          <w:fldChar w:fldCharType="separate"/>
        </w:r>
        <w:r>
          <w:t>27</w:t>
        </w:r>
        <w:r>
          <w:fldChar w:fldCharType="end"/>
        </w:r>
      </w:hyperlink>
    </w:p>
    <w:p>
      <w:pPr>
        <w:pStyle w:val="TOC2"/>
        <w:tabs>
          <w:tab w:val="right" w:leader="dot" w:pos="8306"/>
        </w:tabs>
      </w:pPr>
      <w:hyperlink w:anchor="_Toc28614" w:history="1">
        <w:r>
          <w:rPr>
            <w:rFonts w:ascii="仿宋" w:eastAsia="仿宋" w:hAnsi="仿宋" w:cs="仿宋" w:hint="eastAsia"/>
            <w:lang w:eastAsia="zh-CN"/>
          </w:rPr>
          <w:t>(三)、工艺技术方案要求</w:t>
        </w:r>
        <w:r>
          <w:tab/>
        </w:r>
        <w:r>
          <w:fldChar w:fldCharType="begin"/>
        </w:r>
        <w:r>
          <w:instrText xml:space="preserve"> PAGEREF _Toc28614 \h </w:instrText>
        </w:r>
        <w:r>
          <w:fldChar w:fldCharType="separate"/>
        </w:r>
        <w:r>
          <w:t>29</w:t>
        </w:r>
        <w:r>
          <w:fldChar w:fldCharType="end"/>
        </w:r>
      </w:hyperlink>
    </w:p>
    <w:p>
      <w:pPr>
        <w:pStyle w:val="TOC1"/>
        <w:tabs>
          <w:tab w:val="right" w:leader="dot" w:pos="8306"/>
        </w:tabs>
      </w:pPr>
      <w:hyperlink w:anchor="_Toc15659" w:history="1">
        <w:r>
          <w:rPr>
            <w:rFonts w:ascii="仿宋" w:eastAsia="仿宋" w:hAnsi="仿宋" w:cs="仿宋" w:hint="eastAsia"/>
            <w:lang w:eastAsia="zh-CN"/>
          </w:rPr>
          <w:t>九、鸡舍正压过滤(FAPP)通风设备项目财务管理</w:t>
        </w:r>
        <w:r>
          <w:tab/>
        </w:r>
        <w:r>
          <w:fldChar w:fldCharType="begin"/>
        </w:r>
        <w:r>
          <w:instrText xml:space="preserve"> PAGEREF _Toc15659 \h </w:instrText>
        </w:r>
        <w:r>
          <w:fldChar w:fldCharType="separate"/>
        </w:r>
        <w:r>
          <w:t>32</w:t>
        </w:r>
        <w:r>
          <w:fldChar w:fldCharType="end"/>
        </w:r>
      </w:hyperlink>
    </w:p>
    <w:p>
      <w:pPr>
        <w:pStyle w:val="TOC2"/>
        <w:tabs>
          <w:tab w:val="right" w:leader="dot" w:pos="8306"/>
        </w:tabs>
      </w:pPr>
      <w:hyperlink w:anchor="_Toc13407" w:history="1">
        <w:r>
          <w:rPr>
            <w:rFonts w:ascii="仿宋" w:eastAsia="仿宋" w:hAnsi="仿宋" w:cs="仿宋" w:hint="eastAsia"/>
            <w:lang w:eastAsia="zh-CN"/>
          </w:rPr>
          <w:t>(一)、资金需求大</w:t>
        </w:r>
        <w:r>
          <w:tab/>
        </w:r>
        <w:r>
          <w:fldChar w:fldCharType="begin"/>
        </w:r>
        <w:r>
          <w:instrText xml:space="preserve"> PAGEREF _Toc13407 \h </w:instrText>
        </w:r>
        <w:r>
          <w:fldChar w:fldCharType="separate"/>
        </w:r>
        <w:r>
          <w:t>32</w:t>
        </w:r>
        <w:r>
          <w:fldChar w:fldCharType="end"/>
        </w:r>
      </w:hyperlink>
    </w:p>
    <w:p>
      <w:pPr>
        <w:pStyle w:val="TOC2"/>
        <w:tabs>
          <w:tab w:val="right" w:leader="dot" w:pos="8306"/>
        </w:tabs>
      </w:pPr>
      <w:hyperlink w:anchor="_Toc4489" w:history="1">
        <w:r>
          <w:rPr>
            <w:rFonts w:ascii="仿宋" w:eastAsia="仿宋" w:hAnsi="仿宋" w:cs="仿宋" w:hint="eastAsia"/>
            <w:lang w:eastAsia="zh-CN"/>
          </w:rPr>
          <w:t>(二)、研发周期长</w:t>
        </w:r>
        <w:r>
          <w:tab/>
        </w:r>
        <w:r>
          <w:fldChar w:fldCharType="begin"/>
        </w:r>
        <w:r>
          <w:instrText xml:space="preserve"> PAGEREF _Toc4489 \h </w:instrText>
        </w:r>
        <w:r>
          <w:fldChar w:fldCharType="separate"/>
        </w:r>
        <w:r>
          <w:t>33</w:t>
        </w:r>
        <w:r>
          <w:fldChar w:fldCharType="end"/>
        </w:r>
      </w:hyperlink>
    </w:p>
    <w:p>
      <w:pPr>
        <w:pStyle w:val="TOC2"/>
        <w:tabs>
          <w:tab w:val="right" w:leader="dot" w:pos="8306"/>
        </w:tabs>
      </w:pPr>
      <w:hyperlink w:anchor="_Toc20203" w:history="1">
        <w:r>
          <w:rPr>
            <w:rFonts w:ascii="仿宋" w:eastAsia="仿宋" w:hAnsi="仿宋" w:cs="仿宋" w:hint="eastAsia"/>
            <w:lang w:eastAsia="zh-CN"/>
          </w:rPr>
          <w:t>(三)、市场风险大</w:t>
        </w:r>
        <w:r>
          <w:tab/>
        </w:r>
        <w:r>
          <w:fldChar w:fldCharType="begin"/>
        </w:r>
        <w:r>
          <w:instrText xml:space="preserve"> PAGEREF _Toc20203 \h </w:instrText>
        </w:r>
        <w:r>
          <w:fldChar w:fldCharType="separate"/>
        </w:r>
        <w:r>
          <w:t>34</w:t>
        </w:r>
        <w:r>
          <w:fldChar w:fldCharType="end"/>
        </w:r>
      </w:hyperlink>
    </w:p>
    <w:p>
      <w:pPr>
        <w:pStyle w:val="TOC2"/>
        <w:tabs>
          <w:tab w:val="right" w:leader="dot" w:pos="8306"/>
        </w:tabs>
      </w:pPr>
      <w:hyperlink w:anchor="_Toc149" w:history="1">
        <w:r>
          <w:rPr>
            <w:rFonts w:ascii="仿宋" w:eastAsia="仿宋" w:hAnsi="仿宋" w:cs="仿宋" w:hint="eastAsia"/>
            <w:lang w:eastAsia="zh-CN"/>
          </w:rPr>
          <w:t>(四)、利润率高</w:t>
        </w:r>
        <w:r>
          <w:tab/>
        </w:r>
        <w:r>
          <w:fldChar w:fldCharType="begin"/>
        </w:r>
        <w:r>
          <w:instrText xml:space="preserve"> PAGEREF _Toc149 \h </w:instrText>
        </w:r>
        <w:r>
          <w:fldChar w:fldCharType="separate"/>
        </w:r>
        <w:r>
          <w:t>37</w:t>
        </w:r>
        <w:r>
          <w:fldChar w:fldCharType="end"/>
        </w:r>
      </w:hyperlink>
    </w:p>
    <w:p>
      <w:pPr>
        <w:pStyle w:val="TOC1"/>
        <w:tabs>
          <w:tab w:val="right" w:leader="dot" w:pos="8306"/>
        </w:tabs>
      </w:pPr>
      <w:hyperlink w:anchor="_Toc13521" w:history="1">
        <w:r>
          <w:rPr>
            <w:rFonts w:ascii="仿宋" w:eastAsia="仿宋" w:hAnsi="仿宋" w:cs="仿宋" w:hint="eastAsia"/>
            <w:lang w:eastAsia="zh-CN"/>
          </w:rPr>
          <w:t>十、鸡舍正压过滤(FAPP)通风设备项目计划安排</w:t>
        </w:r>
        <w:r>
          <w:tab/>
        </w:r>
        <w:r>
          <w:fldChar w:fldCharType="begin"/>
        </w:r>
        <w:r>
          <w:instrText xml:space="preserve"> PAGEREF _Toc13521 \h </w:instrText>
        </w:r>
        <w:r>
          <w:fldChar w:fldCharType="separate"/>
        </w:r>
        <w:r>
          <w:t>39</w:t>
        </w:r>
        <w:r>
          <w:fldChar w:fldCharType="end"/>
        </w:r>
      </w:hyperlink>
    </w:p>
    <w:p>
      <w:pPr>
        <w:pStyle w:val="TOC2"/>
        <w:tabs>
          <w:tab w:val="right" w:leader="dot" w:pos="8306"/>
        </w:tabs>
      </w:pPr>
      <w:hyperlink w:anchor="_Toc26719" w:history="1">
        <w:r>
          <w:rPr>
            <w:rFonts w:ascii="仿宋" w:eastAsia="仿宋" w:hAnsi="仿宋" w:cs="仿宋" w:hint="eastAsia"/>
            <w:lang w:eastAsia="zh-CN"/>
          </w:rPr>
          <w:t>(一)、建设周期</w:t>
        </w:r>
        <w:r>
          <w:tab/>
        </w:r>
        <w:r>
          <w:fldChar w:fldCharType="begin"/>
        </w:r>
        <w:r>
          <w:instrText xml:space="preserve"> PAGEREF _Toc26719 \h </w:instrText>
        </w:r>
        <w:r>
          <w:fldChar w:fldCharType="separate"/>
        </w:r>
        <w:r>
          <w:t>39</w:t>
        </w:r>
        <w:r>
          <w:fldChar w:fldCharType="end"/>
        </w:r>
      </w:hyperlink>
    </w:p>
    <w:p>
      <w:pPr>
        <w:pStyle w:val="TOC2"/>
        <w:tabs>
          <w:tab w:val="right" w:leader="dot" w:pos="8306"/>
        </w:tabs>
      </w:pPr>
      <w:hyperlink w:anchor="_Toc6433" w:history="1">
        <w:r>
          <w:rPr>
            <w:rFonts w:ascii="仿宋" w:eastAsia="仿宋" w:hAnsi="仿宋" w:cs="仿宋" w:hint="eastAsia"/>
            <w:lang w:eastAsia="zh-CN"/>
          </w:rPr>
          <w:t>(二)、建设进度</w:t>
        </w:r>
        <w:r>
          <w:tab/>
        </w:r>
        <w:r>
          <w:fldChar w:fldCharType="begin"/>
        </w:r>
        <w:r>
          <w:instrText xml:space="preserve"> PAGEREF _Toc6433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7" w:history="1">
        <w:r>
          <w:rPr>
            <w:rFonts w:ascii="仿宋" w:eastAsia="仿宋" w:hAnsi="仿宋" w:cs="仿宋" w:hint="eastAsia"/>
            <w:lang w:eastAsia="zh-CN"/>
          </w:rPr>
          <w:t>(三)、进度安排注意事项</w:t>
        </w:r>
        <w:r>
          <w:tab/>
        </w:r>
        <w:r>
          <w:fldChar w:fldCharType="begin"/>
        </w:r>
        <w:r>
          <w:instrText xml:space="preserve"> PAGEREF _Toc12297 \h </w:instrText>
        </w:r>
        <w:r>
          <w:fldChar w:fldCharType="separate"/>
        </w:r>
        <w:r>
          <w:t>41</w:t>
        </w:r>
        <w:r>
          <w:fldChar w:fldCharType="end"/>
        </w:r>
      </w:hyperlink>
    </w:p>
    <w:p>
      <w:pPr>
        <w:pStyle w:val="TOC2"/>
        <w:tabs>
          <w:tab w:val="right" w:leader="dot" w:pos="8306"/>
        </w:tabs>
      </w:pPr>
      <w:hyperlink w:anchor="_Toc3453" w:history="1">
        <w:r>
          <w:rPr>
            <w:rFonts w:ascii="仿宋" w:eastAsia="仿宋" w:hAnsi="仿宋" w:cs="仿宋" w:hint="eastAsia"/>
            <w:lang w:eastAsia="zh-CN"/>
          </w:rPr>
          <w:t>(四)、人力资源配置</w:t>
        </w:r>
        <w:r>
          <w:tab/>
        </w:r>
        <w:r>
          <w:fldChar w:fldCharType="begin"/>
        </w:r>
        <w:r>
          <w:instrText xml:space="preserve"> PAGEREF _Toc3453 \h </w:instrText>
        </w:r>
        <w:r>
          <w:fldChar w:fldCharType="separate"/>
        </w:r>
        <w:r>
          <w:t>43</w:t>
        </w:r>
        <w:r>
          <w:fldChar w:fldCharType="end"/>
        </w:r>
      </w:hyperlink>
    </w:p>
    <w:p>
      <w:pPr>
        <w:pStyle w:val="TOC1"/>
        <w:tabs>
          <w:tab w:val="right" w:leader="dot" w:pos="8306"/>
        </w:tabs>
      </w:pPr>
      <w:hyperlink w:anchor="_Toc30090" w:history="1">
        <w:r>
          <w:rPr>
            <w:rFonts w:ascii="仿宋" w:eastAsia="仿宋" w:hAnsi="仿宋" w:cs="仿宋" w:hint="eastAsia"/>
            <w:lang w:eastAsia="zh-CN"/>
          </w:rPr>
          <w:t>十一、鸡舍正压过滤(FAPP)通风设备项目人力资源管理</w:t>
        </w:r>
        <w:r>
          <w:tab/>
        </w:r>
        <w:r>
          <w:fldChar w:fldCharType="begin"/>
        </w:r>
        <w:r>
          <w:instrText xml:space="preserve"> PAGEREF _Toc30090 \h </w:instrText>
        </w:r>
        <w:r>
          <w:fldChar w:fldCharType="separate"/>
        </w:r>
        <w:r>
          <w:t>44</w:t>
        </w:r>
        <w:r>
          <w:fldChar w:fldCharType="end"/>
        </w:r>
      </w:hyperlink>
    </w:p>
    <w:p>
      <w:pPr>
        <w:pStyle w:val="TOC2"/>
        <w:tabs>
          <w:tab w:val="right" w:leader="dot" w:pos="8306"/>
        </w:tabs>
      </w:pPr>
      <w:hyperlink w:anchor="_Toc18264" w:history="1">
        <w:r>
          <w:rPr>
            <w:rFonts w:ascii="仿宋" w:eastAsia="仿宋" w:hAnsi="仿宋" w:cs="仿宋" w:hint="eastAsia"/>
            <w:lang w:eastAsia="zh-CN"/>
          </w:rPr>
          <w:t>(一)、建立健全的预算管理制度</w:t>
        </w:r>
        <w:r>
          <w:tab/>
        </w:r>
        <w:r>
          <w:fldChar w:fldCharType="begin"/>
        </w:r>
        <w:r>
          <w:instrText xml:space="preserve"> PAGEREF _Toc18264 \h </w:instrText>
        </w:r>
        <w:r>
          <w:fldChar w:fldCharType="separate"/>
        </w:r>
        <w:r>
          <w:t>44</w:t>
        </w:r>
        <w:r>
          <w:fldChar w:fldCharType="end"/>
        </w:r>
      </w:hyperlink>
    </w:p>
    <w:p>
      <w:pPr>
        <w:pStyle w:val="TOC2"/>
        <w:tabs>
          <w:tab w:val="right" w:leader="dot" w:pos="8306"/>
        </w:tabs>
      </w:pPr>
      <w:hyperlink w:anchor="_Toc21119" w:history="1">
        <w:r>
          <w:rPr>
            <w:rFonts w:ascii="仿宋" w:eastAsia="仿宋" w:hAnsi="仿宋" w:cs="仿宋" w:hint="eastAsia"/>
            <w:lang w:eastAsia="zh-CN"/>
          </w:rPr>
          <w:t>(二)、加强资金流动监控</w:t>
        </w:r>
        <w:r>
          <w:tab/>
        </w:r>
        <w:r>
          <w:fldChar w:fldCharType="begin"/>
        </w:r>
        <w:r>
          <w:instrText xml:space="preserve"> PAGEREF _Toc21119 \h </w:instrText>
        </w:r>
        <w:r>
          <w:fldChar w:fldCharType="separate"/>
        </w:r>
        <w:r>
          <w:t>46</w:t>
        </w:r>
        <w:r>
          <w:fldChar w:fldCharType="end"/>
        </w:r>
      </w:hyperlink>
    </w:p>
    <w:p>
      <w:pPr>
        <w:pStyle w:val="TOC2"/>
        <w:tabs>
          <w:tab w:val="right" w:leader="dot" w:pos="8306"/>
        </w:tabs>
      </w:pPr>
      <w:hyperlink w:anchor="_Toc5126" w:history="1">
        <w:r>
          <w:rPr>
            <w:rFonts w:ascii="仿宋" w:eastAsia="仿宋" w:hAnsi="仿宋" w:cs="仿宋" w:hint="eastAsia"/>
            <w:lang w:eastAsia="zh-CN"/>
          </w:rPr>
          <w:t>(三)、制定完善的风险控制机制</w:t>
        </w:r>
        <w:r>
          <w:tab/>
        </w:r>
        <w:r>
          <w:fldChar w:fldCharType="begin"/>
        </w:r>
        <w:r>
          <w:instrText xml:space="preserve"> PAGEREF _Toc5126 \h </w:instrText>
        </w:r>
        <w:r>
          <w:fldChar w:fldCharType="separate"/>
        </w:r>
        <w:r>
          <w:t>47</w:t>
        </w:r>
        <w:r>
          <w:fldChar w:fldCharType="end"/>
        </w:r>
      </w:hyperlink>
    </w:p>
    <w:p>
      <w:pPr>
        <w:pStyle w:val="TOC2"/>
        <w:tabs>
          <w:tab w:val="right" w:leader="dot" w:pos="8306"/>
        </w:tabs>
      </w:pPr>
      <w:hyperlink w:anchor="_Toc14444" w:history="1">
        <w:r>
          <w:rPr>
            <w:rFonts w:ascii="仿宋" w:eastAsia="仿宋" w:hAnsi="仿宋" w:cs="仿宋" w:hint="eastAsia"/>
            <w:lang w:eastAsia="zh-CN"/>
          </w:rPr>
          <w:t>(四)、优化成本管理</w:t>
        </w:r>
        <w:r>
          <w:tab/>
        </w:r>
        <w:r>
          <w:fldChar w:fldCharType="begin"/>
        </w:r>
        <w:r>
          <w:instrText xml:space="preserve"> PAGEREF _Toc14444 \h </w:instrText>
        </w:r>
        <w:r>
          <w:fldChar w:fldCharType="separate"/>
        </w:r>
        <w:r>
          <w:t>49</w:t>
        </w:r>
        <w:r>
          <w:fldChar w:fldCharType="end"/>
        </w:r>
      </w:hyperlink>
    </w:p>
    <w:p>
      <w:pPr>
        <w:pStyle w:val="TOC1"/>
        <w:tabs>
          <w:tab w:val="right" w:leader="dot" w:pos="8306"/>
        </w:tabs>
      </w:pPr>
      <w:hyperlink w:anchor="_Toc6772" w:history="1">
        <w:r>
          <w:rPr>
            <w:rFonts w:ascii="仿宋" w:eastAsia="仿宋" w:hAnsi="仿宋" w:cs="仿宋" w:hint="eastAsia"/>
            <w:lang w:eastAsia="zh-CN"/>
          </w:rPr>
          <w:t>十二、鸡舍正压过滤(FAPP)通风设备项目经营效益</w:t>
        </w:r>
        <w:r>
          <w:tab/>
        </w:r>
        <w:r>
          <w:fldChar w:fldCharType="begin"/>
        </w:r>
        <w:r>
          <w:instrText xml:space="preserve"> PAGEREF _Toc6772 \h </w:instrText>
        </w:r>
        <w:r>
          <w:fldChar w:fldCharType="separate"/>
        </w:r>
        <w:r>
          <w:t>50</w:t>
        </w:r>
        <w:r>
          <w:fldChar w:fldCharType="end"/>
        </w:r>
      </w:hyperlink>
    </w:p>
    <w:p>
      <w:pPr>
        <w:pStyle w:val="TOC2"/>
        <w:tabs>
          <w:tab w:val="right" w:leader="dot" w:pos="8306"/>
        </w:tabs>
      </w:pPr>
      <w:hyperlink w:anchor="_Toc10272" w:history="1">
        <w:r>
          <w:rPr>
            <w:rFonts w:ascii="仿宋" w:eastAsia="仿宋" w:hAnsi="仿宋" w:cs="仿宋" w:hint="eastAsia"/>
            <w:lang w:eastAsia="zh-CN"/>
          </w:rPr>
          <w:t>(一)、经济评价财务测算</w:t>
        </w:r>
        <w:r>
          <w:tab/>
        </w:r>
        <w:r>
          <w:fldChar w:fldCharType="begin"/>
        </w:r>
        <w:r>
          <w:instrText xml:space="preserve"> PAGEREF _Toc10272 \h </w:instrText>
        </w:r>
        <w:r>
          <w:fldChar w:fldCharType="separate"/>
        </w:r>
        <w:r>
          <w:t>50</w:t>
        </w:r>
        <w:r>
          <w:fldChar w:fldCharType="end"/>
        </w:r>
      </w:hyperlink>
    </w:p>
    <w:p>
      <w:pPr>
        <w:pStyle w:val="TOC2"/>
        <w:tabs>
          <w:tab w:val="right" w:leader="dot" w:pos="8306"/>
        </w:tabs>
      </w:pPr>
      <w:hyperlink w:anchor="_Toc16260" w:history="1">
        <w:r>
          <w:rPr>
            <w:rFonts w:ascii="仿宋" w:eastAsia="仿宋" w:hAnsi="仿宋" w:cs="仿宋" w:hint="eastAsia"/>
            <w:lang w:eastAsia="zh-CN"/>
          </w:rPr>
          <w:t>(二)、鸡舍正压过滤(FAPP)通风设备项目盈利能力分析</w:t>
        </w:r>
        <w:r>
          <w:tab/>
        </w:r>
        <w:r>
          <w:fldChar w:fldCharType="begin"/>
        </w:r>
        <w:r>
          <w:instrText xml:space="preserve"> PAGEREF _Toc16260 \h </w:instrText>
        </w:r>
        <w:r>
          <w:fldChar w:fldCharType="separate"/>
        </w:r>
        <w:r>
          <w:t>52</w:t>
        </w:r>
        <w:r>
          <w:fldChar w:fldCharType="end"/>
        </w:r>
      </w:hyperlink>
    </w:p>
    <w:p>
      <w:pPr>
        <w:pStyle w:val="TOC1"/>
        <w:tabs>
          <w:tab w:val="right" w:leader="dot" w:pos="8306"/>
        </w:tabs>
      </w:pPr>
      <w:hyperlink w:anchor="_Toc25877" w:history="1">
        <w:r>
          <w:rPr>
            <w:rFonts w:ascii="仿宋" w:eastAsia="仿宋" w:hAnsi="仿宋" w:cs="仿宋" w:hint="eastAsia"/>
            <w:lang w:eastAsia="zh-CN"/>
          </w:rPr>
          <w:t>十三、鸡舍正压过滤(FAPP)通风设备项目变更管理</w:t>
        </w:r>
        <w:r>
          <w:tab/>
        </w:r>
        <w:r>
          <w:fldChar w:fldCharType="begin"/>
        </w:r>
        <w:r>
          <w:instrText xml:space="preserve"> PAGEREF _Toc25877 \h </w:instrText>
        </w:r>
        <w:r>
          <w:fldChar w:fldCharType="separate"/>
        </w:r>
        <w:r>
          <w:t>53</w:t>
        </w:r>
        <w:r>
          <w:fldChar w:fldCharType="end"/>
        </w:r>
      </w:hyperlink>
    </w:p>
    <w:p>
      <w:pPr>
        <w:pStyle w:val="TOC2"/>
        <w:tabs>
          <w:tab w:val="right" w:leader="dot" w:pos="8306"/>
        </w:tabs>
      </w:pPr>
      <w:hyperlink w:anchor="_Toc27228" w:history="1">
        <w:r>
          <w:rPr>
            <w:rFonts w:ascii="仿宋" w:eastAsia="仿宋" w:hAnsi="仿宋" w:cs="仿宋" w:hint="eastAsia"/>
            <w:lang w:eastAsia="zh-CN"/>
          </w:rPr>
          <w:t>(一)、变更申请与评估</w:t>
        </w:r>
        <w:r>
          <w:tab/>
        </w:r>
        <w:r>
          <w:fldChar w:fldCharType="begin"/>
        </w:r>
        <w:r>
          <w:instrText xml:space="preserve"> PAGEREF _Toc27228 \h </w:instrText>
        </w:r>
        <w:r>
          <w:fldChar w:fldCharType="separate"/>
        </w:r>
        <w:r>
          <w:t>53</w:t>
        </w:r>
        <w:r>
          <w:fldChar w:fldCharType="end"/>
        </w:r>
      </w:hyperlink>
    </w:p>
    <w:p>
      <w:pPr>
        <w:pStyle w:val="TOC2"/>
        <w:tabs>
          <w:tab w:val="right" w:leader="dot" w:pos="8306"/>
        </w:tabs>
      </w:pPr>
      <w:hyperlink w:anchor="_Toc3336" w:history="1">
        <w:r>
          <w:rPr>
            <w:rFonts w:ascii="仿宋" w:eastAsia="仿宋" w:hAnsi="仿宋" w:cs="仿宋" w:hint="eastAsia"/>
            <w:lang w:eastAsia="zh-CN"/>
          </w:rPr>
          <w:t>(二)、变更实施与控制</w:t>
        </w:r>
        <w:r>
          <w:tab/>
        </w:r>
        <w:r>
          <w:fldChar w:fldCharType="begin"/>
        </w:r>
        <w:r>
          <w:instrText xml:space="preserve"> PAGEREF _Toc3336 \h </w:instrText>
        </w:r>
        <w:r>
          <w:fldChar w:fldCharType="separate"/>
        </w:r>
        <w:r>
          <w:t>53</w:t>
        </w:r>
        <w:r>
          <w:fldChar w:fldCharType="end"/>
        </w:r>
      </w:hyperlink>
    </w:p>
    <w:p>
      <w:pPr>
        <w:pStyle w:val="TOC1"/>
        <w:tabs>
          <w:tab w:val="right" w:leader="dot" w:pos="8306"/>
        </w:tabs>
      </w:pPr>
      <w:hyperlink w:anchor="_Toc4145" w:history="1">
        <w:r>
          <w:rPr>
            <w:rFonts w:ascii="仿宋" w:eastAsia="仿宋" w:hAnsi="仿宋" w:cs="仿宋" w:hint="eastAsia"/>
            <w:lang w:eastAsia="zh-CN"/>
          </w:rPr>
          <w:t>十四、鸡舍正压过滤(FAPP)通风设备项目实施保障措施</w:t>
        </w:r>
        <w:r>
          <w:tab/>
        </w:r>
        <w:r>
          <w:fldChar w:fldCharType="begin"/>
        </w:r>
        <w:r>
          <w:instrText xml:space="preserve"> PAGEREF _Toc4145 \h </w:instrText>
        </w:r>
        <w:r>
          <w:fldChar w:fldCharType="separate"/>
        </w:r>
        <w:r>
          <w:t>54</w:t>
        </w:r>
        <w:r>
          <w:fldChar w:fldCharType="end"/>
        </w:r>
      </w:hyperlink>
    </w:p>
    <w:p>
      <w:pPr>
        <w:pStyle w:val="TOC2"/>
        <w:tabs>
          <w:tab w:val="right" w:leader="dot" w:pos="8306"/>
        </w:tabs>
      </w:pPr>
      <w:hyperlink w:anchor="_Toc32030" w:history="1">
        <w:r>
          <w:rPr>
            <w:rFonts w:ascii="仿宋" w:eastAsia="仿宋" w:hAnsi="仿宋" w:cs="仿宋" w:hint="eastAsia"/>
            <w:lang w:eastAsia="zh-CN"/>
          </w:rPr>
          <w:t>(一)、鸡舍正压过滤(FAPP)通风设备项目实施保障机制</w:t>
        </w:r>
        <w:r>
          <w:tab/>
        </w:r>
        <w:r>
          <w:fldChar w:fldCharType="begin"/>
        </w:r>
        <w:r>
          <w:instrText xml:space="preserve"> PAGEREF _Toc32030 \h </w:instrText>
        </w:r>
        <w:r>
          <w:fldChar w:fldCharType="separate"/>
        </w:r>
        <w:r>
          <w:t>54</w:t>
        </w:r>
        <w:r>
          <w:fldChar w:fldCharType="end"/>
        </w:r>
      </w:hyperlink>
    </w:p>
    <w:p>
      <w:pPr>
        <w:pStyle w:val="TOC2"/>
        <w:tabs>
          <w:tab w:val="right" w:leader="dot" w:pos="8306"/>
        </w:tabs>
      </w:pPr>
      <w:hyperlink w:anchor="_Toc27469" w:history="1">
        <w:r>
          <w:rPr>
            <w:rFonts w:ascii="仿宋" w:eastAsia="仿宋" w:hAnsi="仿宋" w:cs="仿宋" w:hint="eastAsia"/>
            <w:lang w:eastAsia="zh-CN"/>
          </w:rPr>
          <w:t>(二)、鸡舍正压过滤(FAPP)通风设备项目法律合规要求</w:t>
        </w:r>
        <w:r>
          <w:tab/>
        </w:r>
        <w:r>
          <w:fldChar w:fldCharType="begin"/>
        </w:r>
        <w:r>
          <w:instrText xml:space="preserve"> PAGEREF _Toc27469 \h </w:instrText>
        </w:r>
        <w:r>
          <w:fldChar w:fldCharType="separate"/>
        </w:r>
        <w:r>
          <w:t>58</w:t>
        </w:r>
        <w:r>
          <w:fldChar w:fldCharType="end"/>
        </w:r>
      </w:hyperlink>
    </w:p>
    <w:p>
      <w:pPr>
        <w:pStyle w:val="TOC2"/>
        <w:tabs>
          <w:tab w:val="right" w:leader="dot" w:pos="8306"/>
        </w:tabs>
      </w:pPr>
      <w:hyperlink w:anchor="_Toc31050" w:history="1">
        <w:r>
          <w:rPr>
            <w:rFonts w:ascii="仿宋" w:eastAsia="仿宋" w:hAnsi="仿宋" w:cs="仿宋" w:hint="eastAsia"/>
            <w:lang w:eastAsia="zh-CN"/>
          </w:rPr>
          <w:t>(三)、鸡舍正压过滤(FAPP)通风设备项目合同管理与法律事务</w:t>
        </w:r>
        <w:r>
          <w:tab/>
        </w:r>
        <w:r>
          <w:fldChar w:fldCharType="begin"/>
        </w:r>
        <w:r>
          <w:instrText xml:space="preserve"> PAGEREF _Toc31050 \h </w:instrText>
        </w:r>
        <w:r>
          <w:fldChar w:fldCharType="separate"/>
        </w:r>
        <w:r>
          <w:t>63</w:t>
        </w:r>
        <w:r>
          <w:fldChar w:fldCharType="end"/>
        </w:r>
      </w:hyperlink>
    </w:p>
    <w:p>
      <w:pPr>
        <w:pStyle w:val="TOC2"/>
        <w:tabs>
          <w:tab w:val="right" w:leader="dot" w:pos="8306"/>
        </w:tabs>
      </w:pPr>
      <w:hyperlink w:anchor="_Toc8036" w:history="1">
        <w:r>
          <w:rPr>
            <w:rFonts w:ascii="仿宋" w:eastAsia="仿宋" w:hAnsi="仿宋" w:cs="仿宋" w:hint="eastAsia"/>
            <w:lang w:eastAsia="zh-CN"/>
          </w:rPr>
          <w:t>(四)、鸡舍正压过滤(FAPP)通风设备项目知识产权保护策略</w:t>
        </w:r>
        <w:r>
          <w:tab/>
        </w:r>
        <w:r>
          <w:fldChar w:fldCharType="begin"/>
        </w:r>
        <w:r>
          <w:instrText xml:space="preserve"> PAGEREF _Toc8036 \h </w:instrText>
        </w:r>
        <w:r>
          <w:fldChar w:fldCharType="separate"/>
        </w:r>
        <w:r>
          <w:t>69</w:t>
        </w:r>
        <w:r>
          <w:fldChar w:fldCharType="end"/>
        </w:r>
      </w:hyperlink>
    </w:p>
    <w:p>
      <w:pPr>
        <w:pStyle w:val="TOC1"/>
        <w:tabs>
          <w:tab w:val="right" w:leader="dot" w:pos="8306"/>
        </w:tabs>
      </w:pPr>
      <w:hyperlink w:anchor="_Toc28628" w:history="1">
        <w:r>
          <w:rPr>
            <w:rFonts w:ascii="仿宋" w:eastAsia="仿宋" w:hAnsi="仿宋" w:cs="仿宋" w:hint="eastAsia"/>
            <w:lang w:eastAsia="zh-CN"/>
          </w:rPr>
          <w:t>十五、营销与推广策略</w:t>
        </w:r>
        <w:r>
          <w:tab/>
        </w:r>
        <w:r>
          <w:fldChar w:fldCharType="begin"/>
        </w:r>
        <w:r>
          <w:instrText xml:space="preserve"> PAGEREF _Toc28628 \h </w:instrText>
        </w:r>
        <w:r>
          <w:fldChar w:fldCharType="separate"/>
        </w:r>
        <w:r>
          <w:t>72</w:t>
        </w:r>
        <w:r>
          <w:fldChar w:fldCharType="end"/>
        </w:r>
      </w:hyperlink>
    </w:p>
    <w:p>
      <w:pPr>
        <w:pStyle w:val="TOC2"/>
        <w:tabs>
          <w:tab w:val="right" w:leader="dot" w:pos="8306"/>
        </w:tabs>
      </w:pPr>
      <w:hyperlink w:anchor="_Toc23925" w:history="1">
        <w:r>
          <w:rPr>
            <w:rFonts w:ascii="仿宋" w:eastAsia="仿宋" w:hAnsi="仿宋" w:cs="仿宋" w:hint="eastAsia"/>
            <w:lang w:eastAsia="zh-CN"/>
          </w:rPr>
          <w:t>(一)、产品/服务定位与特点</w:t>
        </w:r>
        <w:r>
          <w:tab/>
        </w:r>
        <w:r>
          <w:fldChar w:fldCharType="begin"/>
        </w:r>
        <w:r>
          <w:instrText xml:space="preserve"> PAGEREF _Toc23925 \h </w:instrText>
        </w:r>
        <w:r>
          <w:fldChar w:fldCharType="separate"/>
        </w:r>
        <w:r>
          <w:t>72</w:t>
        </w:r>
        <w:r>
          <w:fldChar w:fldCharType="end"/>
        </w:r>
      </w:hyperlink>
    </w:p>
    <w:p>
      <w:pPr>
        <w:pStyle w:val="TOC2"/>
        <w:tabs>
          <w:tab w:val="right" w:leader="dot" w:pos="8306"/>
        </w:tabs>
      </w:pPr>
      <w:hyperlink w:anchor="_Toc16948" w:history="1">
        <w:r>
          <w:rPr>
            <w:rFonts w:ascii="仿宋" w:eastAsia="仿宋" w:hAnsi="仿宋" w:cs="仿宋" w:hint="eastAsia"/>
            <w:lang w:eastAsia="zh-CN"/>
          </w:rPr>
          <w:t>(二)、市场定位与竞争分析</w:t>
        </w:r>
        <w:r>
          <w:tab/>
        </w:r>
        <w:r>
          <w:fldChar w:fldCharType="begin"/>
        </w:r>
        <w:r>
          <w:instrText xml:space="preserve"> PAGEREF _Toc16948 \h </w:instrText>
        </w:r>
        <w:r>
          <w:fldChar w:fldCharType="separate"/>
        </w:r>
        <w:r>
          <w:t>73</w:t>
        </w:r>
        <w:r>
          <w:fldChar w:fldCharType="end"/>
        </w:r>
      </w:hyperlink>
    </w:p>
    <w:p>
      <w:pPr>
        <w:pStyle w:val="TOC2"/>
        <w:tabs>
          <w:tab w:val="right" w:leader="dot" w:pos="8306"/>
        </w:tabs>
      </w:pPr>
      <w:hyperlink w:anchor="_Toc27588" w:history="1">
        <w:r>
          <w:rPr>
            <w:rFonts w:ascii="仿宋" w:eastAsia="仿宋" w:hAnsi="仿宋" w:cs="仿宋" w:hint="eastAsia"/>
            <w:lang w:eastAsia="zh-CN"/>
          </w:rPr>
          <w:t>(三)、营销渠道与策略</w:t>
        </w:r>
        <w:r>
          <w:tab/>
        </w:r>
        <w:r>
          <w:fldChar w:fldCharType="begin"/>
        </w:r>
        <w:r>
          <w:instrText xml:space="preserve"> PAGEREF _Toc27588 \h </w:instrText>
        </w:r>
        <w:r>
          <w:fldChar w:fldCharType="separate"/>
        </w:r>
        <w:r>
          <w:t>75</w:t>
        </w:r>
        <w:r>
          <w:fldChar w:fldCharType="end"/>
        </w:r>
      </w:hyperlink>
    </w:p>
    <w:p>
      <w:pPr>
        <w:pStyle w:val="TOC2"/>
        <w:tabs>
          <w:tab w:val="right" w:leader="dot" w:pos="8306"/>
        </w:tabs>
      </w:pPr>
      <w:hyperlink w:anchor="_Toc1434" w:history="1">
        <w:r>
          <w:rPr>
            <w:rFonts w:ascii="仿宋" w:eastAsia="仿宋" w:hAnsi="仿宋" w:cs="仿宋" w:hint="eastAsia"/>
            <w:lang w:eastAsia="zh-CN"/>
          </w:rPr>
          <w:t>(四)、推广与宣传活动</w:t>
        </w:r>
        <w:r>
          <w:tab/>
        </w:r>
        <w:r>
          <w:fldChar w:fldCharType="begin"/>
        </w:r>
        <w:r>
          <w:instrText xml:space="preserve"> PAGEREF _Toc1434 \h </w:instrText>
        </w:r>
        <w:r>
          <w:fldChar w:fldCharType="separate"/>
        </w:r>
        <w:r>
          <w:t>76</w:t>
        </w:r>
        <w:r>
          <w:fldChar w:fldCharType="end"/>
        </w:r>
      </w:hyperlink>
    </w:p>
    <w:p>
      <w:pPr>
        <w:pStyle w:val="TOC1"/>
        <w:tabs>
          <w:tab w:val="right" w:leader="dot" w:pos="8306"/>
        </w:tabs>
      </w:pPr>
      <w:hyperlink w:anchor="_Toc23229" w:history="1">
        <w:r>
          <w:rPr>
            <w:rFonts w:ascii="仿宋" w:eastAsia="仿宋" w:hAnsi="仿宋" w:cs="仿宋" w:hint="eastAsia"/>
            <w:lang w:eastAsia="zh-CN"/>
          </w:rPr>
          <w:t>十六、风险识别与分类</w:t>
        </w:r>
        <w:r>
          <w:tab/>
        </w:r>
        <w:r>
          <w:fldChar w:fldCharType="begin"/>
        </w:r>
        <w:r>
          <w:instrText xml:space="preserve"> PAGEREF _Toc23229 \h </w:instrText>
        </w:r>
        <w:r>
          <w:fldChar w:fldCharType="separate"/>
        </w:r>
        <w:r>
          <w:t>81</w:t>
        </w:r>
        <w:r>
          <w:fldChar w:fldCharType="end"/>
        </w:r>
      </w:hyperlink>
    </w:p>
    <w:p>
      <w:pPr>
        <w:pStyle w:val="TOC2"/>
        <w:tabs>
          <w:tab w:val="right" w:leader="dot" w:pos="8306"/>
        </w:tabs>
      </w:pPr>
      <w:hyperlink w:anchor="_Toc213" w:history="1">
        <w:r>
          <w:rPr>
            <w:rFonts w:ascii="仿宋" w:eastAsia="仿宋" w:hAnsi="仿宋" w:cs="仿宋" w:hint="eastAsia"/>
            <w:lang w:eastAsia="zh-CN"/>
          </w:rPr>
          <w:t>(一)、风险识别</w:t>
        </w:r>
        <w:r>
          <w:tab/>
        </w:r>
        <w:r>
          <w:fldChar w:fldCharType="begin"/>
        </w:r>
        <w:r>
          <w:instrText xml:space="preserve"> PAGEREF _Toc213 \h </w:instrText>
        </w:r>
        <w:r>
          <w:fldChar w:fldCharType="separate"/>
        </w:r>
        <w:r>
          <w:t>81</w:t>
        </w:r>
        <w:r>
          <w:fldChar w:fldCharType="end"/>
        </w:r>
      </w:hyperlink>
    </w:p>
    <w:p>
      <w:pPr>
        <w:pStyle w:val="TOC2"/>
        <w:tabs>
          <w:tab w:val="right" w:leader="dot" w:pos="8306"/>
        </w:tabs>
      </w:pPr>
      <w:hyperlink w:anchor="_Toc13749" w:history="1">
        <w:r>
          <w:rPr>
            <w:rFonts w:ascii="仿宋" w:eastAsia="仿宋" w:hAnsi="仿宋" w:cs="仿宋" w:hint="eastAsia"/>
            <w:lang w:eastAsia="zh-CN"/>
          </w:rPr>
          <w:t>(二)、风险分类</w:t>
        </w:r>
        <w:r>
          <w:tab/>
        </w:r>
        <w:r>
          <w:fldChar w:fldCharType="begin"/>
        </w:r>
        <w:r>
          <w:instrText xml:space="preserve"> PAGEREF _Toc13749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60"/>
      <w:r>
        <w:rPr>
          <w:rFonts w:ascii="仿宋" w:eastAsia="仿宋" w:hAnsi="仿宋" w:cs="仿宋" w:hint="eastAsia"/>
          <w:sz w:val="28"/>
          <w:lang w:eastAsia="zh-CN"/>
        </w:rPr>
        <w:t>一、鸡舍正压过滤(FAPP)通风设备项目绩效评估</w:t>
      </w:r>
      <w:bookmarkEnd w:id="2"/>
    </w:p>
    <w:p>
      <w:pPr>
        <w:pStyle w:val="Heading2"/>
        <w:rPr>
          <w:rFonts w:ascii="仿宋" w:eastAsia="仿宋" w:hAnsi="仿宋" w:cs="仿宋" w:hint="eastAsia"/>
          <w:lang w:eastAsia="zh-CN"/>
        </w:rPr>
      </w:pPr>
      <w:bookmarkStart w:id="3" w:name="_Toc106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鸡舍正压过滤(FAPP)通风设备项目中，我们设计了一套全面的绩效评估指标，以确保鸡舍正压过滤(FAPP)通风设备项目的可控和成功交付。这些指标跨足鸡舍正压过滤(FAPP)通风设备项目目标、成本、进度和质量等多个维度，为我们提供了全面洞察鸡舍正压过滤(FAPP)通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目标达成率是我们关注的首要指标。我们设定了明确的目标，并通过定期监测和评估，迅速发现并应对潜在的目标偏差。这为鸡舍正压过滤(FAPP)通风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成本绩效是另一个核心关注点。通过实际成本与预算成本的对比分析，我们深入了解成本差异的原因，及时调整资源分配，保持鸡舍正压过滤(FAPP)通风设备项目在经济效益方面的合理水平。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进度作为关键的绩效指标之一，得到了精心的关注。我们制定了详细的鸡舍正压过滤(FAPP)通风设备项目进度计划，并设立了进度符合度指标，确保实际进度与计划进度保持一致。这使我们能够快速发现和解决潜在的进度问题，保持鸡舍正压过滤(FAPP)通风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鸡舍正压过滤(FAPP)通风设备项目绩效的不可或缺的一环。我们引入了一系列的质量标准和客户满意度指标，以确保鸡舍正压过滤(FAPP)通风设备项目交付的成果在质量上达到或超越预期水平。通过持续监测这些指标，我们努力提升鸡舍正压过滤(FAPP)通风设备项目整体质量水平，为鸡舍正压过滤(FAPP)通风设备项目的成功交付提供有力保障。通过这些科学且全面的绩效评估，我们能够更好地引导鸡舍正压过滤(FAPP)通风设备项目的持续改进，确保鸡舍正压过滤(FAPP)通风设备项目目标的顺利达成。</w:t>
      </w:r>
    </w:p>
    <w:p>
      <w:pPr>
        <w:pStyle w:val="Heading2"/>
        <w:ind w:firstLine="560" w:firstLineChars="200"/>
        <w:rPr>
          <w:rFonts w:ascii="仿宋" w:eastAsia="仿宋" w:hAnsi="仿宋" w:cs="仿宋" w:hint="eastAsia"/>
          <w:sz w:val="28"/>
          <w:lang w:eastAsia="zh-CN"/>
        </w:rPr>
      </w:pPr>
      <w:bookmarkStart w:id="4" w:name="_Toc248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绩效评估是鸡舍正压过滤(FAPP)通风设备项目中的关键环节，为确保鸡舍正压过滤(FAPP)通风设备项目达到预期目标，我们采用了多层次、多维度的绩效评估方法。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鸡舍正压过滤(FAPP)通风设备项目的战略目标对齐，确保每个决策和行动都与鸡舍正压过滤(FAPP)通风设备项目整体目标保持一致。团队会定期召开战略对齐会议，审视当前工作与鸡舍正压过滤(FAPP)通风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鸡舍正压过滤(FAPP)通风设备项目进度、质量、成本和风险等方面。这些指标通过数据收集和分析，为鸡舍正压过滤(FAPP)通风设备项目管理团队提供了客观的评估依据。例如，我们通过鸡舍正压过滤(FAPP)通风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鸡舍正压过滤(FAPP)通风设备项目内部，还考虑了鸡舍正压过滤(FAPP)通风设备项目对外部环境的影响。我们定期进行干系人满意度调查，以了解各利益相关方对鸡舍正压过滤(FAPP)通风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这种多层次、多角度的绩效评估方法，使得我们能够全面了解鸡舍正压过滤(FAPP)通风设备项目的运行状态，及时做出调整，确保鸡舍正压过滤(FAPP)通风设备项目在不断变化的环境中保持稳健前行。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02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为了确保鸡舍正压过滤(FAPP)通风设备项目的有效管理和不断优化，我们采用了精心设计的绩效评估周期。这个周期旨在实现灵活、实时和全面的评估，以适应鸡舍正压过滤(FAPP)通风设备项目执行中的各种挑战。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鸡舍正压过滤(FAPP)通风设备项目的不同需求，分为短期、中期和长期。短期评估关注每个迭代或工作周期，以及时发现和解决当前任务中的问题。中期评估涵盖几个迭代，深入了解整体鸡舍正压过滤(FAPP)通风设备项目的趋势和性能。长期评估则着眼于整个鸡舍正压过滤(FAPP)通风设备项目阶段，确保鸡舍正压过滤(FAPP)通风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鸡舍正压过滤(FAPP)通风设备项目管理工具和协作平台，团队成员能够随时更新和分享鸡舍正压过滤(FAPP)通风设备项目数据。这种实时性的反馈机制使我们能够及时察觉潜在问题，快速调整，保持鸡舍正压过滤(FAPP)通风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鸡舍正压过滤(FAPP)通风设备项目的决策制定密不可分。每个周期的鸡舍正压过滤(FAPP)通风设备项目回顾会议成为集体总结经验、识别问题深层次原因并找到创新解决方案的平台。这种定期的反思与调整机制使鸡舍正压过滤(FAPP)通风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77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178"/>
      <w:r>
        <w:rPr>
          <w:rFonts w:ascii="仿宋" w:eastAsia="仿宋" w:hAnsi="仿宋" w:cs="仿宋" w:hint="eastAsia"/>
          <w:lang w:eastAsia="zh-CN"/>
        </w:rPr>
        <w:t>(一)、鸡舍正压过滤(FAPP)通风设备行业分析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行业一直以来都是市场的关注焦点。行业内的发展趋势、竞争态势以及潜在机会都对鸡舍正压过滤(FAPP)通风设备项目的推进产生深远的影响。通过深入研究行业的整体概貌，我们将更好地理解行业的核心特征，为鸡舍正压过滤(FAPP)通风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鸡舍正压过滤(FAPP)通风设备行业，技术一直是推动创新和发展的关键因素。我们将对当前技术趋势进行详尽分析，包括但不限于人工智能、大数据应用、先进制造技术等。这有助于鸡舍正压过滤(FAPP)通风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鸡舍正压过滤(FAPP)通风设备项目成功的基础。我们将对主要竞争对手进行深入研究，包括其市场份额、产品特点、市场定位等。通过全面了解竞争对手的优势和劣势，鸡舍正压过滤(FAPP)通风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386"/>
      <w:r>
        <w:rPr>
          <w:rFonts w:ascii="仿宋" w:eastAsia="仿宋" w:hAnsi="仿宋" w:cs="仿宋" w:hint="eastAsia"/>
          <w:sz w:val="28"/>
          <w:lang w:eastAsia="zh-CN"/>
        </w:rPr>
        <w:t>(二)、鸡舍正压过滤(FAPP)通风设备市场分析预测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鸡舍正压过滤(FAPP)通风设备市场未来的增长趋势。这包括市场的整体规模、各细分领域的发展趋势等。鸡舍正压过滤(FAPP)通风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鸡舍正压过滤(FAPP)通风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鸡舍正压过滤(FAPP)通风设备项目实施过程中需要充分考虑的因素。我们将对市场风险进行全面评估，包括但不限于政策法规风险、市场竞争风险、技术变革风险等。通过对潜在风险的深入分析，鸡舍正压过滤(FAPP)通风设备项目可以制定相应的风险缓解策略，降低不确定性对鸡舍正压过滤(FAPP)通风设备项目的影响。</w:t>
      </w:r>
    </w:p>
    <w:p>
      <w:pPr>
        <w:pStyle w:val="Heading1"/>
        <w:ind w:firstLine="560" w:firstLineChars="200"/>
        <w:rPr>
          <w:rFonts w:ascii="仿宋" w:eastAsia="仿宋" w:hAnsi="仿宋" w:cs="仿宋" w:hint="eastAsia"/>
          <w:sz w:val="28"/>
          <w:lang w:eastAsia="zh-CN"/>
        </w:rPr>
      </w:pPr>
      <w:bookmarkStart w:id="9" w:name="_Toc24650"/>
      <w:r>
        <w:rPr>
          <w:rFonts w:ascii="仿宋" w:eastAsia="仿宋" w:hAnsi="仿宋" w:cs="仿宋" w:hint="eastAsia"/>
          <w:sz w:val="28"/>
          <w:lang w:eastAsia="zh-CN"/>
        </w:rPr>
        <w:t>三、鸡舍正压过滤(FAPP)通风设备项目建设单位说明</w:t>
      </w:r>
      <w:bookmarkEnd w:id="9"/>
    </w:p>
    <w:p>
      <w:pPr>
        <w:pStyle w:val="Heading2"/>
        <w:rPr>
          <w:rFonts w:ascii="仿宋" w:eastAsia="仿宋" w:hAnsi="仿宋" w:cs="仿宋" w:hint="eastAsia"/>
          <w:lang w:eastAsia="zh-CN"/>
        </w:rPr>
      </w:pPr>
      <w:bookmarkStart w:id="10" w:name="_Toc5295"/>
      <w:r>
        <w:rPr>
          <w:rFonts w:ascii="仿宋" w:eastAsia="仿宋" w:hAnsi="仿宋" w:cs="仿宋" w:hint="eastAsia"/>
          <w:lang w:eastAsia="zh-CN"/>
        </w:rPr>
        <w:t>(一)、鸡舍正压过滤(FAPP)通风设备项目承办单位基本情况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92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鸡舍正压过滤(FAPP)通风设备项目承办单位的XXXX，我们着眼于实现可持续的经济效益。通过技术创新和解决方案的提供，公司预计在鸡舍正压过滤(FAPP)通风设备项目执行期间将获得可观的收入增长。这一收入来源主要包括鸡舍正压过滤(FAPP)通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同时，我们注重成本控制和效率提升，以确保鸡舍正压过滤(FAPP)通风设备项目的可持续盈利。透过精细的管理和资源优化，公司期望实现鸡舍正压过滤(FAPP)通风设备项目利润最大化。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鸡舍正压过滤(FAPP)通风设备项目实施进行全面的投资评估，包括鸡舍正压过滤(FAPP)通风设备项目启动阶段的资金投入和后续运营成本。通过对鸡舍正压过滤(FAPP)通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鸡舍正压过滤(FAPP)通风设备项目实施过程中具备足够的资金流动性，公司将进行详尽的现金流分析。这包括资金需求的合理预测、鸡舍正压过滤(FAPP)通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701"/>
      <w:r>
        <w:rPr>
          <w:rFonts w:ascii="仿宋" w:eastAsia="仿宋" w:hAnsi="仿宋" w:cs="仿宋" w:hint="eastAsia"/>
          <w:sz w:val="28"/>
          <w:lang w:eastAsia="zh-CN"/>
        </w:rPr>
        <w:t>四、鸡舍正压过滤(FAPP)通风设备项目土建工程</w:t>
      </w:r>
      <w:bookmarkEnd w:id="12"/>
    </w:p>
    <w:p>
      <w:pPr>
        <w:pStyle w:val="Heading2"/>
        <w:rPr>
          <w:rFonts w:ascii="仿宋" w:eastAsia="仿宋" w:hAnsi="仿宋" w:cs="仿宋" w:hint="eastAsia"/>
          <w:lang w:eastAsia="zh-CN"/>
        </w:rPr>
      </w:pPr>
      <w:bookmarkStart w:id="13" w:name="_Toc1874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在鸡舍正压过滤(FAPP)通风设备项目的建筑工程设计中，我们将秉承一系列重要的设计原则，以确保鸡舍正压过滤(FAPP)通风设备项目建筑在功能、美观、可持续性等方面达到最佳效果。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首要原则是确保建筑的功能性得到最大化的发挥。我们将充分理解鸡舍正压过滤(FAPP)通风设备项目的实际需求，合理布局各个功能区域，保证建筑在满足业务需求的同时，提供高效的工作环境。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在建筑设计中，我们将综合考虑建设和运营成本。通过精细的经济效益分析，确保设计方案在高效利用资源的同时，对鸡舍正压过滤(FAPP)通风设备项目的长期盈利能力有积极的贡献。</w:t>
      </w:r>
    </w:p>
    <w:p>
      <w:pPr>
        <w:pStyle w:val="Heading2"/>
        <w:ind w:firstLine="560" w:firstLineChars="200"/>
        <w:rPr>
          <w:rFonts w:ascii="仿宋" w:eastAsia="仿宋" w:hAnsi="仿宋" w:cs="仿宋" w:hint="eastAsia"/>
          <w:sz w:val="28"/>
          <w:lang w:eastAsia="zh-CN"/>
        </w:rPr>
      </w:pPr>
      <w:bookmarkStart w:id="14" w:name="_Toc1061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鸡舍正压过滤(FAPP)通风设备项目的土建工程设计中，我们将精准设定设计年限，结合鸡舍正压过滤(FAPP)通风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鸡舍正压过滤(FAPP)通风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19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鸡舍正压过滤(FAPP)通风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鸡舍正压过滤(FAPP)通风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鸡舍正压过滤(FAPP)通风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51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本期工程鸡舍正压过滤(FAPP)通风设备项目预计总建筑面积XXX平方米，其中：计容建筑面积XXX平方米，计划建筑工程投资XX万元，占鸡舍正压过滤(FAPP)通风设备项目总投资的XX%。</w:t>
      </w:r>
    </w:p>
    <w:p>
      <w:pPr>
        <w:pStyle w:val="Heading1"/>
        <w:ind w:firstLine="560" w:firstLineChars="200"/>
        <w:rPr>
          <w:rFonts w:ascii="仿宋" w:eastAsia="仿宋" w:hAnsi="仿宋" w:cs="仿宋" w:hint="eastAsia"/>
          <w:sz w:val="28"/>
          <w:lang w:eastAsia="zh-CN"/>
        </w:rPr>
      </w:pPr>
      <w:bookmarkStart w:id="17" w:name="_Toc25949"/>
      <w:r>
        <w:rPr>
          <w:rFonts w:ascii="仿宋" w:eastAsia="仿宋" w:hAnsi="仿宋" w:cs="仿宋" w:hint="eastAsia"/>
          <w:sz w:val="28"/>
          <w:lang w:eastAsia="zh-CN"/>
        </w:rPr>
        <w:t>五、鸡舍正压过滤(FAPP)通风设备项目文档管理</w:t>
      </w:r>
      <w:bookmarkEnd w:id="17"/>
    </w:p>
    <w:p>
      <w:pPr>
        <w:pStyle w:val="Heading2"/>
        <w:rPr>
          <w:rFonts w:ascii="仿宋" w:eastAsia="仿宋" w:hAnsi="仿宋" w:cs="仿宋" w:hint="eastAsia"/>
          <w:lang w:eastAsia="zh-CN"/>
        </w:rPr>
      </w:pPr>
      <w:bookmarkStart w:id="18" w:name="_Toc306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鸡舍正压过滤(FAPP)通风设备项目高度重视文档的质量和准确性，以支持鸡舍正压过滤(FAPP)通风设备项目的各项活动和决策。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文档的编制始于鸡舍正压过滤(FAPP)通风设备项目计划的初期，我们制定了详细的文档编制计划，明确了每个文档的内容、格式和编写责任人。在鸡舍正压过滤(FAPP)通风设备项目启动阶段，我们首先编制了鸡舍正压过滤(FAPP)通风设备项目章程，明确定义了鸡舍正压过滤(FAPP)通风设备项目的目标、范围、风险等关键要素。随后，鸡舍正压过滤(FAPP)通风设备项目团队根据计划陆续编制了需求文档、设计文档、测试文档等各类文档，确保鸡舍正压过滤(FAPP)通风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鸡舍正压过滤(FAPP)通风设备项目管理中的重要环节，旨在确保鸡舍正压过滤(FAPP)通风设备项目文档符合质量标准和鸡舍正压过滤(FAPP)通风设备项目需求。在鸡舍正压过滤(FAPP)通风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鸡舍正压过滤(FAPP)通风设备项目相关利益方和专业领域的专家对文档进行独立审查。这有助于获取更全面、客观的反馈，确保鸡舍正压过滤(FAPP)通风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鸡舍正压过滤(FAPP)通风设备项目在文档编制与审查方面建立了严格的管理机制，通过规范的流程和多维度的审查，确保鸡舍正压过滤(FAPP)通风设备项目文档的质量、准确性和可靠性，为鸡舍正压过滤(FAPP)通风设备项目的顺利推进提供了有力支持。</w:t>
      </w:r>
    </w:p>
    <w:p>
      <w:pPr>
        <w:pStyle w:val="Heading2"/>
        <w:ind w:firstLine="560" w:firstLineChars="200"/>
        <w:rPr>
          <w:rFonts w:ascii="仿宋" w:eastAsia="仿宋" w:hAnsi="仿宋" w:cs="仿宋" w:hint="eastAsia"/>
          <w:sz w:val="28"/>
          <w:lang w:eastAsia="zh-CN"/>
        </w:rPr>
      </w:pPr>
      <w:bookmarkStart w:id="19" w:name="_Toc2772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在鸡舍正压过滤(FAPP)通风设备项目中，我们致力于优化文档发布与分发过程，以确保信息的高效传递和团队间协作的顺畅进行。以下是我们采取的关键优化策略：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我们通过多渠道发布文档，包括电子邮件、鸡舍正压过滤(FAPP)通风设备项目管理平台、内部网站等，以满足不同团队成员的偏好和需求。多渠道发布确保了信息的全面覆盖。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我们采用了精细的权限控制，确保只有授权人员可以访问敏感信息。这种安全措施保护了鸡舍正压过滤(FAPP)通风设备项目文档的机密性，防止了未经授权的信息泄露。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5563"/>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鸡舍正压过滤(FAPP)通风设备项目生命周期中一个至关重要的环节，直接关系到鸡舍正压过滤(FAPP)通风设备项目信息的长期保存和历史记录的完整性。在鸡舍正压过滤(FAPP)通风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https://d.book118.com/958034117033006030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鸡舍正压过滤(FAPP)通风设备项目计划设计方案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776C9E"/>
    <w:rsid w:val="18776C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41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2024-01-20T23:52:00Z</dcterms:created>
  <dcterms:modified xsi:type="dcterms:W3CDTF">2024-01-20T23:53:00Z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1DB72A3B964D4D24AEFBE0501803E0D0_11</vt:lpwstr>
  </property>
  <property fmtid="{D5CDD505-2E9C-101B-9397-08002B2CF9AE}" pid="3" name="KSOProductBuildVer">
    <vt:lpwstr>2052-12.1.0.16120</vt:lpwstr>
  </property>
</Properties>
</file>