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淋浴房项目规划设计方案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1" w:history="1">
        <w:r>
          <w:rPr>
            <w:rFonts w:ascii="仿宋" w:eastAsia="仿宋" w:hAnsi="仿宋" w:cs="仿宋" w:hint="eastAsia"/>
            <w:lang w:eastAsia="zh-CN"/>
          </w:rPr>
          <w:t>序言</w:t>
        </w:r>
        <w:r>
          <w:tab/>
        </w:r>
        <w:r>
          <w:fldChar w:fldCharType="begin"/>
        </w:r>
        <w:r>
          <w:instrText xml:space="preserve"> PAGEREF _Toc23121 \h </w:instrText>
        </w:r>
        <w:r>
          <w:fldChar w:fldCharType="separate"/>
        </w:r>
        <w:r>
          <w:t>3</w:t>
        </w:r>
        <w:r>
          <w:fldChar w:fldCharType="end"/>
        </w:r>
      </w:hyperlink>
    </w:p>
    <w:p>
      <w:pPr>
        <w:pStyle w:val="TOC1"/>
        <w:tabs>
          <w:tab w:val="right" w:leader="dot" w:pos="8306"/>
        </w:tabs>
      </w:pPr>
      <w:hyperlink w:anchor="_Toc2314" w:history="1">
        <w:r>
          <w:rPr>
            <w:rFonts w:ascii="仿宋" w:eastAsia="仿宋" w:hAnsi="仿宋" w:cs="仿宋" w:hint="eastAsia"/>
            <w:lang w:eastAsia="zh-CN"/>
          </w:rPr>
          <w:t>一、淋浴房项目绩效评估</w:t>
        </w:r>
        <w:r>
          <w:tab/>
        </w:r>
        <w:r>
          <w:fldChar w:fldCharType="begin"/>
        </w:r>
        <w:r>
          <w:instrText xml:space="preserve"> PAGEREF _Toc2314 \h </w:instrText>
        </w:r>
        <w:r>
          <w:fldChar w:fldCharType="separate"/>
        </w:r>
        <w:r>
          <w:t>3</w:t>
        </w:r>
        <w:r>
          <w:fldChar w:fldCharType="end"/>
        </w:r>
      </w:hyperlink>
    </w:p>
    <w:p>
      <w:pPr>
        <w:pStyle w:val="TOC2"/>
        <w:tabs>
          <w:tab w:val="right" w:leader="dot" w:pos="8306"/>
        </w:tabs>
      </w:pPr>
      <w:hyperlink w:anchor="_Toc21217" w:history="1">
        <w:r>
          <w:rPr>
            <w:rFonts w:ascii="仿宋" w:eastAsia="仿宋" w:hAnsi="仿宋" w:cs="仿宋" w:hint="eastAsia"/>
            <w:lang w:eastAsia="zh-CN"/>
          </w:rPr>
          <w:t>(一)、绩效评估指标</w:t>
        </w:r>
        <w:r>
          <w:tab/>
        </w:r>
        <w:r>
          <w:fldChar w:fldCharType="begin"/>
        </w:r>
        <w:r>
          <w:instrText xml:space="preserve"> PAGEREF _Toc21217 \h </w:instrText>
        </w:r>
        <w:r>
          <w:fldChar w:fldCharType="separate"/>
        </w:r>
        <w:r>
          <w:t>3</w:t>
        </w:r>
        <w:r>
          <w:fldChar w:fldCharType="end"/>
        </w:r>
      </w:hyperlink>
    </w:p>
    <w:p>
      <w:pPr>
        <w:pStyle w:val="TOC2"/>
        <w:tabs>
          <w:tab w:val="right" w:leader="dot" w:pos="8306"/>
        </w:tabs>
      </w:pPr>
      <w:hyperlink w:anchor="_Toc16840" w:history="1">
        <w:r>
          <w:rPr>
            <w:rFonts w:ascii="仿宋" w:eastAsia="仿宋" w:hAnsi="仿宋" w:cs="仿宋" w:hint="eastAsia"/>
            <w:lang w:eastAsia="zh-CN"/>
          </w:rPr>
          <w:t>(二)、绩效评估方法</w:t>
        </w:r>
        <w:r>
          <w:tab/>
        </w:r>
        <w:r>
          <w:fldChar w:fldCharType="begin"/>
        </w:r>
        <w:r>
          <w:instrText xml:space="preserve"> PAGEREF _Toc16840 \h </w:instrText>
        </w:r>
        <w:r>
          <w:fldChar w:fldCharType="separate"/>
        </w:r>
        <w:r>
          <w:t>4</w:t>
        </w:r>
        <w:r>
          <w:fldChar w:fldCharType="end"/>
        </w:r>
      </w:hyperlink>
    </w:p>
    <w:p>
      <w:pPr>
        <w:pStyle w:val="TOC2"/>
        <w:tabs>
          <w:tab w:val="right" w:leader="dot" w:pos="8306"/>
        </w:tabs>
      </w:pPr>
      <w:hyperlink w:anchor="_Toc25723" w:history="1">
        <w:r>
          <w:rPr>
            <w:rFonts w:ascii="仿宋" w:eastAsia="仿宋" w:hAnsi="仿宋" w:cs="仿宋" w:hint="eastAsia"/>
            <w:lang w:eastAsia="zh-CN"/>
          </w:rPr>
          <w:t>(三)、绩效评估周期</w:t>
        </w:r>
        <w:r>
          <w:tab/>
        </w:r>
        <w:r>
          <w:fldChar w:fldCharType="begin"/>
        </w:r>
        <w:r>
          <w:instrText xml:space="preserve"> PAGEREF _Toc25723 \h </w:instrText>
        </w:r>
        <w:r>
          <w:fldChar w:fldCharType="separate"/>
        </w:r>
        <w:r>
          <w:t>5</w:t>
        </w:r>
        <w:r>
          <w:fldChar w:fldCharType="end"/>
        </w:r>
      </w:hyperlink>
    </w:p>
    <w:p>
      <w:pPr>
        <w:pStyle w:val="TOC1"/>
        <w:tabs>
          <w:tab w:val="right" w:leader="dot" w:pos="8306"/>
        </w:tabs>
      </w:pPr>
      <w:hyperlink w:anchor="_Toc28699" w:history="1">
        <w:r>
          <w:rPr>
            <w:rFonts w:ascii="仿宋" w:eastAsia="仿宋" w:hAnsi="仿宋" w:cs="仿宋" w:hint="eastAsia"/>
            <w:lang w:eastAsia="zh-CN"/>
          </w:rPr>
          <w:t>二、淋浴房项目概论</w:t>
        </w:r>
        <w:r>
          <w:tab/>
        </w:r>
        <w:r>
          <w:fldChar w:fldCharType="begin"/>
        </w:r>
        <w:r>
          <w:instrText xml:space="preserve"> PAGEREF _Toc28699 \h </w:instrText>
        </w:r>
        <w:r>
          <w:fldChar w:fldCharType="separate"/>
        </w:r>
        <w:r>
          <w:t>6</w:t>
        </w:r>
        <w:r>
          <w:fldChar w:fldCharType="end"/>
        </w:r>
      </w:hyperlink>
    </w:p>
    <w:p>
      <w:pPr>
        <w:pStyle w:val="TOC2"/>
        <w:tabs>
          <w:tab w:val="right" w:leader="dot" w:pos="8306"/>
        </w:tabs>
      </w:pPr>
      <w:hyperlink w:anchor="_Toc27714" w:history="1">
        <w:r>
          <w:rPr>
            <w:rFonts w:ascii="仿宋" w:eastAsia="仿宋" w:hAnsi="仿宋" w:cs="仿宋" w:hint="eastAsia"/>
            <w:lang w:eastAsia="zh-CN"/>
          </w:rPr>
          <w:t>(一)、淋浴房项目概况</w:t>
        </w:r>
        <w:r>
          <w:tab/>
        </w:r>
        <w:r>
          <w:fldChar w:fldCharType="begin"/>
        </w:r>
        <w:r>
          <w:instrText xml:space="preserve"> PAGEREF _Toc27714 \h </w:instrText>
        </w:r>
        <w:r>
          <w:fldChar w:fldCharType="separate"/>
        </w:r>
        <w:r>
          <w:t>6</w:t>
        </w:r>
        <w:r>
          <w:fldChar w:fldCharType="end"/>
        </w:r>
      </w:hyperlink>
    </w:p>
    <w:p>
      <w:pPr>
        <w:pStyle w:val="TOC2"/>
        <w:tabs>
          <w:tab w:val="right" w:leader="dot" w:pos="8306"/>
        </w:tabs>
      </w:pPr>
      <w:hyperlink w:anchor="_Toc27691" w:history="1">
        <w:r>
          <w:rPr>
            <w:rFonts w:ascii="仿宋" w:eastAsia="仿宋" w:hAnsi="仿宋" w:cs="仿宋" w:hint="eastAsia"/>
            <w:lang w:eastAsia="zh-CN"/>
          </w:rPr>
          <w:t>(二)、淋浴房项目目标</w:t>
        </w:r>
        <w:r>
          <w:tab/>
        </w:r>
        <w:r>
          <w:fldChar w:fldCharType="begin"/>
        </w:r>
        <w:r>
          <w:instrText xml:space="preserve"> PAGEREF _Toc27691 \h </w:instrText>
        </w:r>
        <w:r>
          <w:fldChar w:fldCharType="separate"/>
        </w:r>
        <w:r>
          <w:t>8</w:t>
        </w:r>
        <w:r>
          <w:fldChar w:fldCharType="end"/>
        </w:r>
      </w:hyperlink>
    </w:p>
    <w:p>
      <w:pPr>
        <w:pStyle w:val="TOC2"/>
        <w:tabs>
          <w:tab w:val="right" w:leader="dot" w:pos="8306"/>
        </w:tabs>
      </w:pPr>
      <w:hyperlink w:anchor="_Toc23298" w:history="1">
        <w:r>
          <w:rPr>
            <w:rFonts w:ascii="仿宋" w:eastAsia="仿宋" w:hAnsi="仿宋" w:cs="仿宋" w:hint="eastAsia"/>
            <w:lang w:eastAsia="zh-CN"/>
          </w:rPr>
          <w:t>(三)、淋浴房项目提出的理由</w:t>
        </w:r>
        <w:r>
          <w:tab/>
        </w:r>
        <w:r>
          <w:fldChar w:fldCharType="begin"/>
        </w:r>
        <w:r>
          <w:instrText xml:space="preserve"> PAGEREF _Toc23298 \h </w:instrText>
        </w:r>
        <w:r>
          <w:fldChar w:fldCharType="separate"/>
        </w:r>
        <w:r>
          <w:t>9</w:t>
        </w:r>
        <w:r>
          <w:fldChar w:fldCharType="end"/>
        </w:r>
      </w:hyperlink>
    </w:p>
    <w:p>
      <w:pPr>
        <w:pStyle w:val="TOC2"/>
        <w:tabs>
          <w:tab w:val="right" w:leader="dot" w:pos="8306"/>
        </w:tabs>
      </w:pPr>
      <w:hyperlink w:anchor="_Toc8118" w:history="1">
        <w:r>
          <w:rPr>
            <w:rFonts w:ascii="仿宋" w:eastAsia="仿宋" w:hAnsi="仿宋" w:cs="仿宋" w:hint="eastAsia"/>
            <w:lang w:eastAsia="zh-CN"/>
          </w:rPr>
          <w:t>(四)、淋浴房项目意义</w:t>
        </w:r>
        <w:r>
          <w:tab/>
        </w:r>
        <w:r>
          <w:fldChar w:fldCharType="begin"/>
        </w:r>
        <w:r>
          <w:instrText xml:space="preserve"> PAGEREF _Toc8118 \h </w:instrText>
        </w:r>
        <w:r>
          <w:fldChar w:fldCharType="separate"/>
        </w:r>
        <w:r>
          <w:t>11</w:t>
        </w:r>
        <w:r>
          <w:fldChar w:fldCharType="end"/>
        </w:r>
      </w:hyperlink>
    </w:p>
    <w:p>
      <w:pPr>
        <w:pStyle w:val="TOC2"/>
        <w:tabs>
          <w:tab w:val="right" w:leader="dot" w:pos="8306"/>
        </w:tabs>
      </w:pPr>
      <w:hyperlink w:anchor="_Toc18209" w:history="1">
        <w:r>
          <w:rPr>
            <w:rFonts w:ascii="仿宋" w:eastAsia="仿宋" w:hAnsi="仿宋" w:cs="仿宋" w:hint="eastAsia"/>
            <w:lang w:eastAsia="zh-CN"/>
          </w:rPr>
          <w:t>(五)、淋浴房项目背景</w:t>
        </w:r>
        <w:r>
          <w:tab/>
        </w:r>
        <w:r>
          <w:fldChar w:fldCharType="begin"/>
        </w:r>
        <w:r>
          <w:instrText xml:space="preserve"> PAGEREF _Toc18209 \h </w:instrText>
        </w:r>
        <w:r>
          <w:fldChar w:fldCharType="separate"/>
        </w:r>
        <w:r>
          <w:t>12</w:t>
        </w:r>
        <w:r>
          <w:fldChar w:fldCharType="end"/>
        </w:r>
      </w:hyperlink>
    </w:p>
    <w:p>
      <w:pPr>
        <w:pStyle w:val="TOC1"/>
        <w:tabs>
          <w:tab w:val="right" w:leader="dot" w:pos="8306"/>
        </w:tabs>
      </w:pPr>
      <w:hyperlink w:anchor="_Toc13499" w:history="1">
        <w:r>
          <w:rPr>
            <w:rFonts w:ascii="仿宋" w:eastAsia="仿宋" w:hAnsi="仿宋" w:cs="仿宋" w:hint="eastAsia"/>
            <w:lang w:eastAsia="zh-CN"/>
          </w:rPr>
          <w:t>三、产品规划分析</w:t>
        </w:r>
        <w:r>
          <w:tab/>
        </w:r>
        <w:r>
          <w:fldChar w:fldCharType="begin"/>
        </w:r>
        <w:r>
          <w:instrText xml:space="preserve"> PAGEREF _Toc13499 \h </w:instrText>
        </w:r>
        <w:r>
          <w:fldChar w:fldCharType="separate"/>
        </w:r>
        <w:r>
          <w:t>12</w:t>
        </w:r>
        <w:r>
          <w:fldChar w:fldCharType="end"/>
        </w:r>
      </w:hyperlink>
    </w:p>
    <w:p>
      <w:pPr>
        <w:pStyle w:val="TOC2"/>
        <w:tabs>
          <w:tab w:val="right" w:leader="dot" w:pos="8306"/>
        </w:tabs>
      </w:pPr>
      <w:hyperlink w:anchor="_Toc13062" w:history="1">
        <w:r>
          <w:rPr>
            <w:rFonts w:ascii="仿宋" w:eastAsia="仿宋" w:hAnsi="仿宋" w:cs="仿宋" w:hint="eastAsia"/>
            <w:lang w:eastAsia="zh-CN"/>
          </w:rPr>
          <w:t>(一)、产品规划</w:t>
        </w:r>
        <w:r>
          <w:tab/>
        </w:r>
        <w:r>
          <w:fldChar w:fldCharType="begin"/>
        </w:r>
        <w:r>
          <w:instrText xml:space="preserve"> PAGEREF _Toc13062 \h </w:instrText>
        </w:r>
        <w:r>
          <w:fldChar w:fldCharType="separate"/>
        </w:r>
        <w:r>
          <w:t>12</w:t>
        </w:r>
        <w:r>
          <w:fldChar w:fldCharType="end"/>
        </w:r>
      </w:hyperlink>
    </w:p>
    <w:p>
      <w:pPr>
        <w:pStyle w:val="TOC2"/>
        <w:tabs>
          <w:tab w:val="right" w:leader="dot" w:pos="8306"/>
        </w:tabs>
      </w:pPr>
      <w:hyperlink w:anchor="_Toc19146" w:history="1">
        <w:r>
          <w:rPr>
            <w:rFonts w:ascii="仿宋" w:eastAsia="仿宋" w:hAnsi="仿宋" w:cs="仿宋" w:hint="eastAsia"/>
            <w:lang w:eastAsia="zh-CN"/>
          </w:rPr>
          <w:t>(二)、建设规模</w:t>
        </w:r>
        <w:r>
          <w:tab/>
        </w:r>
        <w:r>
          <w:fldChar w:fldCharType="begin"/>
        </w:r>
        <w:r>
          <w:instrText xml:space="preserve"> PAGEREF _Toc19146 \h </w:instrText>
        </w:r>
        <w:r>
          <w:fldChar w:fldCharType="separate"/>
        </w:r>
        <w:r>
          <w:t>13</w:t>
        </w:r>
        <w:r>
          <w:fldChar w:fldCharType="end"/>
        </w:r>
      </w:hyperlink>
    </w:p>
    <w:p>
      <w:pPr>
        <w:pStyle w:val="TOC1"/>
        <w:tabs>
          <w:tab w:val="right" w:leader="dot" w:pos="8306"/>
        </w:tabs>
      </w:pPr>
      <w:hyperlink w:anchor="_Toc21442" w:history="1">
        <w:r>
          <w:rPr>
            <w:rFonts w:ascii="仿宋" w:eastAsia="仿宋" w:hAnsi="仿宋" w:cs="仿宋" w:hint="eastAsia"/>
            <w:lang w:eastAsia="zh-CN"/>
          </w:rPr>
          <w:t>四、淋浴房项目文档管理</w:t>
        </w:r>
        <w:r>
          <w:tab/>
        </w:r>
        <w:r>
          <w:fldChar w:fldCharType="begin"/>
        </w:r>
        <w:r>
          <w:instrText xml:space="preserve"> PAGEREF _Toc21442 \h </w:instrText>
        </w:r>
        <w:r>
          <w:fldChar w:fldCharType="separate"/>
        </w:r>
        <w:r>
          <w:t>14</w:t>
        </w:r>
        <w:r>
          <w:fldChar w:fldCharType="end"/>
        </w:r>
      </w:hyperlink>
    </w:p>
    <w:p>
      <w:pPr>
        <w:pStyle w:val="TOC2"/>
        <w:tabs>
          <w:tab w:val="right" w:leader="dot" w:pos="8306"/>
        </w:tabs>
      </w:pPr>
      <w:hyperlink w:anchor="_Toc28544" w:history="1">
        <w:r>
          <w:rPr>
            <w:rFonts w:ascii="仿宋" w:eastAsia="仿宋" w:hAnsi="仿宋" w:cs="仿宋" w:hint="eastAsia"/>
            <w:lang w:eastAsia="zh-CN"/>
          </w:rPr>
          <w:t>(一)、文档编制与审查</w:t>
        </w:r>
        <w:r>
          <w:tab/>
        </w:r>
        <w:r>
          <w:fldChar w:fldCharType="begin"/>
        </w:r>
        <w:r>
          <w:instrText xml:space="preserve"> PAGEREF _Toc28544 \h </w:instrText>
        </w:r>
        <w:r>
          <w:fldChar w:fldCharType="separate"/>
        </w:r>
        <w:r>
          <w:t>14</w:t>
        </w:r>
        <w:r>
          <w:fldChar w:fldCharType="end"/>
        </w:r>
      </w:hyperlink>
    </w:p>
    <w:p>
      <w:pPr>
        <w:pStyle w:val="TOC2"/>
        <w:tabs>
          <w:tab w:val="right" w:leader="dot" w:pos="8306"/>
        </w:tabs>
      </w:pPr>
      <w:hyperlink w:anchor="_Toc16898" w:history="1">
        <w:r>
          <w:rPr>
            <w:rFonts w:ascii="仿宋" w:eastAsia="仿宋" w:hAnsi="仿宋" w:cs="仿宋" w:hint="eastAsia"/>
            <w:lang w:eastAsia="zh-CN"/>
          </w:rPr>
          <w:t>(二)、文档发布与分发</w:t>
        </w:r>
        <w:r>
          <w:tab/>
        </w:r>
        <w:r>
          <w:fldChar w:fldCharType="begin"/>
        </w:r>
        <w:r>
          <w:instrText xml:space="preserve"> PAGEREF _Toc16898 \h </w:instrText>
        </w:r>
        <w:r>
          <w:fldChar w:fldCharType="separate"/>
        </w:r>
        <w:r>
          <w:t>16</w:t>
        </w:r>
        <w:r>
          <w:fldChar w:fldCharType="end"/>
        </w:r>
      </w:hyperlink>
    </w:p>
    <w:p>
      <w:pPr>
        <w:pStyle w:val="TOC2"/>
        <w:tabs>
          <w:tab w:val="right" w:leader="dot" w:pos="8306"/>
        </w:tabs>
      </w:pPr>
      <w:hyperlink w:anchor="_Toc15416" w:history="1">
        <w:r>
          <w:rPr>
            <w:rFonts w:ascii="仿宋" w:eastAsia="仿宋" w:hAnsi="仿宋" w:cs="仿宋" w:hint="eastAsia"/>
            <w:lang w:eastAsia="zh-CN"/>
          </w:rPr>
          <w:t>(三)、文档存档与归档</w:t>
        </w:r>
        <w:r>
          <w:tab/>
        </w:r>
        <w:r>
          <w:fldChar w:fldCharType="begin"/>
        </w:r>
        <w:r>
          <w:instrText xml:space="preserve"> PAGEREF _Toc15416 \h </w:instrText>
        </w:r>
        <w:r>
          <w:fldChar w:fldCharType="separate"/>
        </w:r>
        <w:r>
          <w:t>16</w:t>
        </w:r>
        <w:r>
          <w:fldChar w:fldCharType="end"/>
        </w:r>
      </w:hyperlink>
    </w:p>
    <w:p>
      <w:pPr>
        <w:pStyle w:val="TOC1"/>
        <w:tabs>
          <w:tab w:val="right" w:leader="dot" w:pos="8306"/>
        </w:tabs>
      </w:pPr>
      <w:hyperlink w:anchor="_Toc3988" w:history="1">
        <w:r>
          <w:rPr>
            <w:rFonts w:ascii="仿宋" w:eastAsia="仿宋" w:hAnsi="仿宋" w:cs="仿宋" w:hint="eastAsia"/>
            <w:lang w:eastAsia="zh-CN"/>
          </w:rPr>
          <w:t>五、淋浴房项目选址可行性分析</w:t>
        </w:r>
        <w:r>
          <w:tab/>
        </w:r>
        <w:r>
          <w:fldChar w:fldCharType="begin"/>
        </w:r>
        <w:r>
          <w:instrText xml:space="preserve"> PAGEREF _Toc3988 \h </w:instrText>
        </w:r>
        <w:r>
          <w:fldChar w:fldCharType="separate"/>
        </w:r>
        <w:r>
          <w:t>18</w:t>
        </w:r>
        <w:r>
          <w:fldChar w:fldCharType="end"/>
        </w:r>
      </w:hyperlink>
    </w:p>
    <w:p>
      <w:pPr>
        <w:pStyle w:val="TOC2"/>
        <w:tabs>
          <w:tab w:val="right" w:leader="dot" w:pos="8306"/>
        </w:tabs>
      </w:pPr>
      <w:hyperlink w:anchor="_Toc18940" w:history="1">
        <w:r>
          <w:rPr>
            <w:rFonts w:ascii="仿宋" w:eastAsia="仿宋" w:hAnsi="仿宋" w:cs="仿宋" w:hint="eastAsia"/>
            <w:lang w:eastAsia="zh-CN"/>
          </w:rPr>
          <w:t>(一)、淋浴房项目选址</w:t>
        </w:r>
        <w:r>
          <w:tab/>
        </w:r>
        <w:r>
          <w:fldChar w:fldCharType="begin"/>
        </w:r>
        <w:r>
          <w:instrText xml:space="preserve"> PAGEREF _Toc18940 \h </w:instrText>
        </w:r>
        <w:r>
          <w:fldChar w:fldCharType="separate"/>
        </w:r>
        <w:r>
          <w:t>18</w:t>
        </w:r>
        <w:r>
          <w:fldChar w:fldCharType="end"/>
        </w:r>
      </w:hyperlink>
    </w:p>
    <w:p>
      <w:pPr>
        <w:pStyle w:val="TOC2"/>
        <w:tabs>
          <w:tab w:val="right" w:leader="dot" w:pos="8306"/>
        </w:tabs>
      </w:pPr>
      <w:hyperlink w:anchor="_Toc19967" w:history="1">
        <w:r>
          <w:rPr>
            <w:rFonts w:ascii="仿宋" w:eastAsia="仿宋" w:hAnsi="仿宋" w:cs="仿宋" w:hint="eastAsia"/>
            <w:lang w:eastAsia="zh-CN"/>
          </w:rPr>
          <w:t>(二)、用地控制指标</w:t>
        </w:r>
        <w:r>
          <w:tab/>
        </w:r>
        <w:r>
          <w:fldChar w:fldCharType="begin"/>
        </w:r>
        <w:r>
          <w:instrText xml:space="preserve"> PAGEREF _Toc19967 \h </w:instrText>
        </w:r>
        <w:r>
          <w:fldChar w:fldCharType="separate"/>
        </w:r>
        <w:r>
          <w:t>18</w:t>
        </w:r>
        <w:r>
          <w:fldChar w:fldCharType="end"/>
        </w:r>
      </w:hyperlink>
    </w:p>
    <w:p>
      <w:pPr>
        <w:pStyle w:val="TOC2"/>
        <w:tabs>
          <w:tab w:val="right" w:leader="dot" w:pos="8306"/>
        </w:tabs>
      </w:pPr>
      <w:hyperlink w:anchor="_Toc30260" w:history="1">
        <w:r>
          <w:rPr>
            <w:rFonts w:ascii="仿宋" w:eastAsia="仿宋" w:hAnsi="仿宋" w:cs="仿宋" w:hint="eastAsia"/>
            <w:lang w:eastAsia="zh-CN"/>
          </w:rPr>
          <w:t>(三)、节约用地措施</w:t>
        </w:r>
        <w:r>
          <w:tab/>
        </w:r>
        <w:r>
          <w:fldChar w:fldCharType="begin"/>
        </w:r>
        <w:r>
          <w:instrText xml:space="preserve"> PAGEREF _Toc30260 \h </w:instrText>
        </w:r>
        <w:r>
          <w:fldChar w:fldCharType="separate"/>
        </w:r>
        <w:r>
          <w:t>20</w:t>
        </w:r>
        <w:r>
          <w:fldChar w:fldCharType="end"/>
        </w:r>
      </w:hyperlink>
    </w:p>
    <w:p>
      <w:pPr>
        <w:pStyle w:val="TOC2"/>
        <w:tabs>
          <w:tab w:val="right" w:leader="dot" w:pos="8306"/>
        </w:tabs>
      </w:pPr>
      <w:hyperlink w:anchor="_Toc14086" w:history="1">
        <w:r>
          <w:rPr>
            <w:rFonts w:ascii="仿宋" w:eastAsia="仿宋" w:hAnsi="仿宋" w:cs="仿宋" w:hint="eastAsia"/>
            <w:lang w:eastAsia="zh-CN"/>
          </w:rPr>
          <w:t>(四)、总图布置方案</w:t>
        </w:r>
        <w:r>
          <w:tab/>
        </w:r>
        <w:r>
          <w:fldChar w:fldCharType="begin"/>
        </w:r>
        <w:r>
          <w:instrText xml:space="preserve"> PAGEREF _Toc14086 \h </w:instrText>
        </w:r>
        <w:r>
          <w:fldChar w:fldCharType="separate"/>
        </w:r>
        <w:r>
          <w:t>21</w:t>
        </w:r>
        <w:r>
          <w:fldChar w:fldCharType="end"/>
        </w:r>
      </w:hyperlink>
    </w:p>
    <w:p>
      <w:pPr>
        <w:pStyle w:val="TOC2"/>
        <w:tabs>
          <w:tab w:val="right" w:leader="dot" w:pos="8306"/>
        </w:tabs>
      </w:pPr>
      <w:hyperlink w:anchor="_Toc1455" w:history="1">
        <w:r>
          <w:rPr>
            <w:rFonts w:ascii="仿宋" w:eastAsia="仿宋" w:hAnsi="仿宋" w:cs="仿宋" w:hint="eastAsia"/>
            <w:lang w:eastAsia="zh-CN"/>
          </w:rPr>
          <w:t>(五)、选址综合评价</w:t>
        </w:r>
        <w:r>
          <w:tab/>
        </w:r>
        <w:r>
          <w:fldChar w:fldCharType="begin"/>
        </w:r>
        <w:r>
          <w:instrText xml:space="preserve"> PAGEREF _Toc1455 \h </w:instrText>
        </w:r>
        <w:r>
          <w:fldChar w:fldCharType="separate"/>
        </w:r>
        <w:r>
          <w:t>22</w:t>
        </w:r>
        <w:r>
          <w:fldChar w:fldCharType="end"/>
        </w:r>
      </w:hyperlink>
    </w:p>
    <w:p>
      <w:pPr>
        <w:pStyle w:val="TOC1"/>
        <w:tabs>
          <w:tab w:val="right" w:leader="dot" w:pos="8306"/>
        </w:tabs>
      </w:pPr>
      <w:hyperlink w:anchor="_Toc28168" w:history="1">
        <w:r>
          <w:rPr>
            <w:rFonts w:ascii="仿宋" w:eastAsia="仿宋" w:hAnsi="仿宋" w:cs="仿宋" w:hint="eastAsia"/>
            <w:lang w:eastAsia="zh-CN"/>
          </w:rPr>
          <w:t>六、工艺说明</w:t>
        </w:r>
        <w:r>
          <w:tab/>
        </w:r>
        <w:r>
          <w:fldChar w:fldCharType="begin"/>
        </w:r>
        <w:r>
          <w:instrText xml:space="preserve"> PAGEREF _Toc28168 \h </w:instrText>
        </w:r>
        <w:r>
          <w:fldChar w:fldCharType="separate"/>
        </w:r>
        <w:r>
          <w:t>23</w:t>
        </w:r>
        <w:r>
          <w:fldChar w:fldCharType="end"/>
        </w:r>
      </w:hyperlink>
    </w:p>
    <w:p>
      <w:pPr>
        <w:pStyle w:val="TOC2"/>
        <w:tabs>
          <w:tab w:val="right" w:leader="dot" w:pos="8306"/>
        </w:tabs>
      </w:pPr>
      <w:hyperlink w:anchor="_Toc24814" w:history="1">
        <w:r>
          <w:rPr>
            <w:rFonts w:ascii="仿宋" w:eastAsia="仿宋" w:hAnsi="仿宋" w:cs="仿宋" w:hint="eastAsia"/>
            <w:lang w:eastAsia="zh-CN"/>
          </w:rPr>
          <w:t>(一)、技术管理特点</w:t>
        </w:r>
        <w:r>
          <w:tab/>
        </w:r>
        <w:r>
          <w:fldChar w:fldCharType="begin"/>
        </w:r>
        <w:r>
          <w:instrText xml:space="preserve"> PAGEREF _Toc24814 \h </w:instrText>
        </w:r>
        <w:r>
          <w:fldChar w:fldCharType="separate"/>
        </w:r>
        <w:r>
          <w:t>23</w:t>
        </w:r>
        <w:r>
          <w:fldChar w:fldCharType="end"/>
        </w:r>
      </w:hyperlink>
    </w:p>
    <w:p>
      <w:pPr>
        <w:pStyle w:val="TOC2"/>
        <w:tabs>
          <w:tab w:val="right" w:leader="dot" w:pos="8306"/>
        </w:tabs>
      </w:pPr>
      <w:hyperlink w:anchor="_Toc18843" w:history="1">
        <w:r>
          <w:rPr>
            <w:rFonts w:ascii="仿宋" w:eastAsia="仿宋" w:hAnsi="仿宋" w:cs="仿宋" w:hint="eastAsia"/>
            <w:lang w:eastAsia="zh-CN"/>
          </w:rPr>
          <w:t>(二)、淋浴房项目工艺技术设计方案</w:t>
        </w:r>
        <w:r>
          <w:tab/>
        </w:r>
        <w:r>
          <w:fldChar w:fldCharType="begin"/>
        </w:r>
        <w:r>
          <w:instrText xml:space="preserve"> PAGEREF _Toc18843 \h </w:instrText>
        </w:r>
        <w:r>
          <w:fldChar w:fldCharType="separate"/>
        </w:r>
        <w:r>
          <w:t>24</w:t>
        </w:r>
        <w:r>
          <w:fldChar w:fldCharType="end"/>
        </w:r>
      </w:hyperlink>
    </w:p>
    <w:p>
      <w:pPr>
        <w:pStyle w:val="TOC2"/>
        <w:tabs>
          <w:tab w:val="right" w:leader="dot" w:pos="8306"/>
        </w:tabs>
      </w:pPr>
      <w:hyperlink w:anchor="_Toc15329" w:history="1">
        <w:r>
          <w:rPr>
            <w:rFonts w:ascii="仿宋" w:eastAsia="仿宋" w:hAnsi="仿宋" w:cs="仿宋" w:hint="eastAsia"/>
            <w:lang w:eastAsia="zh-CN"/>
          </w:rPr>
          <w:t>(三)、设备选型方案</w:t>
        </w:r>
        <w:r>
          <w:tab/>
        </w:r>
        <w:r>
          <w:fldChar w:fldCharType="begin"/>
        </w:r>
        <w:r>
          <w:instrText xml:space="preserve"> PAGEREF _Toc15329 \h </w:instrText>
        </w:r>
        <w:r>
          <w:fldChar w:fldCharType="separate"/>
        </w:r>
        <w:r>
          <w:t>25</w:t>
        </w:r>
        <w:r>
          <w:fldChar w:fldCharType="end"/>
        </w:r>
      </w:hyperlink>
    </w:p>
    <w:p>
      <w:pPr>
        <w:pStyle w:val="TOC1"/>
        <w:tabs>
          <w:tab w:val="right" w:leader="dot" w:pos="8306"/>
        </w:tabs>
      </w:pPr>
      <w:hyperlink w:anchor="_Toc20189" w:history="1">
        <w:r>
          <w:rPr>
            <w:rFonts w:ascii="仿宋" w:eastAsia="仿宋" w:hAnsi="仿宋" w:cs="仿宋" w:hint="eastAsia"/>
            <w:lang w:eastAsia="zh-CN"/>
          </w:rPr>
          <w:t>七、淋浴房项目创新与研发</w:t>
        </w:r>
        <w:r>
          <w:tab/>
        </w:r>
        <w:r>
          <w:fldChar w:fldCharType="begin"/>
        </w:r>
        <w:r>
          <w:instrText xml:space="preserve"> PAGEREF _Toc20189 \h </w:instrText>
        </w:r>
        <w:r>
          <w:fldChar w:fldCharType="separate"/>
        </w:r>
        <w:r>
          <w:t>26</w:t>
        </w:r>
        <w:r>
          <w:fldChar w:fldCharType="end"/>
        </w:r>
      </w:hyperlink>
    </w:p>
    <w:p>
      <w:pPr>
        <w:pStyle w:val="TOC2"/>
        <w:tabs>
          <w:tab w:val="right" w:leader="dot" w:pos="8306"/>
        </w:tabs>
      </w:pPr>
      <w:hyperlink w:anchor="_Toc19570" w:history="1">
        <w:r>
          <w:rPr>
            <w:rFonts w:ascii="仿宋" w:eastAsia="仿宋" w:hAnsi="仿宋" w:cs="仿宋" w:hint="eastAsia"/>
            <w:lang w:eastAsia="zh-CN"/>
          </w:rPr>
          <w:t>(一)、创新策略与方向</w:t>
        </w:r>
        <w:r>
          <w:tab/>
        </w:r>
        <w:r>
          <w:fldChar w:fldCharType="begin"/>
        </w:r>
        <w:r>
          <w:instrText xml:space="preserve"> PAGEREF _Toc19570 \h </w:instrText>
        </w:r>
        <w:r>
          <w:fldChar w:fldCharType="separate"/>
        </w:r>
        <w:r>
          <w:t>26</w:t>
        </w:r>
        <w:r>
          <w:fldChar w:fldCharType="end"/>
        </w:r>
      </w:hyperlink>
    </w:p>
    <w:p>
      <w:pPr>
        <w:pStyle w:val="TOC2"/>
        <w:tabs>
          <w:tab w:val="right" w:leader="dot" w:pos="8306"/>
        </w:tabs>
      </w:pPr>
      <w:hyperlink w:anchor="_Toc5185" w:history="1">
        <w:r>
          <w:rPr>
            <w:rFonts w:ascii="仿宋" w:eastAsia="仿宋" w:hAnsi="仿宋" w:cs="仿宋" w:hint="eastAsia"/>
            <w:lang w:eastAsia="zh-CN"/>
          </w:rPr>
          <w:t>(二)、研发规划与投入</w:t>
        </w:r>
        <w:r>
          <w:tab/>
        </w:r>
        <w:r>
          <w:fldChar w:fldCharType="begin"/>
        </w:r>
        <w:r>
          <w:instrText xml:space="preserve"> PAGEREF _Toc5185 \h </w:instrText>
        </w:r>
        <w:r>
          <w:fldChar w:fldCharType="separate"/>
        </w:r>
        <w:r>
          <w:t>28</w:t>
        </w:r>
        <w:r>
          <w:fldChar w:fldCharType="end"/>
        </w:r>
      </w:hyperlink>
    </w:p>
    <w:p>
      <w:pPr>
        <w:pStyle w:val="TOC1"/>
        <w:tabs>
          <w:tab w:val="right" w:leader="dot" w:pos="8306"/>
        </w:tabs>
      </w:pPr>
      <w:hyperlink w:anchor="_Toc3739" w:history="1">
        <w:r>
          <w:rPr>
            <w:rFonts w:ascii="仿宋" w:eastAsia="仿宋" w:hAnsi="仿宋" w:cs="仿宋" w:hint="eastAsia"/>
            <w:lang w:eastAsia="zh-CN"/>
          </w:rPr>
          <w:t>八、淋浴房项目投资规划</w:t>
        </w:r>
        <w:r>
          <w:tab/>
        </w:r>
        <w:r>
          <w:fldChar w:fldCharType="begin"/>
        </w:r>
        <w:r>
          <w:instrText xml:space="preserve"> PAGEREF _Toc3739 \h </w:instrText>
        </w:r>
        <w:r>
          <w:fldChar w:fldCharType="separate"/>
        </w:r>
        <w:r>
          <w:t>30</w:t>
        </w:r>
        <w:r>
          <w:fldChar w:fldCharType="end"/>
        </w:r>
      </w:hyperlink>
    </w:p>
    <w:p>
      <w:pPr>
        <w:pStyle w:val="TOC2"/>
        <w:tabs>
          <w:tab w:val="right" w:leader="dot" w:pos="8306"/>
        </w:tabs>
      </w:pPr>
      <w:hyperlink w:anchor="_Toc12268" w:history="1">
        <w:r>
          <w:rPr>
            <w:rFonts w:ascii="仿宋" w:eastAsia="仿宋" w:hAnsi="仿宋" w:cs="仿宋" w:hint="eastAsia"/>
            <w:lang w:eastAsia="zh-CN"/>
          </w:rPr>
          <w:t>(一)、淋浴房项目总投资估算</w:t>
        </w:r>
        <w:r>
          <w:tab/>
        </w:r>
        <w:r>
          <w:fldChar w:fldCharType="begin"/>
        </w:r>
        <w:r>
          <w:instrText xml:space="preserve"> PAGEREF _Toc12268 \h </w:instrText>
        </w:r>
        <w:r>
          <w:fldChar w:fldCharType="separate"/>
        </w:r>
        <w:r>
          <w:t>30</w:t>
        </w:r>
        <w:r>
          <w:fldChar w:fldCharType="end"/>
        </w:r>
      </w:hyperlink>
    </w:p>
    <w:p>
      <w:pPr>
        <w:pStyle w:val="TOC2"/>
        <w:tabs>
          <w:tab w:val="right" w:leader="dot" w:pos="8306"/>
        </w:tabs>
      </w:pPr>
      <w:hyperlink w:anchor="_Toc18893" w:history="1">
        <w:r>
          <w:rPr>
            <w:rFonts w:ascii="仿宋" w:eastAsia="仿宋" w:hAnsi="仿宋" w:cs="仿宋" w:hint="eastAsia"/>
            <w:lang w:eastAsia="zh-CN"/>
          </w:rPr>
          <w:t>(二)、资金筹措</w:t>
        </w:r>
        <w:r>
          <w:tab/>
        </w:r>
        <w:r>
          <w:fldChar w:fldCharType="begin"/>
        </w:r>
        <w:r>
          <w:instrText xml:space="preserve"> PAGEREF _Toc18893 \h </w:instrText>
        </w:r>
        <w:r>
          <w:fldChar w:fldCharType="separate"/>
        </w:r>
        <w:r>
          <w:t>31</w:t>
        </w:r>
        <w:r>
          <w:fldChar w:fldCharType="end"/>
        </w:r>
      </w:hyperlink>
    </w:p>
    <w:p>
      <w:pPr>
        <w:pStyle w:val="TOC1"/>
        <w:tabs>
          <w:tab w:val="right" w:leader="dot" w:pos="8306"/>
        </w:tabs>
      </w:pPr>
      <w:hyperlink w:anchor="_Toc13791" w:history="1">
        <w:r>
          <w:rPr>
            <w:rFonts w:ascii="仿宋" w:eastAsia="仿宋" w:hAnsi="仿宋" w:cs="仿宋" w:hint="eastAsia"/>
            <w:lang w:eastAsia="zh-CN"/>
          </w:rPr>
          <w:t>九、淋浴房项目风险管理</w:t>
        </w:r>
        <w:r>
          <w:tab/>
        </w:r>
        <w:r>
          <w:fldChar w:fldCharType="begin"/>
        </w:r>
        <w:r>
          <w:instrText xml:space="preserve"> PAGEREF _Toc13791 \h </w:instrText>
        </w:r>
        <w:r>
          <w:fldChar w:fldCharType="separate"/>
        </w:r>
        <w:r>
          <w:t>32</w:t>
        </w:r>
        <w:r>
          <w:fldChar w:fldCharType="end"/>
        </w:r>
      </w:hyperlink>
    </w:p>
    <w:p>
      <w:pPr>
        <w:pStyle w:val="TOC2"/>
        <w:tabs>
          <w:tab w:val="right" w:leader="dot" w:pos="8306"/>
        </w:tabs>
      </w:pPr>
      <w:hyperlink w:anchor="_Toc27383" w:history="1">
        <w:r>
          <w:rPr>
            <w:rFonts w:ascii="仿宋" w:eastAsia="仿宋" w:hAnsi="仿宋" w:cs="仿宋" w:hint="eastAsia"/>
            <w:lang w:eastAsia="zh-CN"/>
          </w:rPr>
          <w:t>(一)、风险识别与评估</w:t>
        </w:r>
        <w:r>
          <w:tab/>
        </w:r>
        <w:r>
          <w:fldChar w:fldCharType="begin"/>
        </w:r>
        <w:r>
          <w:instrText xml:space="preserve"> PAGEREF _Toc27383 \h </w:instrText>
        </w:r>
        <w:r>
          <w:fldChar w:fldCharType="separate"/>
        </w:r>
        <w:r>
          <w:t>32</w:t>
        </w:r>
        <w:r>
          <w:fldChar w:fldCharType="end"/>
        </w:r>
      </w:hyperlink>
    </w:p>
    <w:p>
      <w:pPr>
        <w:pStyle w:val="TOC2"/>
        <w:tabs>
          <w:tab w:val="right" w:leader="dot" w:pos="8306"/>
        </w:tabs>
      </w:pPr>
      <w:hyperlink w:anchor="_Toc11388" w:history="1">
        <w:r>
          <w:rPr>
            <w:rFonts w:ascii="仿宋" w:eastAsia="仿宋" w:hAnsi="仿宋" w:cs="仿宋" w:hint="eastAsia"/>
            <w:lang w:eastAsia="zh-CN"/>
          </w:rPr>
          <w:t>(二)、风险应对策略</w:t>
        </w:r>
        <w:r>
          <w:tab/>
        </w:r>
        <w:r>
          <w:fldChar w:fldCharType="begin"/>
        </w:r>
        <w:r>
          <w:instrText xml:space="preserve"> PAGEREF _Toc11388 \h </w:instrText>
        </w:r>
        <w:r>
          <w:fldChar w:fldCharType="separate"/>
        </w:r>
        <w:r>
          <w:t>33</w:t>
        </w:r>
        <w:r>
          <w:fldChar w:fldCharType="end"/>
        </w:r>
      </w:hyperlink>
    </w:p>
    <w:p>
      <w:pPr>
        <w:pStyle w:val="TOC2"/>
        <w:tabs>
          <w:tab w:val="right" w:leader="dot" w:pos="8306"/>
        </w:tabs>
      </w:pPr>
      <w:hyperlink w:anchor="_Toc8050" w:history="1">
        <w:r>
          <w:rPr>
            <w:rFonts w:ascii="仿宋" w:eastAsia="仿宋" w:hAnsi="仿宋" w:cs="仿宋" w:hint="eastAsia"/>
            <w:lang w:eastAsia="zh-CN"/>
          </w:rPr>
          <w:t>(三)、风险监控与控制</w:t>
        </w:r>
        <w:r>
          <w:tab/>
        </w:r>
        <w:r>
          <w:fldChar w:fldCharType="begin"/>
        </w:r>
        <w:r>
          <w:instrText xml:space="preserve"> PAGEREF _Toc8050 \h </w:instrText>
        </w:r>
        <w:r>
          <w:fldChar w:fldCharType="separate"/>
        </w:r>
        <w:r>
          <w:t>35</w:t>
        </w:r>
        <w:r>
          <w:fldChar w:fldCharType="end"/>
        </w:r>
      </w:hyperlink>
    </w:p>
    <w:p>
      <w:pPr>
        <w:pStyle w:val="TOC1"/>
        <w:tabs>
          <w:tab w:val="right" w:leader="dot" w:pos="8306"/>
        </w:tabs>
      </w:pPr>
      <w:hyperlink w:anchor="_Toc21037" w:history="1">
        <w:r>
          <w:rPr>
            <w:rFonts w:ascii="仿宋" w:eastAsia="仿宋" w:hAnsi="仿宋" w:cs="仿宋" w:hint="eastAsia"/>
            <w:lang w:eastAsia="zh-CN"/>
          </w:rPr>
          <w:t>十、淋浴房项目人力资源培养与发展</w:t>
        </w:r>
        <w:r>
          <w:tab/>
        </w:r>
        <w:r>
          <w:fldChar w:fldCharType="begin"/>
        </w:r>
        <w:r>
          <w:instrText xml:space="preserve"> PAGEREF _Toc21037 \h </w:instrText>
        </w:r>
        <w:r>
          <w:fldChar w:fldCharType="separate"/>
        </w:r>
        <w:r>
          <w:t>36</w:t>
        </w:r>
        <w:r>
          <w:fldChar w:fldCharType="end"/>
        </w:r>
      </w:hyperlink>
    </w:p>
    <w:p>
      <w:pPr>
        <w:pStyle w:val="TOC2"/>
        <w:tabs>
          <w:tab w:val="right" w:leader="dot" w:pos="8306"/>
        </w:tabs>
      </w:pPr>
      <w:hyperlink w:anchor="_Toc16537" w:history="1">
        <w:r>
          <w:rPr>
            <w:rFonts w:ascii="仿宋" w:eastAsia="仿宋" w:hAnsi="仿宋" w:cs="仿宋" w:hint="eastAsia"/>
            <w:lang w:eastAsia="zh-CN"/>
          </w:rPr>
          <w:t>(一)、人才需求与规划</w:t>
        </w:r>
        <w:r>
          <w:tab/>
        </w:r>
        <w:r>
          <w:fldChar w:fldCharType="begin"/>
        </w:r>
        <w:r>
          <w:instrText xml:space="preserve"> PAGEREF _Toc16537 \h </w:instrText>
        </w:r>
        <w:r>
          <w:fldChar w:fldCharType="separate"/>
        </w:r>
        <w:r>
          <w:t>36</w:t>
        </w:r>
        <w:r>
          <w:fldChar w:fldCharType="end"/>
        </w:r>
      </w:hyperlink>
    </w:p>
    <w:p>
      <w:pPr>
        <w:pStyle w:val="TOC2"/>
        <w:tabs>
          <w:tab w:val="right" w:leader="dot" w:pos="8306"/>
        </w:tabs>
      </w:pPr>
      <w:hyperlink w:anchor="_Toc9516" w:history="1">
        <w:r>
          <w:rPr>
            <w:rFonts w:ascii="仿宋" w:eastAsia="仿宋" w:hAnsi="仿宋" w:cs="仿宋" w:hint="eastAsia"/>
            <w:lang w:eastAsia="zh-CN"/>
          </w:rPr>
          <w:t>(二)、培训与发展计划</w:t>
        </w:r>
        <w:r>
          <w:tab/>
        </w:r>
        <w:r>
          <w:fldChar w:fldCharType="begin"/>
        </w:r>
        <w:r>
          <w:instrText xml:space="preserve"> PAGEREF _Toc9516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2" w:history="1">
        <w:r>
          <w:rPr>
            <w:rFonts w:ascii="仿宋" w:eastAsia="仿宋" w:hAnsi="仿宋" w:cs="仿宋" w:hint="eastAsia"/>
            <w:lang w:eastAsia="zh-CN"/>
          </w:rPr>
          <w:t>十一、淋浴房项目计划安排</w:t>
        </w:r>
        <w:r>
          <w:tab/>
        </w:r>
        <w:r>
          <w:fldChar w:fldCharType="begin"/>
        </w:r>
        <w:r>
          <w:instrText xml:space="preserve"> PAGEREF _Toc23772 \h </w:instrText>
        </w:r>
        <w:r>
          <w:fldChar w:fldCharType="separate"/>
        </w:r>
        <w:r>
          <w:t>37</w:t>
        </w:r>
        <w:r>
          <w:fldChar w:fldCharType="end"/>
        </w:r>
      </w:hyperlink>
    </w:p>
    <w:p>
      <w:pPr>
        <w:pStyle w:val="TOC2"/>
        <w:tabs>
          <w:tab w:val="right" w:leader="dot" w:pos="8306"/>
        </w:tabs>
      </w:pPr>
      <w:hyperlink w:anchor="_Toc26312" w:history="1">
        <w:r>
          <w:rPr>
            <w:rFonts w:ascii="仿宋" w:eastAsia="仿宋" w:hAnsi="仿宋" w:cs="仿宋" w:hint="eastAsia"/>
            <w:lang w:eastAsia="zh-CN"/>
          </w:rPr>
          <w:t>(一)、建设周期</w:t>
        </w:r>
        <w:r>
          <w:tab/>
        </w:r>
        <w:r>
          <w:fldChar w:fldCharType="begin"/>
        </w:r>
        <w:r>
          <w:instrText xml:space="preserve"> PAGEREF _Toc26312 \h </w:instrText>
        </w:r>
        <w:r>
          <w:fldChar w:fldCharType="separate"/>
        </w:r>
        <w:r>
          <w:t>37</w:t>
        </w:r>
        <w:r>
          <w:fldChar w:fldCharType="end"/>
        </w:r>
      </w:hyperlink>
    </w:p>
    <w:p>
      <w:pPr>
        <w:pStyle w:val="TOC2"/>
        <w:tabs>
          <w:tab w:val="right" w:leader="dot" w:pos="8306"/>
        </w:tabs>
      </w:pPr>
      <w:hyperlink w:anchor="_Toc21118" w:history="1">
        <w:r>
          <w:rPr>
            <w:rFonts w:ascii="仿宋" w:eastAsia="仿宋" w:hAnsi="仿宋" w:cs="仿宋" w:hint="eastAsia"/>
            <w:lang w:eastAsia="zh-CN"/>
          </w:rPr>
          <w:t>(二)、建设进度</w:t>
        </w:r>
        <w:r>
          <w:tab/>
        </w:r>
        <w:r>
          <w:fldChar w:fldCharType="begin"/>
        </w:r>
        <w:r>
          <w:instrText xml:space="preserve"> PAGEREF _Toc21118 \h </w:instrText>
        </w:r>
        <w:r>
          <w:fldChar w:fldCharType="separate"/>
        </w:r>
        <w:r>
          <w:t>38</w:t>
        </w:r>
        <w:r>
          <w:fldChar w:fldCharType="end"/>
        </w:r>
      </w:hyperlink>
    </w:p>
    <w:p>
      <w:pPr>
        <w:pStyle w:val="TOC2"/>
        <w:tabs>
          <w:tab w:val="right" w:leader="dot" w:pos="8306"/>
        </w:tabs>
      </w:pPr>
      <w:hyperlink w:anchor="_Toc23964" w:history="1">
        <w:r>
          <w:rPr>
            <w:rFonts w:ascii="仿宋" w:eastAsia="仿宋" w:hAnsi="仿宋" w:cs="仿宋" w:hint="eastAsia"/>
            <w:lang w:eastAsia="zh-CN"/>
          </w:rPr>
          <w:t>(三)、进度安排注意事项</w:t>
        </w:r>
        <w:r>
          <w:tab/>
        </w:r>
        <w:r>
          <w:fldChar w:fldCharType="begin"/>
        </w:r>
        <w:r>
          <w:instrText xml:space="preserve"> PAGEREF _Toc23964 \h </w:instrText>
        </w:r>
        <w:r>
          <w:fldChar w:fldCharType="separate"/>
        </w:r>
        <w:r>
          <w:t>38</w:t>
        </w:r>
        <w:r>
          <w:fldChar w:fldCharType="end"/>
        </w:r>
      </w:hyperlink>
    </w:p>
    <w:p>
      <w:pPr>
        <w:pStyle w:val="TOC2"/>
        <w:tabs>
          <w:tab w:val="right" w:leader="dot" w:pos="8306"/>
        </w:tabs>
      </w:pPr>
      <w:hyperlink w:anchor="_Toc20852" w:history="1">
        <w:r>
          <w:rPr>
            <w:rFonts w:ascii="仿宋" w:eastAsia="仿宋" w:hAnsi="仿宋" w:cs="仿宋" w:hint="eastAsia"/>
            <w:lang w:eastAsia="zh-CN"/>
          </w:rPr>
          <w:t>(四)、人力资源配置</w:t>
        </w:r>
        <w:r>
          <w:tab/>
        </w:r>
        <w:r>
          <w:fldChar w:fldCharType="begin"/>
        </w:r>
        <w:r>
          <w:instrText xml:space="preserve"> PAGEREF _Toc20852 \h </w:instrText>
        </w:r>
        <w:r>
          <w:fldChar w:fldCharType="separate"/>
        </w:r>
        <w:r>
          <w:t>40</w:t>
        </w:r>
        <w:r>
          <w:fldChar w:fldCharType="end"/>
        </w:r>
      </w:hyperlink>
    </w:p>
    <w:p>
      <w:pPr>
        <w:pStyle w:val="TOC1"/>
        <w:tabs>
          <w:tab w:val="right" w:leader="dot" w:pos="8306"/>
        </w:tabs>
      </w:pPr>
      <w:hyperlink w:anchor="_Toc30342" w:history="1">
        <w:r>
          <w:rPr>
            <w:rFonts w:ascii="仿宋" w:eastAsia="仿宋" w:hAnsi="仿宋" w:cs="仿宋" w:hint="eastAsia"/>
            <w:lang w:eastAsia="zh-CN"/>
          </w:rPr>
          <w:t>十二、淋浴房项目人力资源管理</w:t>
        </w:r>
        <w:r>
          <w:tab/>
        </w:r>
        <w:r>
          <w:fldChar w:fldCharType="begin"/>
        </w:r>
        <w:r>
          <w:instrText xml:space="preserve"> PAGEREF _Toc30342 \h </w:instrText>
        </w:r>
        <w:r>
          <w:fldChar w:fldCharType="separate"/>
        </w:r>
        <w:r>
          <w:t>41</w:t>
        </w:r>
        <w:r>
          <w:fldChar w:fldCharType="end"/>
        </w:r>
      </w:hyperlink>
    </w:p>
    <w:p>
      <w:pPr>
        <w:pStyle w:val="TOC2"/>
        <w:tabs>
          <w:tab w:val="right" w:leader="dot" w:pos="8306"/>
        </w:tabs>
      </w:pPr>
      <w:hyperlink w:anchor="_Toc1269" w:history="1">
        <w:r>
          <w:rPr>
            <w:rFonts w:ascii="仿宋" w:eastAsia="仿宋" w:hAnsi="仿宋" w:cs="仿宋" w:hint="eastAsia"/>
            <w:lang w:eastAsia="zh-CN"/>
          </w:rPr>
          <w:t>(一)、建立健全的预算管理制度</w:t>
        </w:r>
        <w:r>
          <w:tab/>
        </w:r>
        <w:r>
          <w:fldChar w:fldCharType="begin"/>
        </w:r>
        <w:r>
          <w:instrText xml:space="preserve"> PAGEREF _Toc1269 \h </w:instrText>
        </w:r>
        <w:r>
          <w:fldChar w:fldCharType="separate"/>
        </w:r>
        <w:r>
          <w:t>41</w:t>
        </w:r>
        <w:r>
          <w:fldChar w:fldCharType="end"/>
        </w:r>
      </w:hyperlink>
    </w:p>
    <w:p>
      <w:pPr>
        <w:pStyle w:val="TOC2"/>
        <w:tabs>
          <w:tab w:val="right" w:leader="dot" w:pos="8306"/>
        </w:tabs>
      </w:pPr>
      <w:hyperlink w:anchor="_Toc8810" w:history="1">
        <w:r>
          <w:rPr>
            <w:rFonts w:ascii="仿宋" w:eastAsia="仿宋" w:hAnsi="仿宋" w:cs="仿宋" w:hint="eastAsia"/>
            <w:lang w:eastAsia="zh-CN"/>
          </w:rPr>
          <w:t>(二)、加强资金流动监控</w:t>
        </w:r>
        <w:r>
          <w:tab/>
        </w:r>
        <w:r>
          <w:fldChar w:fldCharType="begin"/>
        </w:r>
        <w:r>
          <w:instrText xml:space="preserve"> PAGEREF _Toc8810 \h </w:instrText>
        </w:r>
        <w:r>
          <w:fldChar w:fldCharType="separate"/>
        </w:r>
        <w:r>
          <w:t>43</w:t>
        </w:r>
        <w:r>
          <w:fldChar w:fldCharType="end"/>
        </w:r>
      </w:hyperlink>
    </w:p>
    <w:p>
      <w:pPr>
        <w:pStyle w:val="TOC2"/>
        <w:tabs>
          <w:tab w:val="right" w:leader="dot" w:pos="8306"/>
        </w:tabs>
      </w:pPr>
      <w:hyperlink w:anchor="_Toc27316" w:history="1">
        <w:r>
          <w:rPr>
            <w:rFonts w:ascii="仿宋" w:eastAsia="仿宋" w:hAnsi="仿宋" w:cs="仿宋" w:hint="eastAsia"/>
            <w:lang w:eastAsia="zh-CN"/>
          </w:rPr>
          <w:t>(三)、制定完善的风险控制机制</w:t>
        </w:r>
        <w:r>
          <w:tab/>
        </w:r>
        <w:r>
          <w:fldChar w:fldCharType="begin"/>
        </w:r>
        <w:r>
          <w:instrText xml:space="preserve"> PAGEREF _Toc27316 \h </w:instrText>
        </w:r>
        <w:r>
          <w:fldChar w:fldCharType="separate"/>
        </w:r>
        <w:r>
          <w:t>44</w:t>
        </w:r>
        <w:r>
          <w:fldChar w:fldCharType="end"/>
        </w:r>
      </w:hyperlink>
    </w:p>
    <w:p>
      <w:pPr>
        <w:pStyle w:val="TOC2"/>
        <w:tabs>
          <w:tab w:val="right" w:leader="dot" w:pos="8306"/>
        </w:tabs>
      </w:pPr>
      <w:hyperlink w:anchor="_Toc32518" w:history="1">
        <w:r>
          <w:rPr>
            <w:rFonts w:ascii="仿宋" w:eastAsia="仿宋" w:hAnsi="仿宋" w:cs="仿宋" w:hint="eastAsia"/>
            <w:lang w:eastAsia="zh-CN"/>
          </w:rPr>
          <w:t>(四)、优化成本管理</w:t>
        </w:r>
        <w:r>
          <w:tab/>
        </w:r>
        <w:r>
          <w:fldChar w:fldCharType="begin"/>
        </w:r>
        <w:r>
          <w:instrText xml:space="preserve"> PAGEREF _Toc32518 \h </w:instrText>
        </w:r>
        <w:r>
          <w:fldChar w:fldCharType="separate"/>
        </w:r>
        <w:r>
          <w:t>45</w:t>
        </w:r>
        <w:r>
          <w:fldChar w:fldCharType="end"/>
        </w:r>
      </w:hyperlink>
    </w:p>
    <w:p>
      <w:pPr>
        <w:pStyle w:val="TOC1"/>
        <w:tabs>
          <w:tab w:val="right" w:leader="dot" w:pos="8306"/>
        </w:tabs>
      </w:pPr>
      <w:hyperlink w:anchor="_Toc19690" w:history="1">
        <w:r>
          <w:rPr>
            <w:rFonts w:ascii="仿宋" w:eastAsia="仿宋" w:hAnsi="仿宋" w:cs="仿宋" w:hint="eastAsia"/>
            <w:lang w:eastAsia="zh-CN"/>
          </w:rPr>
          <w:t>十三、淋浴房项目治理与监督</w:t>
        </w:r>
        <w:r>
          <w:tab/>
        </w:r>
        <w:r>
          <w:fldChar w:fldCharType="begin"/>
        </w:r>
        <w:r>
          <w:instrText xml:space="preserve"> PAGEREF _Toc19690 \h </w:instrText>
        </w:r>
        <w:r>
          <w:fldChar w:fldCharType="separate"/>
        </w:r>
        <w:r>
          <w:t>46</w:t>
        </w:r>
        <w:r>
          <w:fldChar w:fldCharType="end"/>
        </w:r>
      </w:hyperlink>
    </w:p>
    <w:p>
      <w:pPr>
        <w:pStyle w:val="TOC2"/>
        <w:tabs>
          <w:tab w:val="right" w:leader="dot" w:pos="8306"/>
        </w:tabs>
      </w:pPr>
      <w:hyperlink w:anchor="_Toc2912" w:history="1">
        <w:r>
          <w:rPr>
            <w:rFonts w:ascii="仿宋" w:eastAsia="仿宋" w:hAnsi="仿宋" w:cs="仿宋" w:hint="eastAsia"/>
            <w:lang w:eastAsia="zh-CN"/>
          </w:rPr>
          <w:t>(一)、淋浴房项目治理结构</w:t>
        </w:r>
        <w:r>
          <w:tab/>
        </w:r>
        <w:r>
          <w:fldChar w:fldCharType="begin"/>
        </w:r>
        <w:r>
          <w:instrText xml:space="preserve"> PAGEREF _Toc2912 \h </w:instrText>
        </w:r>
        <w:r>
          <w:fldChar w:fldCharType="separate"/>
        </w:r>
        <w:r>
          <w:t>46</w:t>
        </w:r>
        <w:r>
          <w:fldChar w:fldCharType="end"/>
        </w:r>
      </w:hyperlink>
    </w:p>
    <w:p>
      <w:pPr>
        <w:pStyle w:val="TOC2"/>
        <w:tabs>
          <w:tab w:val="right" w:leader="dot" w:pos="8306"/>
        </w:tabs>
      </w:pPr>
      <w:hyperlink w:anchor="_Toc15757" w:history="1">
        <w:r>
          <w:rPr>
            <w:rFonts w:ascii="仿宋" w:eastAsia="仿宋" w:hAnsi="仿宋" w:cs="仿宋" w:hint="eastAsia"/>
            <w:lang w:eastAsia="zh-CN"/>
          </w:rPr>
          <w:t>(二)、监督与审计</w:t>
        </w:r>
        <w:r>
          <w:tab/>
        </w:r>
        <w:r>
          <w:fldChar w:fldCharType="begin"/>
        </w:r>
        <w:r>
          <w:instrText xml:space="preserve"> PAGEREF _Toc15757 \h </w:instrText>
        </w:r>
        <w:r>
          <w:fldChar w:fldCharType="separate"/>
        </w:r>
        <w:r>
          <w:t>48</w:t>
        </w:r>
        <w:r>
          <w:fldChar w:fldCharType="end"/>
        </w:r>
      </w:hyperlink>
    </w:p>
    <w:p>
      <w:pPr>
        <w:pStyle w:val="TOC1"/>
        <w:tabs>
          <w:tab w:val="right" w:leader="dot" w:pos="8306"/>
        </w:tabs>
      </w:pPr>
      <w:hyperlink w:anchor="_Toc27788" w:history="1">
        <w:r>
          <w:rPr>
            <w:rFonts w:ascii="仿宋" w:eastAsia="仿宋" w:hAnsi="仿宋" w:cs="仿宋" w:hint="eastAsia"/>
            <w:lang w:eastAsia="zh-CN"/>
          </w:rPr>
          <w:t>十四、供应链管理</w:t>
        </w:r>
        <w:r>
          <w:tab/>
        </w:r>
        <w:r>
          <w:fldChar w:fldCharType="begin"/>
        </w:r>
        <w:r>
          <w:instrText xml:space="preserve"> PAGEREF _Toc27788 \h </w:instrText>
        </w:r>
        <w:r>
          <w:fldChar w:fldCharType="separate"/>
        </w:r>
        <w:r>
          <w:t>49</w:t>
        </w:r>
        <w:r>
          <w:fldChar w:fldCharType="end"/>
        </w:r>
      </w:hyperlink>
    </w:p>
    <w:p>
      <w:pPr>
        <w:pStyle w:val="TOC2"/>
        <w:tabs>
          <w:tab w:val="right" w:leader="dot" w:pos="8306"/>
        </w:tabs>
      </w:pPr>
      <w:hyperlink w:anchor="_Toc9322" w:history="1">
        <w:r>
          <w:rPr>
            <w:rFonts w:ascii="仿宋" w:eastAsia="仿宋" w:hAnsi="仿宋" w:cs="仿宋" w:hint="eastAsia"/>
            <w:lang w:eastAsia="zh-CN"/>
          </w:rPr>
          <w:t>(一)、供应链战略规划</w:t>
        </w:r>
        <w:r>
          <w:tab/>
        </w:r>
        <w:r>
          <w:fldChar w:fldCharType="begin"/>
        </w:r>
        <w:r>
          <w:instrText xml:space="preserve"> PAGEREF _Toc9322 \h </w:instrText>
        </w:r>
        <w:r>
          <w:fldChar w:fldCharType="separate"/>
        </w:r>
        <w:r>
          <w:t>49</w:t>
        </w:r>
        <w:r>
          <w:fldChar w:fldCharType="end"/>
        </w:r>
      </w:hyperlink>
    </w:p>
    <w:p>
      <w:pPr>
        <w:pStyle w:val="TOC2"/>
        <w:tabs>
          <w:tab w:val="right" w:leader="dot" w:pos="8306"/>
        </w:tabs>
      </w:pPr>
      <w:hyperlink w:anchor="_Toc11755" w:history="1">
        <w:r>
          <w:rPr>
            <w:rFonts w:ascii="仿宋" w:eastAsia="仿宋" w:hAnsi="仿宋" w:cs="仿宋" w:hint="eastAsia"/>
            <w:lang w:eastAsia="zh-CN"/>
          </w:rPr>
          <w:t>(二)、供应商选择与合作</w:t>
        </w:r>
        <w:r>
          <w:tab/>
        </w:r>
        <w:r>
          <w:fldChar w:fldCharType="begin"/>
        </w:r>
        <w:r>
          <w:instrText xml:space="preserve"> PAGEREF _Toc11755 \h </w:instrText>
        </w:r>
        <w:r>
          <w:fldChar w:fldCharType="separate"/>
        </w:r>
        <w:r>
          <w:t>50</w:t>
        </w:r>
        <w:r>
          <w:fldChar w:fldCharType="end"/>
        </w:r>
      </w:hyperlink>
    </w:p>
    <w:p>
      <w:pPr>
        <w:pStyle w:val="TOC2"/>
        <w:tabs>
          <w:tab w:val="right" w:leader="dot" w:pos="8306"/>
        </w:tabs>
      </w:pPr>
      <w:hyperlink w:anchor="_Toc16134" w:history="1">
        <w:r>
          <w:rPr>
            <w:rFonts w:ascii="仿宋" w:eastAsia="仿宋" w:hAnsi="仿宋" w:cs="仿宋" w:hint="eastAsia"/>
            <w:lang w:eastAsia="zh-CN"/>
          </w:rPr>
          <w:t>(三)、物流与库存管理</w:t>
        </w:r>
        <w:r>
          <w:tab/>
        </w:r>
        <w:r>
          <w:fldChar w:fldCharType="begin"/>
        </w:r>
        <w:r>
          <w:instrText xml:space="preserve"> PAGEREF _Toc16134 \h </w:instrText>
        </w:r>
        <w:r>
          <w:fldChar w:fldCharType="separate"/>
        </w:r>
        <w:r>
          <w:t>52</w:t>
        </w:r>
        <w:r>
          <w:fldChar w:fldCharType="end"/>
        </w:r>
      </w:hyperlink>
    </w:p>
    <w:p>
      <w:pPr>
        <w:pStyle w:val="TOC1"/>
        <w:tabs>
          <w:tab w:val="right" w:leader="dot" w:pos="8306"/>
        </w:tabs>
      </w:pPr>
      <w:hyperlink w:anchor="_Toc12" w:history="1">
        <w:r>
          <w:rPr>
            <w:rFonts w:ascii="仿宋" w:eastAsia="仿宋" w:hAnsi="仿宋" w:cs="仿宋" w:hint="eastAsia"/>
            <w:lang w:eastAsia="zh-CN"/>
          </w:rPr>
          <w:t>十五、淋浴房项目变更管理</w:t>
        </w:r>
        <w:r>
          <w:tab/>
        </w:r>
        <w:r>
          <w:fldChar w:fldCharType="begin"/>
        </w:r>
        <w:r>
          <w:instrText xml:space="preserve"> PAGEREF _Toc12 \h </w:instrText>
        </w:r>
        <w:r>
          <w:fldChar w:fldCharType="separate"/>
        </w:r>
        <w:r>
          <w:t>53</w:t>
        </w:r>
        <w:r>
          <w:fldChar w:fldCharType="end"/>
        </w:r>
      </w:hyperlink>
    </w:p>
    <w:p>
      <w:pPr>
        <w:pStyle w:val="TOC2"/>
        <w:tabs>
          <w:tab w:val="right" w:leader="dot" w:pos="8306"/>
        </w:tabs>
      </w:pPr>
      <w:hyperlink w:anchor="_Toc10340" w:history="1">
        <w:r>
          <w:rPr>
            <w:rFonts w:ascii="仿宋" w:eastAsia="仿宋" w:hAnsi="仿宋" w:cs="仿宋" w:hint="eastAsia"/>
            <w:lang w:eastAsia="zh-CN"/>
          </w:rPr>
          <w:t>(一)、变更申请与评估</w:t>
        </w:r>
        <w:r>
          <w:tab/>
        </w:r>
        <w:r>
          <w:fldChar w:fldCharType="begin"/>
        </w:r>
        <w:r>
          <w:instrText xml:space="preserve"> PAGEREF _Toc10340 \h </w:instrText>
        </w:r>
        <w:r>
          <w:fldChar w:fldCharType="separate"/>
        </w:r>
        <w:r>
          <w:t>53</w:t>
        </w:r>
        <w:r>
          <w:fldChar w:fldCharType="end"/>
        </w:r>
      </w:hyperlink>
    </w:p>
    <w:p>
      <w:pPr>
        <w:pStyle w:val="TOC2"/>
        <w:tabs>
          <w:tab w:val="right" w:leader="dot" w:pos="8306"/>
        </w:tabs>
      </w:pPr>
      <w:hyperlink w:anchor="_Toc21455" w:history="1">
        <w:r>
          <w:rPr>
            <w:rFonts w:ascii="仿宋" w:eastAsia="仿宋" w:hAnsi="仿宋" w:cs="仿宋" w:hint="eastAsia"/>
            <w:lang w:eastAsia="zh-CN"/>
          </w:rPr>
          <w:t>(二)、变更实施与控制</w:t>
        </w:r>
        <w:r>
          <w:tab/>
        </w:r>
        <w:r>
          <w:fldChar w:fldCharType="begin"/>
        </w:r>
        <w:r>
          <w:instrText xml:space="preserve"> PAGEREF _Toc21455 \h </w:instrText>
        </w:r>
        <w:r>
          <w:fldChar w:fldCharType="separate"/>
        </w:r>
        <w:r>
          <w:t>53</w:t>
        </w:r>
        <w:r>
          <w:fldChar w:fldCharType="end"/>
        </w:r>
      </w:hyperlink>
    </w:p>
    <w:p>
      <w:pPr>
        <w:pStyle w:val="TOC1"/>
        <w:tabs>
          <w:tab w:val="right" w:leader="dot" w:pos="8306"/>
        </w:tabs>
      </w:pPr>
      <w:hyperlink w:anchor="_Toc28711" w:history="1">
        <w:r>
          <w:rPr>
            <w:rFonts w:ascii="仿宋" w:eastAsia="仿宋" w:hAnsi="仿宋" w:cs="仿宋" w:hint="eastAsia"/>
            <w:lang w:eastAsia="zh-CN"/>
          </w:rPr>
          <w:t>十六、营销与推广策略</w:t>
        </w:r>
        <w:r>
          <w:tab/>
        </w:r>
        <w:r>
          <w:fldChar w:fldCharType="begin"/>
        </w:r>
        <w:r>
          <w:instrText xml:space="preserve"> PAGEREF _Toc28711 \h </w:instrText>
        </w:r>
        <w:r>
          <w:fldChar w:fldCharType="separate"/>
        </w:r>
        <w:r>
          <w:t>54</w:t>
        </w:r>
        <w:r>
          <w:fldChar w:fldCharType="end"/>
        </w:r>
      </w:hyperlink>
    </w:p>
    <w:p>
      <w:pPr>
        <w:pStyle w:val="TOC2"/>
        <w:tabs>
          <w:tab w:val="right" w:leader="dot" w:pos="8306"/>
        </w:tabs>
      </w:pPr>
      <w:hyperlink w:anchor="_Toc23429" w:history="1">
        <w:r>
          <w:rPr>
            <w:rFonts w:ascii="仿宋" w:eastAsia="仿宋" w:hAnsi="仿宋" w:cs="仿宋" w:hint="eastAsia"/>
            <w:lang w:eastAsia="zh-CN"/>
          </w:rPr>
          <w:t>(一)、产品/服务定位与特点</w:t>
        </w:r>
        <w:r>
          <w:tab/>
        </w:r>
        <w:r>
          <w:fldChar w:fldCharType="begin"/>
        </w:r>
        <w:r>
          <w:instrText xml:space="preserve"> PAGEREF _Toc23429 \h </w:instrText>
        </w:r>
        <w:r>
          <w:fldChar w:fldCharType="separate"/>
        </w:r>
        <w:r>
          <w:t>54</w:t>
        </w:r>
        <w:r>
          <w:fldChar w:fldCharType="end"/>
        </w:r>
      </w:hyperlink>
    </w:p>
    <w:p>
      <w:pPr>
        <w:pStyle w:val="TOC2"/>
        <w:tabs>
          <w:tab w:val="right" w:leader="dot" w:pos="8306"/>
        </w:tabs>
      </w:pPr>
      <w:hyperlink w:anchor="_Toc17325" w:history="1">
        <w:r>
          <w:rPr>
            <w:rFonts w:ascii="仿宋" w:eastAsia="仿宋" w:hAnsi="仿宋" w:cs="仿宋" w:hint="eastAsia"/>
            <w:lang w:eastAsia="zh-CN"/>
          </w:rPr>
          <w:t>(二)、市场定位与竞争分析</w:t>
        </w:r>
        <w:r>
          <w:tab/>
        </w:r>
        <w:r>
          <w:fldChar w:fldCharType="begin"/>
        </w:r>
        <w:r>
          <w:instrText xml:space="preserve"> PAGEREF _Toc17325 \h </w:instrText>
        </w:r>
        <w:r>
          <w:fldChar w:fldCharType="separate"/>
        </w:r>
        <w:r>
          <w:t>55</w:t>
        </w:r>
        <w:r>
          <w:fldChar w:fldCharType="end"/>
        </w:r>
      </w:hyperlink>
    </w:p>
    <w:p>
      <w:pPr>
        <w:pStyle w:val="TOC2"/>
        <w:tabs>
          <w:tab w:val="right" w:leader="dot" w:pos="8306"/>
        </w:tabs>
      </w:pPr>
      <w:hyperlink w:anchor="_Toc2586" w:history="1">
        <w:r>
          <w:rPr>
            <w:rFonts w:ascii="仿宋" w:eastAsia="仿宋" w:hAnsi="仿宋" w:cs="仿宋" w:hint="eastAsia"/>
            <w:lang w:eastAsia="zh-CN"/>
          </w:rPr>
          <w:t>(三)、营销渠道与策略</w:t>
        </w:r>
        <w:r>
          <w:tab/>
        </w:r>
        <w:r>
          <w:fldChar w:fldCharType="begin"/>
        </w:r>
        <w:r>
          <w:instrText xml:space="preserve"> PAGEREF _Toc2586 \h </w:instrText>
        </w:r>
        <w:r>
          <w:fldChar w:fldCharType="separate"/>
        </w:r>
        <w:r>
          <w:t>57</w:t>
        </w:r>
        <w:r>
          <w:fldChar w:fldCharType="end"/>
        </w:r>
      </w:hyperlink>
    </w:p>
    <w:p>
      <w:pPr>
        <w:pStyle w:val="TOC2"/>
        <w:tabs>
          <w:tab w:val="right" w:leader="dot" w:pos="8306"/>
        </w:tabs>
      </w:pPr>
      <w:hyperlink w:anchor="_Toc277" w:history="1">
        <w:r>
          <w:rPr>
            <w:rFonts w:ascii="仿宋" w:eastAsia="仿宋" w:hAnsi="仿宋" w:cs="仿宋" w:hint="eastAsia"/>
            <w:lang w:eastAsia="zh-CN"/>
          </w:rPr>
          <w:t>(四)、推广与宣传活动</w:t>
        </w:r>
        <w:r>
          <w:tab/>
        </w:r>
        <w:r>
          <w:fldChar w:fldCharType="begin"/>
        </w:r>
        <w:r>
          <w:instrText xml:space="preserve"> PAGEREF _Toc277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4"/>
      <w:r>
        <w:rPr>
          <w:rFonts w:ascii="仿宋" w:eastAsia="仿宋" w:hAnsi="仿宋" w:cs="仿宋" w:hint="eastAsia"/>
          <w:sz w:val="28"/>
          <w:lang w:eastAsia="zh-CN"/>
        </w:rPr>
        <w:t>一、淋浴房项目绩效评估</w:t>
      </w:r>
      <w:bookmarkEnd w:id="2"/>
    </w:p>
    <w:p>
      <w:pPr>
        <w:pStyle w:val="Heading2"/>
        <w:rPr>
          <w:rFonts w:ascii="仿宋" w:eastAsia="仿宋" w:hAnsi="仿宋" w:cs="仿宋" w:hint="eastAsia"/>
          <w:lang w:eastAsia="zh-CN"/>
        </w:rPr>
      </w:pPr>
      <w:bookmarkStart w:id="3" w:name="_Toc212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在淋浴房项目中，我们设计了一套全面的绩效评估指标，以确保淋浴房项目的可控和成功交付。这些指标跨足淋浴房项目目标、成本、进度和质量等多个维度，为我们提供了全面洞察淋浴房项目的健康状况。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目标达成率是我们关注的首要指标。我们设定了明确的目标，并通过定期监测和评估，迅速发现并应对潜在的目标偏差。这为淋浴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成本绩效是另一个核心关注点。通过实际成本与预算成本的对比分析，我们深入了解成本差异的原因，及时调整资源分配，保持淋浴房项目在经济效益方面的合理水平。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进度作为关键的绩效指标之一，得到了精心的关注。我们制定了详细的淋浴房项目进度计划，并设立了进度符合度指标，确保实际进度与计划进度保持一致。这使我们能够快速发现和解决潜在的进度问题，保持淋浴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淋浴房项目绩效的不可或缺的一环。我们引入了一系列的质量标准和客户满意度指标，以确保淋浴房项目交付的成果在质量上达到或超越预期水平。通过持续监测这些指标，我们努力提升淋浴房项目整体质量水平，为淋浴房项目的成功交付提供有力保障。通过这些科学且全面的绩效评估，我们能够更好地引导淋浴房项目的持续改进，确保淋浴房项目目标的顺利达成。</w:t>
      </w:r>
    </w:p>
    <w:p>
      <w:pPr>
        <w:pStyle w:val="Heading2"/>
        <w:ind w:firstLine="560" w:firstLineChars="200"/>
        <w:rPr>
          <w:rFonts w:ascii="仿宋" w:eastAsia="仿宋" w:hAnsi="仿宋" w:cs="仿宋" w:hint="eastAsia"/>
          <w:sz w:val="28"/>
          <w:lang w:eastAsia="zh-CN"/>
        </w:rPr>
      </w:pPr>
      <w:bookmarkStart w:id="4" w:name="_Toc168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绩效评估是淋浴房项目中的关键环节，为确保淋浴房项目达到预期目标，我们采用了多层次、多维度的绩效评估方法。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淋浴房项目的战略目标对齐，确保每个决策和行动都与淋浴房项目整体目标保持一致。团队会定期召开战略对齐会议，审视当前工作与淋浴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淋浴房项目进度、质量、成本和风险等方面。这些指标通过数据收集和分析，为淋浴房项目管理团队提供了客观的评估依据。例如，我们通过淋浴房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绩效评估不仅仅停留在淋浴房项目内部，还考虑了淋浴房项目对外部环境的影响。我们定期进行干系人满意度调查，以了解各利益相关方对淋浴房项目的期望和满意度，并及时做出调整。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这种多层次、多角度的绩效评估方法，使得我们能够全面了解淋浴房项目的运行状态，及时做出调整，确保淋浴房项目在不断变化的环境中保持稳健前行。</w:t>
      </w:r>
    </w:p>
    <w:p>
      <w:pPr>
        <w:pStyle w:val="Heading2"/>
        <w:ind w:firstLine="560" w:firstLineChars="200"/>
        <w:rPr>
          <w:rFonts w:ascii="仿宋" w:eastAsia="仿宋" w:hAnsi="仿宋" w:cs="仿宋" w:hint="eastAsia"/>
          <w:sz w:val="28"/>
          <w:lang w:eastAsia="zh-CN"/>
        </w:rPr>
      </w:pPr>
      <w:bookmarkStart w:id="5" w:name="_Toc257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为了确保淋浴房项目的有效管理和不断优化，我们采用了精心设计的绩效评估周期。这个周期旨在实现灵活、实时和全面的评估，以适应淋浴房项目执行中的各种挑战。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淋浴房项目的不同需求，分为短期、中期和长期。短期评估关注每个迭代或工作周期，以及时发现和解决当前任务中的问题。中期评估涵盖几个迭代，深入了解整体淋浴房项目的趋势和性能。长期评估则着眼于整个淋浴房项目阶段，确保淋浴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淋浴房项目管理工具和协作平台，团队成员能够随时更新和分享淋浴房项目数据。这种实时性的反馈机制使我们能够及时察觉潜在问题，快速调整，保持淋浴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淋浴房项目的决策制定密不可分。每个周期的淋浴房项目回顾会议成为集体总结经验、识别问题深层次原因并找到创新解决方案的平台。这种定期的反思与调整机制使淋浴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699"/>
      <w:r>
        <w:rPr>
          <w:rFonts w:ascii="仿宋" w:eastAsia="仿宋" w:hAnsi="仿宋" w:cs="仿宋" w:hint="eastAsia"/>
          <w:sz w:val="28"/>
          <w:lang w:eastAsia="zh-CN"/>
        </w:rPr>
        <w:t>二、淋浴房项目概论</w:t>
      </w:r>
      <w:bookmarkEnd w:id="6"/>
    </w:p>
    <w:p>
      <w:pPr>
        <w:pStyle w:val="Heading2"/>
        <w:rPr>
          <w:rFonts w:ascii="仿宋" w:eastAsia="仿宋" w:hAnsi="仿宋" w:cs="仿宋" w:hint="eastAsia"/>
          <w:lang w:eastAsia="zh-CN"/>
        </w:rPr>
      </w:pPr>
      <w:bookmarkStart w:id="7" w:name="_Toc27714"/>
      <w:r>
        <w:rPr>
          <w:rFonts w:ascii="仿宋" w:eastAsia="仿宋" w:hAnsi="仿宋" w:cs="仿宋" w:hint="eastAsia"/>
          <w:lang w:eastAsia="zh-CN"/>
        </w:rPr>
        <w:t>(一)、淋浴房项目概况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起源追溯至对市场的深入洞察。市场的不断演变与变革为淋浴房项目提供了难得的机遇。当前市场存在的需求缺口和变革的大环境共同构成了淋浴房项目的背景。这个淋浴房项目旨在充分利用市场机遇，填补行业中尚未满足的需求，为客户提供全新的解决方案。市场的变革和需求的增长使得这个淋浴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淋浴房项目名称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正式命名为淋浴房。这个名称不仅仅是一个标识，更代表了淋浴房项目的核心理念和愿景。它蕴含着淋浴房项目所要解决问题的关键字，具有强烈的表达和辨识度，为淋浴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淋浴房项目目标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核心目标是提供一种全新、高效的解决方案，满足客户日益增长的需求。淋浴房项目追求的不仅仅是满足市场需求，更是在市场中获得卓越的竞争优势。通过不断提升产品或服务的质量和创新水平，淋浴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淋浴房项目范围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全面涵盖了产品研发、制造、市场推广和售后服务，确保从产品设计到最终用户体验的全方位关注。这一全面的淋浴房项目范围是为了确保淋浴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淋浴房项目时间表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淋浴房项目计划在未来18个月内完成，包括研发、测试、市场试点和正式推出等不同阶段。这个时间表的合理设计是为了确保淋浴房项目各个阶段的顺利推进，以便按时交付高质量的成果。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淋浴房项目预算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淋浴房项目总预算估算为XX百万美元，主要分配在研发、市场推广、人员培训和运营等方面。这一充足的预算为淋浴房项目提供了充足的资源，确保淋浴房项目在各个方面都能取得优异的表现。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淋浴房项目风险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淋浴房项目可能面临的风险包括市场接受度低、技术难题、竞争激烈等。淋浴房项目团队已经制定了相应的风险应对计划，通过前瞻性的风险管理，确保淋浴房项目在面对不确定性时能够迅速做出应对。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淋浴房项目团队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淋浴房项目汇聚了一支经验丰富、多领域专业素养的核心团队，确保淋浴房项目在各个方面都能拥有高水平的执行力。团队的协同作战是淋浴房项目成功的关键因素之一。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淋浴房项目背景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淋浴房项目的背景根植于市场对更高效、创新产品的渴望，同时也受到科技发展对行业格局的深刻改变的影响。这为淋浴房项目提供了广阔的发展空间和市场需求。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淋浴房项目现状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截至目前，淋浴房项目已完成市场调研和技术验证，取得了初步的成功。这为淋浴房项目在未来的发展奠定了坚实的基础，为更远大的目标打下了坚实的基石。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691"/>
      <w:r>
        <w:rPr>
          <w:rFonts w:ascii="仿宋" w:eastAsia="仿宋" w:hAnsi="仿宋" w:cs="仿宋" w:hint="eastAsia"/>
          <w:sz w:val="28"/>
          <w:lang w:eastAsia="zh-CN"/>
        </w:rPr>
        <w:t>(二)、淋浴房项目目标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keyword》淋浴房项目首要业务目标是在市场中占据有利地位，实现产品/服务的成功推广和销售。通过不断提升产品质量、创新性，淋浴房项目追求成为行业中的领导者，赢得更多客户的青睐。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在科技迅速发展的时代，淋浴房项目着眼于技术创新。通过持续的研发和技术升级，淋浴房项目旨在推出更具创新性的产品或服务，以满足市场对新鲜、先进解决方案的需求。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为了建立可持续的客户关系，淋浴房项目设定了客户满意度目标。通过提供卓越的产品质量和优质的客户服务，淋浴房项目追求赢得客户的信任和忠诚度，确保他们的满意度达到行业领先水平。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淋浴房项目注重社会责任和可持续发展。通过实施环保、社会责任淋浴房项目，淋浴房项目致力于在经济发展的同时保护环境，促进社会公平，实现可持续经营。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淋浴房项目的团队是实现目标的核心驱动力。因此，淋浴房项目设定了团队发展目标，包括提升团队成员的专业技能、培养领导力，以及搭建协同高效的团队工作氛围。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3298"/>
      <w:r>
        <w:rPr>
          <w:rFonts w:ascii="仿宋" w:eastAsia="仿宋" w:hAnsi="仿宋" w:cs="仿宋" w:hint="eastAsia"/>
          <w:sz w:val="28"/>
          <w:lang w:eastAsia="zh-CN"/>
        </w:rPr>
        <w:t>(三)、淋浴房项目提出的理由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淋浴房项目提出的理由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提出源于对市场机遇的深刻洞察。当前市场中存在的需求缺口和行业发展趋势表明，有巨大的商业机会等待被开发。通过准确捕捉市场机遇，淋浴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理念基于对技术创新的信仰。通过持续的研发和技术投入，淋浴房项目有望推出更具创新性的产品或服务。在科技飞速发展的当下，淋浴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提出是为了增强企业的行业竞争力。通过提升产品或服务的质量和独特性，淋浴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响应了消费者需求的变化。随着社会和科技的不断发展，消费者对产品和服务的需求也在发生变化。通过深入了解并及时回应消费者的新需求，淋浴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淋浴房项目的提出是企业战略发展规划的一部分。在面对日益激烈的市场竞争和不断变化的商业环境中，淋浴房项目作为企业战略的一环，旨在为企业开辟新的增长领域，巩固企业在行业中的地位。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淋浴房项目的提出不仅仅是基于商业考量，还注重社会责任。通过推出环保、社会责任等方面的淋浴房项目，淋浴房企业可以在社会中树立积极形象，为社会做出积极贡献，实现经济效益和社会效益的双赢。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淋浴房项目的提出反映了对利益相关者期望的关注。包括客户、员工、投资者等利益相关者在企业发展中都有着各自的期望，淋浴房项目力求在满足这些期望的同时，取得更大的共赢。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118"/>
      <w:r>
        <w:rPr>
          <w:rFonts w:ascii="仿宋" w:eastAsia="仿宋" w:hAnsi="仿宋" w:cs="仿宋" w:hint="eastAsia"/>
          <w:sz w:val="28"/>
          <w:lang w:eastAsia="zh-CN"/>
        </w:rPr>
        <w:t>(四)、淋浴房项目意义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在实施淋浴房项目的过程中，我们不仅仅是在追逐商业成功，更是为企业和社会的多个层面创造了深远的意义。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首要意义在于提升企业的市场竞争力。通过持续的创新和对产品质量的高标准要求，淋浴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淋浴房项目的推进将促使行业技术水平的提升。通过引入先进技术和创新性解决方案，淋浴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在社会层面，淋浴房项目不仅创造了大量就业机会，提高了就业水平，还注重社会责任和环保。通过参与社会公益事业和推动环保淋浴房项目，淋浴房项目为社会贡献了一份力量，体现了企业对社会的积极回馈。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综合而言，淋浴房项目意义重大，不仅推动了企业的发展，也为行业和社会的进步贡献了积极力量。这是一个全面而深刻的影响，将在未来产生可持续的正面效应。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209"/>
      <w:r>
        <w:rPr>
          <w:rFonts w:ascii="仿宋" w:eastAsia="仿宋" w:hAnsi="仿宋" w:cs="仿宋" w:hint="eastAsia"/>
          <w:sz w:val="28"/>
          <w:lang w:eastAsia="zh-CN"/>
        </w:rPr>
        <w:t>(五)、淋浴房项目背景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在当今迅猛发展的商业环境中，淋浴房项目的动因根植于对多方面因素的审慎考量。这个淋浴房项目的提出并非孤立的决策，而是对企业所处背景深入思考的产物。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市场的不断演变是淋浴房项目背后的首要原因。科技的迅速发展和全球市场的快速变化使得企业必须灵活应对。淋浴房项目应运而生，旨在通过创新性的解决方案迎合市场的多变需求，赢得竞争中的先机。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竞争的激烈程度也是淋浴房项目背景中不可忽视的一环。企业需要在激烈竞争中脱颖而出，为此，淋浴房项目致力于打破常规，提供独特的价值主张，以吸引客户并确保市场份额的增长。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技术的迅速发展为企业带来了机遇与挑战。作为淋浴房项目启动的背景之一，对新兴技术的应用将有助于提升企业的技术水平，使其在不断演进的商业环境中保持竞争优势。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此外，社会对企业责任的期望也在逐渐升高。淋浴房项目充分融入了社会责任的理念，通过可持续经营和社会公益淋浴房项目，企图为社会贡献一份力量，在商业成功的同时关注社会价值。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49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306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淋浴房项目的主要产品是XXXX，预计年产值为XXX万元。这一产品在市场中占据着重要的地位，其广泛的应用范围使得该淋浴房项目的市场前景非常广阔。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淋浴房项目的xxx产品作为重要的原材料之一，将在多个领域发挥关键作用。其在建筑、交通、能源等方面的广泛应用将为整个产业链提供强大的支持，形成产业协同效应。淋浴房项目的年产值XXX万XXX万XXX万万元不仅反映了其在市场上的巨大潜力，更预示着它对国民经济的积极贡献。这种关联度高、涉及面广的产业关系，使得该淋浴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14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总征地面积为XXXX平方米，相当于约XX.XX亩，其中净用地面积为XXXX平方米，红线范围内相当于约XX.XX亩。这一用地规模充分考虑了淋浴房项目的建设需求，保障了淋浴房项目在合适的空间内得以充分发展。淋浴房项目规划的总建筑面积为XXXX平方米，其中主体工程建设占XXXX平方米，计容建筑面积达XXXX平方米。预计建筑工程的投资将达到XXXX万元，为淋浴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计划购置的设备共计XXXX台（套），设备购置费用为XXXX万元。这一设备购置计划充分考虑到淋浴房项目的生产需求和技术要求，确保了淋浴房项目在生产运营中具备先进的技术装备和高效的生产能力。设备的合理配置将为淋浴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计划总投资为XXXX万元，预计年实现营业收入为XXXX万元。这一产能规模的设定旨在确保淋浴房项目能够在投资与回报之间取得平衡，实现长期可持续的发展。淋浴房项目的总投资充分考虑到各个方面的需求，包括用地建设、设备购置等多个环节，以确保淋浴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442"/>
      <w:r>
        <w:rPr>
          <w:rFonts w:ascii="仿宋" w:eastAsia="仿宋" w:hAnsi="仿宋" w:cs="仿宋" w:hint="eastAsia"/>
          <w:sz w:val="28"/>
          <w:lang w:eastAsia="zh-CN"/>
        </w:rPr>
        <w:t>四、淋浴房项目文档管理</w:t>
      </w:r>
      <w:bookmarkEnd w:id="15"/>
    </w:p>
    <w:p>
      <w:pPr>
        <w:pStyle w:val="Heading2"/>
        <w:rPr>
          <w:rFonts w:ascii="仿宋" w:eastAsia="仿宋" w:hAnsi="仿宋" w:cs="仿宋" w:hint="eastAsia"/>
          <w:lang w:eastAsia="zh-CN"/>
        </w:rPr>
      </w:pPr>
      <w:bookmarkStart w:id="16" w:name="_Toc2854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淋浴房项目高度重视文档的质量和准确性，以支持淋浴房项目的各项活动和决策。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淋浴房项目文档的编制始于淋浴房项目计划的初期，我们制定了详细的文档编制计划，明确了每个文档的内容、格式和编写责任人。在淋浴房项目启动阶段，我们首先编制了淋浴房项目章程，明确定义了淋浴房项目的目标、范围、风险等关键要素。随后，淋浴房项目团队根据计划陆续编制了需求文档、设计文档、测试文档等各类文档，确保淋浴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淋浴房项目管理中的重要环节，旨在确保淋浴房项目文档符合质量标准和淋浴房项目需求。在淋浴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除了内部审查，我们还进行了外部审查，邀请淋浴房项目相关利益方和专业领域的专家对文档进行独立审查。这有助于获取更全面、客观的反馈，确保淋浴房项目文档不仅符合内部标准，也满足外部需求。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淋浴房项目在文档编制与审查方面建立了严格的管理机制，通过规范的流程和多维度的审查，确保淋浴房项目文档的质量、准确性和可靠性，为淋浴房项目的顺利推进提供了有力支持。</w:t>
      </w:r>
    </w:p>
    <w:p>
      <w:pPr>
        <w:pStyle w:val="Heading2"/>
        <w:ind w:firstLine="560" w:firstLineChars="200"/>
        <w:rPr>
          <w:rFonts w:ascii="仿宋" w:eastAsia="仿宋" w:hAnsi="仿宋" w:cs="仿宋" w:hint="eastAsia"/>
          <w:sz w:val="28"/>
          <w:lang w:eastAsia="zh-CN"/>
        </w:rPr>
      </w:pPr>
      <w:bookmarkStart w:id="17" w:name="_Toc1689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在淋浴房项目中，我们致力于优化文档发布与分发过程，以确保信息的高效传递和团队间协作的顺畅进行。以下是我们采取的关键优化策略：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我们通过多渠道发布文档，包括电子邮件、淋浴房项目管理平台、内部网站等，以满足不同团队成员的偏好和需求。多渠道发布确保了信息的全面覆盖。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我们采用了精细的权限控制，确保只有授权人员可以访问敏感信息。这种安全措施保护了淋浴房项目文档的机密性，防止了未经授权的信息泄露。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541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https://d.book118.com/958035065135006034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淋浴房项目规划设计方案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E5D4C"/>
    <w:rsid w:val="188E5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3506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2024-02-07T02:34:00Z</dcterms:created>
  <dcterms:modified xsi:type="dcterms:W3CDTF">2024-02-07T02:34:49Z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66FD54A47C26492799F26B3A964DACC1_11</vt:lpwstr>
  </property>
  <property fmtid="{D5CDD505-2E9C-101B-9397-08002B2CF9AE}" pid="3" name="KSOProductBuildVer">
    <vt:lpwstr>2052-12.1.0.16250</vt:lpwstr>
  </property>
</Properties>
</file>