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有机复合肥料项目计划设计方案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78" w:history="1">
        <w:r>
          <w:rPr>
            <w:rFonts w:ascii="仿宋" w:eastAsia="仿宋" w:hAnsi="仿宋" w:cs="仿宋" w:hint="eastAsia"/>
            <w:lang w:eastAsia="zh-CN"/>
          </w:rPr>
          <w:t>序言</w:t>
        </w:r>
        <w:r>
          <w:tab/>
        </w:r>
        <w:r>
          <w:fldChar w:fldCharType="begin"/>
        </w:r>
        <w:r>
          <w:instrText xml:space="preserve"> PAGEREF _Toc29178 \h </w:instrText>
        </w:r>
        <w:r>
          <w:fldChar w:fldCharType="separate"/>
        </w:r>
        <w:r>
          <w:t>3</w:t>
        </w:r>
        <w:r>
          <w:fldChar w:fldCharType="end"/>
        </w:r>
      </w:hyperlink>
    </w:p>
    <w:p>
      <w:pPr>
        <w:pStyle w:val="TOC1"/>
        <w:tabs>
          <w:tab w:val="right" w:leader="dot" w:pos="8306"/>
        </w:tabs>
      </w:pPr>
      <w:hyperlink w:anchor="_Toc23189" w:history="1">
        <w:r>
          <w:rPr>
            <w:rFonts w:ascii="仿宋" w:eastAsia="仿宋" w:hAnsi="仿宋" w:cs="仿宋" w:hint="eastAsia"/>
            <w:lang w:eastAsia="zh-CN"/>
          </w:rPr>
          <w:t>一、有机复合肥料项目概论</w:t>
        </w:r>
        <w:r>
          <w:tab/>
        </w:r>
        <w:r>
          <w:fldChar w:fldCharType="begin"/>
        </w:r>
        <w:r>
          <w:instrText xml:space="preserve"> PAGEREF _Toc23189 \h </w:instrText>
        </w:r>
        <w:r>
          <w:fldChar w:fldCharType="separate"/>
        </w:r>
        <w:r>
          <w:t>3</w:t>
        </w:r>
        <w:r>
          <w:fldChar w:fldCharType="end"/>
        </w:r>
      </w:hyperlink>
    </w:p>
    <w:p>
      <w:pPr>
        <w:pStyle w:val="TOC2"/>
        <w:tabs>
          <w:tab w:val="right" w:leader="dot" w:pos="8306"/>
        </w:tabs>
      </w:pPr>
      <w:hyperlink w:anchor="_Toc14780" w:history="1">
        <w:r>
          <w:rPr>
            <w:rFonts w:ascii="仿宋" w:eastAsia="仿宋" w:hAnsi="仿宋" w:cs="仿宋" w:hint="eastAsia"/>
            <w:lang w:eastAsia="zh-CN"/>
          </w:rPr>
          <w:t>(一)、有机复合肥料项目概况</w:t>
        </w:r>
        <w:r>
          <w:tab/>
        </w:r>
        <w:r>
          <w:fldChar w:fldCharType="begin"/>
        </w:r>
        <w:r>
          <w:instrText xml:space="preserve"> PAGEREF _Toc14780 \h </w:instrText>
        </w:r>
        <w:r>
          <w:fldChar w:fldCharType="separate"/>
        </w:r>
        <w:r>
          <w:t>3</w:t>
        </w:r>
        <w:r>
          <w:fldChar w:fldCharType="end"/>
        </w:r>
      </w:hyperlink>
    </w:p>
    <w:p>
      <w:pPr>
        <w:pStyle w:val="TOC2"/>
        <w:tabs>
          <w:tab w:val="right" w:leader="dot" w:pos="8306"/>
        </w:tabs>
      </w:pPr>
      <w:hyperlink w:anchor="_Toc19342" w:history="1">
        <w:r>
          <w:rPr>
            <w:rFonts w:ascii="仿宋" w:eastAsia="仿宋" w:hAnsi="仿宋" w:cs="仿宋" w:hint="eastAsia"/>
            <w:lang w:eastAsia="zh-CN"/>
          </w:rPr>
          <w:t>(二)、有机复合肥料项目目标</w:t>
        </w:r>
        <w:r>
          <w:tab/>
        </w:r>
        <w:r>
          <w:fldChar w:fldCharType="begin"/>
        </w:r>
        <w:r>
          <w:instrText xml:space="preserve"> PAGEREF _Toc19342 \h </w:instrText>
        </w:r>
        <w:r>
          <w:fldChar w:fldCharType="separate"/>
        </w:r>
        <w:r>
          <w:t>5</w:t>
        </w:r>
        <w:r>
          <w:fldChar w:fldCharType="end"/>
        </w:r>
      </w:hyperlink>
    </w:p>
    <w:p>
      <w:pPr>
        <w:pStyle w:val="TOC2"/>
        <w:tabs>
          <w:tab w:val="right" w:leader="dot" w:pos="8306"/>
        </w:tabs>
      </w:pPr>
      <w:hyperlink w:anchor="_Toc22967" w:history="1">
        <w:r>
          <w:rPr>
            <w:rFonts w:ascii="仿宋" w:eastAsia="仿宋" w:hAnsi="仿宋" w:cs="仿宋" w:hint="eastAsia"/>
            <w:lang w:eastAsia="zh-CN"/>
          </w:rPr>
          <w:t>(三)、有机复合肥料项目提出的理由</w:t>
        </w:r>
        <w:r>
          <w:tab/>
        </w:r>
        <w:r>
          <w:fldChar w:fldCharType="begin"/>
        </w:r>
        <w:r>
          <w:instrText xml:space="preserve"> PAGEREF _Toc22967 \h </w:instrText>
        </w:r>
        <w:r>
          <w:fldChar w:fldCharType="separate"/>
        </w:r>
        <w:r>
          <w:t>6</w:t>
        </w:r>
        <w:r>
          <w:fldChar w:fldCharType="end"/>
        </w:r>
      </w:hyperlink>
    </w:p>
    <w:p>
      <w:pPr>
        <w:pStyle w:val="TOC2"/>
        <w:tabs>
          <w:tab w:val="right" w:leader="dot" w:pos="8306"/>
        </w:tabs>
      </w:pPr>
      <w:hyperlink w:anchor="_Toc12303" w:history="1">
        <w:r>
          <w:rPr>
            <w:rFonts w:ascii="仿宋" w:eastAsia="仿宋" w:hAnsi="仿宋" w:cs="仿宋" w:hint="eastAsia"/>
            <w:lang w:eastAsia="zh-CN"/>
          </w:rPr>
          <w:t>(四)、有机复合肥料项目意义</w:t>
        </w:r>
        <w:r>
          <w:tab/>
        </w:r>
        <w:r>
          <w:fldChar w:fldCharType="begin"/>
        </w:r>
        <w:r>
          <w:instrText xml:space="preserve"> PAGEREF _Toc12303 \h </w:instrText>
        </w:r>
        <w:r>
          <w:fldChar w:fldCharType="separate"/>
        </w:r>
        <w:r>
          <w:t>8</w:t>
        </w:r>
        <w:r>
          <w:fldChar w:fldCharType="end"/>
        </w:r>
      </w:hyperlink>
    </w:p>
    <w:p>
      <w:pPr>
        <w:pStyle w:val="TOC2"/>
        <w:tabs>
          <w:tab w:val="right" w:leader="dot" w:pos="8306"/>
        </w:tabs>
      </w:pPr>
      <w:hyperlink w:anchor="_Toc1919" w:history="1">
        <w:r>
          <w:rPr>
            <w:rFonts w:ascii="仿宋" w:eastAsia="仿宋" w:hAnsi="仿宋" w:cs="仿宋" w:hint="eastAsia"/>
            <w:lang w:eastAsia="zh-CN"/>
          </w:rPr>
          <w:t>(五)、有机复合肥料项目背景</w:t>
        </w:r>
        <w:r>
          <w:tab/>
        </w:r>
        <w:r>
          <w:fldChar w:fldCharType="begin"/>
        </w:r>
        <w:r>
          <w:instrText xml:space="preserve"> PAGEREF _Toc1919 \h </w:instrText>
        </w:r>
        <w:r>
          <w:fldChar w:fldCharType="separate"/>
        </w:r>
        <w:r>
          <w:t>9</w:t>
        </w:r>
        <w:r>
          <w:fldChar w:fldCharType="end"/>
        </w:r>
      </w:hyperlink>
    </w:p>
    <w:p>
      <w:pPr>
        <w:pStyle w:val="TOC1"/>
        <w:tabs>
          <w:tab w:val="right" w:leader="dot" w:pos="8306"/>
        </w:tabs>
      </w:pPr>
      <w:hyperlink w:anchor="_Toc6902" w:history="1">
        <w:r>
          <w:rPr>
            <w:rFonts w:ascii="仿宋" w:eastAsia="仿宋" w:hAnsi="仿宋" w:cs="仿宋" w:hint="eastAsia"/>
            <w:lang w:eastAsia="zh-CN"/>
          </w:rPr>
          <w:t>二、市场分析、调研</w:t>
        </w:r>
        <w:r>
          <w:tab/>
        </w:r>
        <w:r>
          <w:fldChar w:fldCharType="begin"/>
        </w:r>
        <w:r>
          <w:instrText xml:space="preserve"> PAGEREF _Toc6902 \h </w:instrText>
        </w:r>
        <w:r>
          <w:fldChar w:fldCharType="separate"/>
        </w:r>
        <w:r>
          <w:t>10</w:t>
        </w:r>
        <w:r>
          <w:fldChar w:fldCharType="end"/>
        </w:r>
      </w:hyperlink>
    </w:p>
    <w:p>
      <w:pPr>
        <w:pStyle w:val="TOC2"/>
        <w:tabs>
          <w:tab w:val="right" w:leader="dot" w:pos="8306"/>
        </w:tabs>
      </w:pPr>
      <w:hyperlink w:anchor="_Toc22445" w:history="1">
        <w:r>
          <w:rPr>
            <w:rFonts w:ascii="仿宋" w:eastAsia="仿宋" w:hAnsi="仿宋" w:cs="仿宋" w:hint="eastAsia"/>
            <w:lang w:eastAsia="zh-CN"/>
          </w:rPr>
          <w:t>(一)、有机复合肥料行业分析</w:t>
        </w:r>
        <w:r>
          <w:tab/>
        </w:r>
        <w:r>
          <w:fldChar w:fldCharType="begin"/>
        </w:r>
        <w:r>
          <w:instrText xml:space="preserve"> PAGEREF _Toc22445 \h </w:instrText>
        </w:r>
        <w:r>
          <w:fldChar w:fldCharType="separate"/>
        </w:r>
        <w:r>
          <w:t>10</w:t>
        </w:r>
        <w:r>
          <w:fldChar w:fldCharType="end"/>
        </w:r>
      </w:hyperlink>
    </w:p>
    <w:p>
      <w:pPr>
        <w:pStyle w:val="TOC2"/>
        <w:tabs>
          <w:tab w:val="right" w:leader="dot" w:pos="8306"/>
        </w:tabs>
      </w:pPr>
      <w:hyperlink w:anchor="_Toc12002" w:history="1">
        <w:r>
          <w:rPr>
            <w:rFonts w:ascii="仿宋" w:eastAsia="仿宋" w:hAnsi="仿宋" w:cs="仿宋" w:hint="eastAsia"/>
            <w:lang w:eastAsia="zh-CN"/>
          </w:rPr>
          <w:t>(二)、有机复合肥料市场分析预测</w:t>
        </w:r>
        <w:r>
          <w:tab/>
        </w:r>
        <w:r>
          <w:fldChar w:fldCharType="begin"/>
        </w:r>
        <w:r>
          <w:instrText xml:space="preserve"> PAGEREF _Toc12002 \h </w:instrText>
        </w:r>
        <w:r>
          <w:fldChar w:fldCharType="separate"/>
        </w:r>
        <w:r>
          <w:t>10</w:t>
        </w:r>
        <w:r>
          <w:fldChar w:fldCharType="end"/>
        </w:r>
      </w:hyperlink>
    </w:p>
    <w:p>
      <w:pPr>
        <w:pStyle w:val="TOC1"/>
        <w:tabs>
          <w:tab w:val="right" w:leader="dot" w:pos="8306"/>
        </w:tabs>
      </w:pPr>
      <w:hyperlink w:anchor="_Toc26919" w:history="1">
        <w:r>
          <w:rPr>
            <w:rFonts w:ascii="仿宋" w:eastAsia="仿宋" w:hAnsi="仿宋" w:cs="仿宋" w:hint="eastAsia"/>
            <w:lang w:eastAsia="zh-CN"/>
          </w:rPr>
          <w:t>三、产品规划分析</w:t>
        </w:r>
        <w:r>
          <w:tab/>
        </w:r>
        <w:r>
          <w:fldChar w:fldCharType="begin"/>
        </w:r>
        <w:r>
          <w:instrText xml:space="preserve"> PAGEREF _Toc26919 \h </w:instrText>
        </w:r>
        <w:r>
          <w:fldChar w:fldCharType="separate"/>
        </w:r>
        <w:r>
          <w:t>11</w:t>
        </w:r>
        <w:r>
          <w:fldChar w:fldCharType="end"/>
        </w:r>
      </w:hyperlink>
    </w:p>
    <w:p>
      <w:pPr>
        <w:pStyle w:val="TOC2"/>
        <w:tabs>
          <w:tab w:val="right" w:leader="dot" w:pos="8306"/>
        </w:tabs>
      </w:pPr>
      <w:hyperlink w:anchor="_Toc732" w:history="1">
        <w:r>
          <w:rPr>
            <w:rFonts w:ascii="仿宋" w:eastAsia="仿宋" w:hAnsi="仿宋" w:cs="仿宋" w:hint="eastAsia"/>
            <w:lang w:eastAsia="zh-CN"/>
          </w:rPr>
          <w:t>(一)、产品规划</w:t>
        </w:r>
        <w:r>
          <w:tab/>
        </w:r>
        <w:r>
          <w:fldChar w:fldCharType="begin"/>
        </w:r>
        <w:r>
          <w:instrText xml:space="preserve"> PAGEREF _Toc732 \h </w:instrText>
        </w:r>
        <w:r>
          <w:fldChar w:fldCharType="separate"/>
        </w:r>
        <w:r>
          <w:t>11</w:t>
        </w:r>
        <w:r>
          <w:fldChar w:fldCharType="end"/>
        </w:r>
      </w:hyperlink>
    </w:p>
    <w:p>
      <w:pPr>
        <w:pStyle w:val="TOC2"/>
        <w:tabs>
          <w:tab w:val="right" w:leader="dot" w:pos="8306"/>
        </w:tabs>
      </w:pPr>
      <w:hyperlink w:anchor="_Toc931" w:history="1">
        <w:r>
          <w:rPr>
            <w:rFonts w:ascii="仿宋" w:eastAsia="仿宋" w:hAnsi="仿宋" w:cs="仿宋" w:hint="eastAsia"/>
            <w:lang w:eastAsia="zh-CN"/>
          </w:rPr>
          <w:t>(二)、建设规模</w:t>
        </w:r>
        <w:r>
          <w:tab/>
        </w:r>
        <w:r>
          <w:fldChar w:fldCharType="begin"/>
        </w:r>
        <w:r>
          <w:instrText xml:space="preserve"> PAGEREF _Toc931 \h </w:instrText>
        </w:r>
        <w:r>
          <w:fldChar w:fldCharType="separate"/>
        </w:r>
        <w:r>
          <w:t>12</w:t>
        </w:r>
        <w:r>
          <w:fldChar w:fldCharType="end"/>
        </w:r>
      </w:hyperlink>
    </w:p>
    <w:p>
      <w:pPr>
        <w:pStyle w:val="TOC1"/>
        <w:tabs>
          <w:tab w:val="right" w:leader="dot" w:pos="8306"/>
        </w:tabs>
      </w:pPr>
      <w:hyperlink w:anchor="_Toc24905" w:history="1">
        <w:r>
          <w:rPr>
            <w:rFonts w:ascii="仿宋" w:eastAsia="仿宋" w:hAnsi="仿宋" w:cs="仿宋" w:hint="eastAsia"/>
            <w:lang w:eastAsia="zh-CN"/>
          </w:rPr>
          <w:t>四、有机复合肥料项目绩效评估</w:t>
        </w:r>
        <w:r>
          <w:tab/>
        </w:r>
        <w:r>
          <w:fldChar w:fldCharType="begin"/>
        </w:r>
        <w:r>
          <w:instrText xml:space="preserve"> PAGEREF _Toc24905 \h </w:instrText>
        </w:r>
        <w:r>
          <w:fldChar w:fldCharType="separate"/>
        </w:r>
        <w:r>
          <w:t>13</w:t>
        </w:r>
        <w:r>
          <w:fldChar w:fldCharType="end"/>
        </w:r>
      </w:hyperlink>
    </w:p>
    <w:p>
      <w:pPr>
        <w:pStyle w:val="TOC2"/>
        <w:tabs>
          <w:tab w:val="right" w:leader="dot" w:pos="8306"/>
        </w:tabs>
      </w:pPr>
      <w:hyperlink w:anchor="_Toc2900" w:history="1">
        <w:r>
          <w:rPr>
            <w:rFonts w:ascii="仿宋" w:eastAsia="仿宋" w:hAnsi="仿宋" w:cs="仿宋" w:hint="eastAsia"/>
            <w:lang w:eastAsia="zh-CN"/>
          </w:rPr>
          <w:t>(一)、绩效评估指标</w:t>
        </w:r>
        <w:r>
          <w:tab/>
        </w:r>
        <w:r>
          <w:fldChar w:fldCharType="begin"/>
        </w:r>
        <w:r>
          <w:instrText xml:space="preserve"> PAGEREF _Toc2900 \h </w:instrText>
        </w:r>
        <w:r>
          <w:fldChar w:fldCharType="separate"/>
        </w:r>
        <w:r>
          <w:t>13</w:t>
        </w:r>
        <w:r>
          <w:fldChar w:fldCharType="end"/>
        </w:r>
      </w:hyperlink>
    </w:p>
    <w:p>
      <w:pPr>
        <w:pStyle w:val="TOC2"/>
        <w:tabs>
          <w:tab w:val="right" w:leader="dot" w:pos="8306"/>
        </w:tabs>
      </w:pPr>
      <w:hyperlink w:anchor="_Toc23406" w:history="1">
        <w:r>
          <w:rPr>
            <w:rFonts w:ascii="仿宋" w:eastAsia="仿宋" w:hAnsi="仿宋" w:cs="仿宋" w:hint="eastAsia"/>
            <w:lang w:eastAsia="zh-CN"/>
          </w:rPr>
          <w:t>(二)、绩效评估方法</w:t>
        </w:r>
        <w:r>
          <w:tab/>
        </w:r>
        <w:r>
          <w:fldChar w:fldCharType="begin"/>
        </w:r>
        <w:r>
          <w:instrText xml:space="preserve"> PAGEREF _Toc23406 \h </w:instrText>
        </w:r>
        <w:r>
          <w:fldChar w:fldCharType="separate"/>
        </w:r>
        <w:r>
          <w:t>14</w:t>
        </w:r>
        <w:r>
          <w:fldChar w:fldCharType="end"/>
        </w:r>
      </w:hyperlink>
    </w:p>
    <w:p>
      <w:pPr>
        <w:pStyle w:val="TOC2"/>
        <w:tabs>
          <w:tab w:val="right" w:leader="dot" w:pos="8306"/>
        </w:tabs>
      </w:pPr>
      <w:hyperlink w:anchor="_Toc31452" w:history="1">
        <w:r>
          <w:rPr>
            <w:rFonts w:ascii="仿宋" w:eastAsia="仿宋" w:hAnsi="仿宋" w:cs="仿宋" w:hint="eastAsia"/>
            <w:lang w:eastAsia="zh-CN"/>
          </w:rPr>
          <w:t>(三)、绩效评估周期</w:t>
        </w:r>
        <w:r>
          <w:tab/>
        </w:r>
        <w:r>
          <w:fldChar w:fldCharType="begin"/>
        </w:r>
        <w:r>
          <w:instrText xml:space="preserve"> PAGEREF _Toc31452 \h </w:instrText>
        </w:r>
        <w:r>
          <w:fldChar w:fldCharType="separate"/>
        </w:r>
        <w:r>
          <w:t>15</w:t>
        </w:r>
        <w:r>
          <w:fldChar w:fldCharType="end"/>
        </w:r>
      </w:hyperlink>
    </w:p>
    <w:p>
      <w:pPr>
        <w:pStyle w:val="TOC1"/>
        <w:tabs>
          <w:tab w:val="right" w:leader="dot" w:pos="8306"/>
        </w:tabs>
      </w:pPr>
      <w:hyperlink w:anchor="_Toc15884" w:history="1">
        <w:r>
          <w:rPr>
            <w:rFonts w:ascii="仿宋" w:eastAsia="仿宋" w:hAnsi="仿宋" w:cs="仿宋" w:hint="eastAsia"/>
            <w:lang w:eastAsia="zh-CN"/>
          </w:rPr>
          <w:t>五、有机复合肥料项目文档管理</w:t>
        </w:r>
        <w:r>
          <w:tab/>
        </w:r>
        <w:r>
          <w:fldChar w:fldCharType="begin"/>
        </w:r>
        <w:r>
          <w:instrText xml:space="preserve"> PAGEREF _Toc15884 \h </w:instrText>
        </w:r>
        <w:r>
          <w:fldChar w:fldCharType="separate"/>
        </w:r>
        <w:r>
          <w:t>16</w:t>
        </w:r>
        <w:r>
          <w:fldChar w:fldCharType="end"/>
        </w:r>
      </w:hyperlink>
    </w:p>
    <w:p>
      <w:pPr>
        <w:pStyle w:val="TOC2"/>
        <w:tabs>
          <w:tab w:val="right" w:leader="dot" w:pos="8306"/>
        </w:tabs>
      </w:pPr>
      <w:hyperlink w:anchor="_Toc24060" w:history="1">
        <w:r>
          <w:rPr>
            <w:rFonts w:ascii="仿宋" w:eastAsia="仿宋" w:hAnsi="仿宋" w:cs="仿宋" w:hint="eastAsia"/>
            <w:lang w:eastAsia="zh-CN"/>
          </w:rPr>
          <w:t>(一)、文档编制与审查</w:t>
        </w:r>
        <w:r>
          <w:tab/>
        </w:r>
        <w:r>
          <w:fldChar w:fldCharType="begin"/>
        </w:r>
        <w:r>
          <w:instrText xml:space="preserve"> PAGEREF _Toc24060 \h </w:instrText>
        </w:r>
        <w:r>
          <w:fldChar w:fldCharType="separate"/>
        </w:r>
        <w:r>
          <w:t>16</w:t>
        </w:r>
        <w:r>
          <w:fldChar w:fldCharType="end"/>
        </w:r>
      </w:hyperlink>
    </w:p>
    <w:p>
      <w:pPr>
        <w:pStyle w:val="TOC2"/>
        <w:tabs>
          <w:tab w:val="right" w:leader="dot" w:pos="8306"/>
        </w:tabs>
      </w:pPr>
      <w:hyperlink w:anchor="_Toc6109" w:history="1">
        <w:r>
          <w:rPr>
            <w:rFonts w:ascii="仿宋" w:eastAsia="仿宋" w:hAnsi="仿宋" w:cs="仿宋" w:hint="eastAsia"/>
            <w:lang w:eastAsia="zh-CN"/>
          </w:rPr>
          <w:t>(二)、文档发布与分发</w:t>
        </w:r>
        <w:r>
          <w:tab/>
        </w:r>
        <w:r>
          <w:fldChar w:fldCharType="begin"/>
        </w:r>
        <w:r>
          <w:instrText xml:space="preserve"> PAGEREF _Toc6109 \h </w:instrText>
        </w:r>
        <w:r>
          <w:fldChar w:fldCharType="separate"/>
        </w:r>
        <w:r>
          <w:t>18</w:t>
        </w:r>
        <w:r>
          <w:fldChar w:fldCharType="end"/>
        </w:r>
      </w:hyperlink>
    </w:p>
    <w:p>
      <w:pPr>
        <w:pStyle w:val="TOC2"/>
        <w:tabs>
          <w:tab w:val="right" w:leader="dot" w:pos="8306"/>
        </w:tabs>
      </w:pPr>
      <w:hyperlink w:anchor="_Toc23194" w:history="1">
        <w:r>
          <w:rPr>
            <w:rFonts w:ascii="仿宋" w:eastAsia="仿宋" w:hAnsi="仿宋" w:cs="仿宋" w:hint="eastAsia"/>
            <w:lang w:eastAsia="zh-CN"/>
          </w:rPr>
          <w:t>(三)、文档存档与归档</w:t>
        </w:r>
        <w:r>
          <w:tab/>
        </w:r>
        <w:r>
          <w:fldChar w:fldCharType="begin"/>
        </w:r>
        <w:r>
          <w:instrText xml:space="preserve"> PAGEREF _Toc23194 \h </w:instrText>
        </w:r>
        <w:r>
          <w:fldChar w:fldCharType="separate"/>
        </w:r>
        <w:r>
          <w:t>19</w:t>
        </w:r>
        <w:r>
          <w:fldChar w:fldCharType="end"/>
        </w:r>
      </w:hyperlink>
    </w:p>
    <w:p>
      <w:pPr>
        <w:pStyle w:val="TOC1"/>
        <w:tabs>
          <w:tab w:val="right" w:leader="dot" w:pos="8306"/>
        </w:tabs>
      </w:pPr>
      <w:hyperlink w:anchor="_Toc18680" w:history="1">
        <w:r>
          <w:rPr>
            <w:rFonts w:ascii="仿宋" w:eastAsia="仿宋" w:hAnsi="仿宋" w:cs="仿宋" w:hint="eastAsia"/>
            <w:lang w:eastAsia="zh-CN"/>
          </w:rPr>
          <w:t>六、有机复合肥料项目选址可行性分析</w:t>
        </w:r>
        <w:r>
          <w:tab/>
        </w:r>
        <w:r>
          <w:fldChar w:fldCharType="begin"/>
        </w:r>
        <w:r>
          <w:instrText xml:space="preserve"> PAGEREF _Toc18680 \h </w:instrText>
        </w:r>
        <w:r>
          <w:fldChar w:fldCharType="separate"/>
        </w:r>
        <w:r>
          <w:t>20</w:t>
        </w:r>
        <w:r>
          <w:fldChar w:fldCharType="end"/>
        </w:r>
      </w:hyperlink>
    </w:p>
    <w:p>
      <w:pPr>
        <w:pStyle w:val="TOC2"/>
        <w:tabs>
          <w:tab w:val="right" w:leader="dot" w:pos="8306"/>
        </w:tabs>
      </w:pPr>
      <w:hyperlink w:anchor="_Toc783" w:history="1">
        <w:r>
          <w:rPr>
            <w:rFonts w:ascii="仿宋" w:eastAsia="仿宋" w:hAnsi="仿宋" w:cs="仿宋" w:hint="eastAsia"/>
            <w:lang w:eastAsia="zh-CN"/>
          </w:rPr>
          <w:t>(一)、有机复合肥料项目选址</w:t>
        </w:r>
        <w:r>
          <w:tab/>
        </w:r>
        <w:r>
          <w:fldChar w:fldCharType="begin"/>
        </w:r>
        <w:r>
          <w:instrText xml:space="preserve"> PAGEREF _Toc783 \h </w:instrText>
        </w:r>
        <w:r>
          <w:fldChar w:fldCharType="separate"/>
        </w:r>
        <w:r>
          <w:t>20</w:t>
        </w:r>
        <w:r>
          <w:fldChar w:fldCharType="end"/>
        </w:r>
      </w:hyperlink>
    </w:p>
    <w:p>
      <w:pPr>
        <w:pStyle w:val="TOC2"/>
        <w:tabs>
          <w:tab w:val="right" w:leader="dot" w:pos="8306"/>
        </w:tabs>
      </w:pPr>
      <w:hyperlink w:anchor="_Toc2667" w:history="1">
        <w:r>
          <w:rPr>
            <w:rFonts w:ascii="仿宋" w:eastAsia="仿宋" w:hAnsi="仿宋" w:cs="仿宋" w:hint="eastAsia"/>
            <w:lang w:eastAsia="zh-CN"/>
          </w:rPr>
          <w:t>(二)、用地控制指标</w:t>
        </w:r>
        <w:r>
          <w:tab/>
        </w:r>
        <w:r>
          <w:fldChar w:fldCharType="begin"/>
        </w:r>
        <w:r>
          <w:instrText xml:space="preserve"> PAGEREF _Toc2667 \h </w:instrText>
        </w:r>
        <w:r>
          <w:fldChar w:fldCharType="separate"/>
        </w:r>
        <w:r>
          <w:t>20</w:t>
        </w:r>
        <w:r>
          <w:fldChar w:fldCharType="end"/>
        </w:r>
      </w:hyperlink>
    </w:p>
    <w:p>
      <w:pPr>
        <w:pStyle w:val="TOC2"/>
        <w:tabs>
          <w:tab w:val="right" w:leader="dot" w:pos="8306"/>
        </w:tabs>
      </w:pPr>
      <w:hyperlink w:anchor="_Toc17377" w:history="1">
        <w:r>
          <w:rPr>
            <w:rFonts w:ascii="仿宋" w:eastAsia="仿宋" w:hAnsi="仿宋" w:cs="仿宋" w:hint="eastAsia"/>
            <w:lang w:eastAsia="zh-CN"/>
          </w:rPr>
          <w:t>(三)、节约用地措施</w:t>
        </w:r>
        <w:r>
          <w:tab/>
        </w:r>
        <w:r>
          <w:fldChar w:fldCharType="begin"/>
        </w:r>
        <w:r>
          <w:instrText xml:space="preserve"> PAGEREF _Toc17377 \h </w:instrText>
        </w:r>
        <w:r>
          <w:fldChar w:fldCharType="separate"/>
        </w:r>
        <w:r>
          <w:t>22</w:t>
        </w:r>
        <w:r>
          <w:fldChar w:fldCharType="end"/>
        </w:r>
      </w:hyperlink>
    </w:p>
    <w:p>
      <w:pPr>
        <w:pStyle w:val="TOC2"/>
        <w:tabs>
          <w:tab w:val="right" w:leader="dot" w:pos="8306"/>
        </w:tabs>
      </w:pPr>
      <w:hyperlink w:anchor="_Toc6028" w:history="1">
        <w:r>
          <w:rPr>
            <w:rFonts w:ascii="仿宋" w:eastAsia="仿宋" w:hAnsi="仿宋" w:cs="仿宋" w:hint="eastAsia"/>
            <w:lang w:eastAsia="zh-CN"/>
          </w:rPr>
          <w:t>(四)、总图布置方案</w:t>
        </w:r>
        <w:r>
          <w:tab/>
        </w:r>
        <w:r>
          <w:fldChar w:fldCharType="begin"/>
        </w:r>
        <w:r>
          <w:instrText xml:space="preserve"> PAGEREF _Toc6028 \h </w:instrText>
        </w:r>
        <w:r>
          <w:fldChar w:fldCharType="separate"/>
        </w:r>
        <w:r>
          <w:t>23</w:t>
        </w:r>
        <w:r>
          <w:fldChar w:fldCharType="end"/>
        </w:r>
      </w:hyperlink>
    </w:p>
    <w:p>
      <w:pPr>
        <w:pStyle w:val="TOC2"/>
        <w:tabs>
          <w:tab w:val="right" w:leader="dot" w:pos="8306"/>
        </w:tabs>
      </w:pPr>
      <w:hyperlink w:anchor="_Toc4182" w:history="1">
        <w:r>
          <w:rPr>
            <w:rFonts w:ascii="仿宋" w:eastAsia="仿宋" w:hAnsi="仿宋" w:cs="仿宋" w:hint="eastAsia"/>
            <w:lang w:eastAsia="zh-CN"/>
          </w:rPr>
          <w:t>(五)、选址综合评价</w:t>
        </w:r>
        <w:r>
          <w:tab/>
        </w:r>
        <w:r>
          <w:fldChar w:fldCharType="begin"/>
        </w:r>
        <w:r>
          <w:instrText xml:space="preserve"> PAGEREF _Toc4182 \h </w:instrText>
        </w:r>
        <w:r>
          <w:fldChar w:fldCharType="separate"/>
        </w:r>
        <w:r>
          <w:t>24</w:t>
        </w:r>
        <w:r>
          <w:fldChar w:fldCharType="end"/>
        </w:r>
      </w:hyperlink>
    </w:p>
    <w:p>
      <w:pPr>
        <w:pStyle w:val="TOC1"/>
        <w:tabs>
          <w:tab w:val="right" w:leader="dot" w:pos="8306"/>
        </w:tabs>
      </w:pPr>
      <w:hyperlink w:anchor="_Toc11974" w:history="1">
        <w:r>
          <w:rPr>
            <w:rFonts w:ascii="仿宋" w:eastAsia="仿宋" w:hAnsi="仿宋" w:cs="仿宋" w:hint="eastAsia"/>
            <w:lang w:eastAsia="zh-CN"/>
          </w:rPr>
          <w:t>七、有机复合肥料项目创新与研发</w:t>
        </w:r>
        <w:r>
          <w:tab/>
        </w:r>
        <w:r>
          <w:fldChar w:fldCharType="begin"/>
        </w:r>
        <w:r>
          <w:instrText xml:space="preserve"> PAGEREF _Toc11974 \h </w:instrText>
        </w:r>
        <w:r>
          <w:fldChar w:fldCharType="separate"/>
        </w:r>
        <w:r>
          <w:t>25</w:t>
        </w:r>
        <w:r>
          <w:fldChar w:fldCharType="end"/>
        </w:r>
      </w:hyperlink>
    </w:p>
    <w:p>
      <w:pPr>
        <w:pStyle w:val="TOC2"/>
        <w:tabs>
          <w:tab w:val="right" w:leader="dot" w:pos="8306"/>
        </w:tabs>
      </w:pPr>
      <w:hyperlink w:anchor="_Toc19581" w:history="1">
        <w:r>
          <w:rPr>
            <w:rFonts w:ascii="仿宋" w:eastAsia="仿宋" w:hAnsi="仿宋" w:cs="仿宋" w:hint="eastAsia"/>
            <w:lang w:eastAsia="zh-CN"/>
          </w:rPr>
          <w:t>(一)、创新策略与方向</w:t>
        </w:r>
        <w:r>
          <w:tab/>
        </w:r>
        <w:r>
          <w:fldChar w:fldCharType="begin"/>
        </w:r>
        <w:r>
          <w:instrText xml:space="preserve"> PAGEREF _Toc19581 \h </w:instrText>
        </w:r>
        <w:r>
          <w:fldChar w:fldCharType="separate"/>
        </w:r>
        <w:r>
          <w:t>25</w:t>
        </w:r>
        <w:r>
          <w:fldChar w:fldCharType="end"/>
        </w:r>
      </w:hyperlink>
    </w:p>
    <w:p>
      <w:pPr>
        <w:pStyle w:val="TOC2"/>
        <w:tabs>
          <w:tab w:val="right" w:leader="dot" w:pos="8306"/>
        </w:tabs>
      </w:pPr>
      <w:hyperlink w:anchor="_Toc3573" w:history="1">
        <w:r>
          <w:rPr>
            <w:rFonts w:ascii="仿宋" w:eastAsia="仿宋" w:hAnsi="仿宋" w:cs="仿宋" w:hint="eastAsia"/>
            <w:lang w:eastAsia="zh-CN"/>
          </w:rPr>
          <w:t>(二)、研发规划与投入</w:t>
        </w:r>
        <w:r>
          <w:tab/>
        </w:r>
        <w:r>
          <w:fldChar w:fldCharType="begin"/>
        </w:r>
        <w:r>
          <w:instrText xml:space="preserve"> PAGEREF _Toc3573 \h </w:instrText>
        </w:r>
        <w:r>
          <w:fldChar w:fldCharType="separate"/>
        </w:r>
        <w:r>
          <w:t>27</w:t>
        </w:r>
        <w:r>
          <w:fldChar w:fldCharType="end"/>
        </w:r>
      </w:hyperlink>
    </w:p>
    <w:p>
      <w:pPr>
        <w:pStyle w:val="TOC1"/>
        <w:tabs>
          <w:tab w:val="right" w:leader="dot" w:pos="8306"/>
        </w:tabs>
      </w:pPr>
      <w:hyperlink w:anchor="_Toc10401" w:history="1">
        <w:r>
          <w:rPr>
            <w:rFonts w:ascii="仿宋" w:eastAsia="仿宋" w:hAnsi="仿宋" w:cs="仿宋" w:hint="eastAsia"/>
            <w:lang w:eastAsia="zh-CN"/>
          </w:rPr>
          <w:t>八、有机复合肥料项目环境影响分析</w:t>
        </w:r>
        <w:r>
          <w:tab/>
        </w:r>
        <w:r>
          <w:fldChar w:fldCharType="begin"/>
        </w:r>
        <w:r>
          <w:instrText xml:space="preserve"> PAGEREF _Toc10401 \h </w:instrText>
        </w:r>
        <w:r>
          <w:fldChar w:fldCharType="separate"/>
        </w:r>
        <w:r>
          <w:t>28</w:t>
        </w:r>
        <w:r>
          <w:fldChar w:fldCharType="end"/>
        </w:r>
      </w:hyperlink>
    </w:p>
    <w:p>
      <w:pPr>
        <w:pStyle w:val="TOC2"/>
        <w:tabs>
          <w:tab w:val="right" w:leader="dot" w:pos="8306"/>
        </w:tabs>
      </w:pPr>
      <w:hyperlink w:anchor="_Toc28308" w:history="1">
        <w:r>
          <w:rPr>
            <w:rFonts w:ascii="仿宋" w:eastAsia="仿宋" w:hAnsi="仿宋" w:cs="仿宋" w:hint="eastAsia"/>
            <w:lang w:eastAsia="zh-CN"/>
          </w:rPr>
          <w:t>(一)、建设区域环境质量现状</w:t>
        </w:r>
        <w:r>
          <w:tab/>
        </w:r>
        <w:r>
          <w:fldChar w:fldCharType="begin"/>
        </w:r>
        <w:r>
          <w:instrText xml:space="preserve"> PAGEREF _Toc28308 \h </w:instrText>
        </w:r>
        <w:r>
          <w:fldChar w:fldCharType="separate"/>
        </w:r>
        <w:r>
          <w:t>28</w:t>
        </w:r>
        <w:r>
          <w:fldChar w:fldCharType="end"/>
        </w:r>
      </w:hyperlink>
    </w:p>
    <w:p>
      <w:pPr>
        <w:pStyle w:val="TOC2"/>
        <w:tabs>
          <w:tab w:val="right" w:leader="dot" w:pos="8306"/>
        </w:tabs>
      </w:pPr>
      <w:hyperlink w:anchor="_Toc327" w:history="1">
        <w:r>
          <w:rPr>
            <w:rFonts w:ascii="仿宋" w:eastAsia="仿宋" w:hAnsi="仿宋" w:cs="仿宋" w:hint="eastAsia"/>
            <w:lang w:eastAsia="zh-CN"/>
          </w:rPr>
          <w:t>(二)、建设期环境保护</w:t>
        </w:r>
        <w:r>
          <w:tab/>
        </w:r>
        <w:r>
          <w:fldChar w:fldCharType="begin"/>
        </w:r>
        <w:r>
          <w:instrText xml:space="preserve"> PAGEREF _Toc327 \h </w:instrText>
        </w:r>
        <w:r>
          <w:fldChar w:fldCharType="separate"/>
        </w:r>
        <w:r>
          <w:t>30</w:t>
        </w:r>
        <w:r>
          <w:fldChar w:fldCharType="end"/>
        </w:r>
      </w:hyperlink>
    </w:p>
    <w:p>
      <w:pPr>
        <w:pStyle w:val="TOC2"/>
        <w:tabs>
          <w:tab w:val="right" w:leader="dot" w:pos="8306"/>
        </w:tabs>
      </w:pPr>
      <w:hyperlink w:anchor="_Toc26685" w:history="1">
        <w:r>
          <w:rPr>
            <w:rFonts w:ascii="仿宋" w:eastAsia="仿宋" w:hAnsi="仿宋" w:cs="仿宋" w:hint="eastAsia"/>
            <w:lang w:eastAsia="zh-CN"/>
          </w:rPr>
          <w:t>(三)、运营期环境保护</w:t>
        </w:r>
        <w:r>
          <w:tab/>
        </w:r>
        <w:r>
          <w:fldChar w:fldCharType="begin"/>
        </w:r>
        <w:r>
          <w:instrText xml:space="preserve"> PAGEREF _Toc26685 \h </w:instrText>
        </w:r>
        <w:r>
          <w:fldChar w:fldCharType="separate"/>
        </w:r>
        <w:r>
          <w:t>31</w:t>
        </w:r>
        <w:r>
          <w:fldChar w:fldCharType="end"/>
        </w:r>
      </w:hyperlink>
    </w:p>
    <w:p>
      <w:pPr>
        <w:pStyle w:val="TOC2"/>
        <w:tabs>
          <w:tab w:val="right" w:leader="dot" w:pos="8306"/>
        </w:tabs>
      </w:pPr>
      <w:hyperlink w:anchor="_Toc12321" w:history="1">
        <w:r>
          <w:rPr>
            <w:rFonts w:ascii="仿宋" w:eastAsia="仿宋" w:hAnsi="仿宋" w:cs="仿宋" w:hint="eastAsia"/>
            <w:lang w:eastAsia="zh-CN"/>
          </w:rPr>
          <w:t>(四)、有机复合肥料项目建设对区域经济的影响</w:t>
        </w:r>
        <w:r>
          <w:tab/>
        </w:r>
        <w:r>
          <w:fldChar w:fldCharType="begin"/>
        </w:r>
        <w:r>
          <w:instrText xml:space="preserve"> PAGEREF _Toc12321 \h </w:instrText>
        </w:r>
        <w:r>
          <w:fldChar w:fldCharType="separate"/>
        </w:r>
        <w:r>
          <w:t>33</w:t>
        </w:r>
        <w:r>
          <w:fldChar w:fldCharType="end"/>
        </w:r>
      </w:hyperlink>
    </w:p>
    <w:p>
      <w:pPr>
        <w:pStyle w:val="TOC2"/>
        <w:tabs>
          <w:tab w:val="right" w:leader="dot" w:pos="8306"/>
        </w:tabs>
      </w:pPr>
      <w:hyperlink w:anchor="_Toc5199" w:history="1">
        <w:r>
          <w:rPr>
            <w:rFonts w:ascii="仿宋" w:eastAsia="仿宋" w:hAnsi="仿宋" w:cs="仿宋" w:hint="eastAsia"/>
            <w:lang w:eastAsia="zh-CN"/>
          </w:rPr>
          <w:t>(五)、废弃物处理</w:t>
        </w:r>
        <w:r>
          <w:tab/>
        </w:r>
        <w:r>
          <w:fldChar w:fldCharType="begin"/>
        </w:r>
        <w:r>
          <w:instrText xml:space="preserve"> PAGEREF _Toc5199 \h </w:instrText>
        </w:r>
        <w:r>
          <w:fldChar w:fldCharType="separate"/>
        </w:r>
        <w:r>
          <w:t>34</w:t>
        </w:r>
        <w:r>
          <w:fldChar w:fldCharType="end"/>
        </w:r>
      </w:hyperlink>
    </w:p>
    <w:p>
      <w:pPr>
        <w:pStyle w:val="TOC2"/>
        <w:tabs>
          <w:tab w:val="right" w:leader="dot" w:pos="8306"/>
        </w:tabs>
      </w:pPr>
      <w:hyperlink w:anchor="_Toc23971" w:history="1">
        <w:r>
          <w:rPr>
            <w:rFonts w:ascii="仿宋" w:eastAsia="仿宋" w:hAnsi="仿宋" w:cs="仿宋" w:hint="eastAsia"/>
            <w:lang w:eastAsia="zh-CN"/>
          </w:rPr>
          <w:t>(六)、特殊环境影响分析</w:t>
        </w:r>
        <w:r>
          <w:tab/>
        </w:r>
        <w:r>
          <w:fldChar w:fldCharType="begin"/>
        </w:r>
        <w:r>
          <w:instrText xml:space="preserve"> PAGEREF _Toc23971 \h </w:instrText>
        </w:r>
        <w:r>
          <w:fldChar w:fldCharType="separate"/>
        </w:r>
        <w:r>
          <w:t>36</w:t>
        </w:r>
        <w:r>
          <w:fldChar w:fldCharType="end"/>
        </w:r>
      </w:hyperlink>
    </w:p>
    <w:p>
      <w:pPr>
        <w:pStyle w:val="TOC2"/>
        <w:tabs>
          <w:tab w:val="right" w:leader="dot" w:pos="8306"/>
        </w:tabs>
      </w:pPr>
      <w:hyperlink w:anchor="_Toc25535" w:history="1">
        <w:r>
          <w:rPr>
            <w:rFonts w:ascii="仿宋" w:eastAsia="仿宋" w:hAnsi="仿宋" w:cs="仿宋" w:hint="eastAsia"/>
            <w:lang w:eastAsia="zh-CN"/>
          </w:rPr>
          <w:t>(七)、清洁生产</w:t>
        </w:r>
        <w:r>
          <w:tab/>
        </w:r>
        <w:r>
          <w:fldChar w:fldCharType="begin"/>
        </w:r>
        <w:r>
          <w:instrText xml:space="preserve"> PAGEREF _Toc25535 \h </w:instrText>
        </w:r>
        <w:r>
          <w:fldChar w:fldCharType="separate"/>
        </w:r>
        <w:r>
          <w:t>37</w:t>
        </w:r>
        <w:r>
          <w:fldChar w:fldCharType="end"/>
        </w:r>
      </w:hyperlink>
    </w:p>
    <w:p>
      <w:pPr>
        <w:pStyle w:val="TOC2"/>
        <w:tabs>
          <w:tab w:val="right" w:leader="dot" w:pos="8306"/>
        </w:tabs>
      </w:pPr>
      <w:hyperlink w:anchor="_Toc8211" w:history="1">
        <w:r>
          <w:rPr>
            <w:rFonts w:ascii="仿宋" w:eastAsia="仿宋" w:hAnsi="仿宋" w:cs="仿宋" w:hint="eastAsia"/>
            <w:lang w:eastAsia="zh-CN"/>
          </w:rPr>
          <w:t>(八)、环境保护综合评价</w:t>
        </w:r>
        <w:r>
          <w:tab/>
        </w:r>
        <w:r>
          <w:fldChar w:fldCharType="begin"/>
        </w:r>
        <w:r>
          <w:instrText xml:space="preserve"> PAGEREF _Toc8211 \h </w:instrText>
        </w:r>
        <w:r>
          <w:fldChar w:fldCharType="separate"/>
        </w:r>
        <w:r>
          <w:t>38</w:t>
        </w:r>
        <w:r>
          <w:fldChar w:fldCharType="end"/>
        </w:r>
      </w:hyperlink>
    </w:p>
    <w:p>
      <w:pPr>
        <w:pStyle w:val="TOC1"/>
        <w:tabs>
          <w:tab w:val="right" w:leader="dot" w:pos="8306"/>
        </w:tabs>
      </w:pPr>
      <w:hyperlink w:anchor="_Toc24659" w:history="1">
        <w:r>
          <w:rPr>
            <w:rFonts w:ascii="仿宋" w:eastAsia="仿宋" w:hAnsi="仿宋" w:cs="仿宋" w:hint="eastAsia"/>
            <w:lang w:eastAsia="zh-CN"/>
          </w:rPr>
          <w:t>九、有机复合肥料项目技术管理</w:t>
        </w:r>
        <w:r>
          <w:tab/>
        </w:r>
        <w:r>
          <w:fldChar w:fldCharType="begin"/>
        </w:r>
        <w:r>
          <w:instrText xml:space="preserve"> PAGEREF _Toc24659 \h </w:instrText>
        </w:r>
        <w:r>
          <w:fldChar w:fldCharType="separate"/>
        </w:r>
        <w:r>
          <w:t>39</w:t>
        </w:r>
        <w:r>
          <w:fldChar w:fldCharType="end"/>
        </w:r>
      </w:hyperlink>
    </w:p>
    <w:p>
      <w:pPr>
        <w:pStyle w:val="TOC2"/>
        <w:tabs>
          <w:tab w:val="right" w:leader="dot" w:pos="8306"/>
        </w:tabs>
      </w:pPr>
      <w:hyperlink w:anchor="_Toc23629" w:history="1">
        <w:r>
          <w:rPr>
            <w:rFonts w:ascii="仿宋" w:eastAsia="仿宋" w:hAnsi="仿宋" w:cs="仿宋" w:hint="eastAsia"/>
            <w:lang w:eastAsia="zh-CN"/>
          </w:rPr>
          <w:t>(一)、技术方案选用方向</w:t>
        </w:r>
        <w:r>
          <w:tab/>
        </w:r>
        <w:r>
          <w:fldChar w:fldCharType="begin"/>
        </w:r>
        <w:r>
          <w:instrText xml:space="preserve"> PAGEREF _Toc23629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90" w:history="1">
        <w:r>
          <w:rPr>
            <w:rFonts w:ascii="仿宋" w:eastAsia="仿宋" w:hAnsi="仿宋" w:cs="仿宋" w:hint="eastAsia"/>
            <w:lang w:eastAsia="zh-CN"/>
          </w:rPr>
          <w:t>(二)、工艺技术方案选用原则</w:t>
        </w:r>
        <w:r>
          <w:tab/>
        </w:r>
        <w:r>
          <w:fldChar w:fldCharType="begin"/>
        </w:r>
        <w:r>
          <w:instrText xml:space="preserve"> PAGEREF _Toc7390 \h </w:instrText>
        </w:r>
        <w:r>
          <w:fldChar w:fldCharType="separate"/>
        </w:r>
        <w:r>
          <w:t>41</w:t>
        </w:r>
        <w:r>
          <w:fldChar w:fldCharType="end"/>
        </w:r>
      </w:hyperlink>
    </w:p>
    <w:p>
      <w:pPr>
        <w:pStyle w:val="TOC2"/>
        <w:tabs>
          <w:tab w:val="right" w:leader="dot" w:pos="8306"/>
        </w:tabs>
      </w:pPr>
      <w:hyperlink w:anchor="_Toc15774" w:history="1">
        <w:r>
          <w:rPr>
            <w:rFonts w:ascii="仿宋" w:eastAsia="仿宋" w:hAnsi="仿宋" w:cs="仿宋" w:hint="eastAsia"/>
            <w:lang w:eastAsia="zh-CN"/>
          </w:rPr>
          <w:t>(三)、工艺技术方案要求</w:t>
        </w:r>
        <w:r>
          <w:tab/>
        </w:r>
        <w:r>
          <w:fldChar w:fldCharType="begin"/>
        </w:r>
        <w:r>
          <w:instrText xml:space="preserve"> PAGEREF _Toc15774 \h </w:instrText>
        </w:r>
        <w:r>
          <w:fldChar w:fldCharType="separate"/>
        </w:r>
        <w:r>
          <w:t>43</w:t>
        </w:r>
        <w:r>
          <w:fldChar w:fldCharType="end"/>
        </w:r>
      </w:hyperlink>
    </w:p>
    <w:p>
      <w:pPr>
        <w:pStyle w:val="TOC1"/>
        <w:tabs>
          <w:tab w:val="right" w:leader="dot" w:pos="8306"/>
        </w:tabs>
      </w:pPr>
      <w:hyperlink w:anchor="_Toc29749" w:history="1">
        <w:r>
          <w:rPr>
            <w:rFonts w:ascii="仿宋" w:eastAsia="仿宋" w:hAnsi="仿宋" w:cs="仿宋" w:hint="eastAsia"/>
            <w:lang w:eastAsia="zh-CN"/>
          </w:rPr>
          <w:t>十、有机复合肥料项目风险管理</w:t>
        </w:r>
        <w:r>
          <w:tab/>
        </w:r>
        <w:r>
          <w:fldChar w:fldCharType="begin"/>
        </w:r>
        <w:r>
          <w:instrText xml:space="preserve"> PAGEREF _Toc29749 \h </w:instrText>
        </w:r>
        <w:r>
          <w:fldChar w:fldCharType="separate"/>
        </w:r>
        <w:r>
          <w:t>45</w:t>
        </w:r>
        <w:r>
          <w:fldChar w:fldCharType="end"/>
        </w:r>
      </w:hyperlink>
    </w:p>
    <w:p>
      <w:pPr>
        <w:pStyle w:val="TOC2"/>
        <w:tabs>
          <w:tab w:val="right" w:leader="dot" w:pos="8306"/>
        </w:tabs>
      </w:pPr>
      <w:hyperlink w:anchor="_Toc1366" w:history="1">
        <w:r>
          <w:rPr>
            <w:rFonts w:ascii="仿宋" w:eastAsia="仿宋" w:hAnsi="仿宋" w:cs="仿宋" w:hint="eastAsia"/>
            <w:lang w:eastAsia="zh-CN"/>
          </w:rPr>
          <w:t>(一)、风险识别与评估</w:t>
        </w:r>
        <w:r>
          <w:tab/>
        </w:r>
        <w:r>
          <w:fldChar w:fldCharType="begin"/>
        </w:r>
        <w:r>
          <w:instrText xml:space="preserve"> PAGEREF _Toc1366 \h </w:instrText>
        </w:r>
        <w:r>
          <w:fldChar w:fldCharType="separate"/>
        </w:r>
        <w:r>
          <w:t>45</w:t>
        </w:r>
        <w:r>
          <w:fldChar w:fldCharType="end"/>
        </w:r>
      </w:hyperlink>
    </w:p>
    <w:p>
      <w:pPr>
        <w:pStyle w:val="TOC2"/>
        <w:tabs>
          <w:tab w:val="right" w:leader="dot" w:pos="8306"/>
        </w:tabs>
      </w:pPr>
      <w:hyperlink w:anchor="_Toc29942" w:history="1">
        <w:r>
          <w:rPr>
            <w:rFonts w:ascii="仿宋" w:eastAsia="仿宋" w:hAnsi="仿宋" w:cs="仿宋" w:hint="eastAsia"/>
            <w:lang w:eastAsia="zh-CN"/>
          </w:rPr>
          <w:t>(二)、风险应对策略</w:t>
        </w:r>
        <w:r>
          <w:tab/>
        </w:r>
        <w:r>
          <w:fldChar w:fldCharType="begin"/>
        </w:r>
        <w:r>
          <w:instrText xml:space="preserve"> PAGEREF _Toc29942 \h </w:instrText>
        </w:r>
        <w:r>
          <w:fldChar w:fldCharType="separate"/>
        </w:r>
        <w:r>
          <w:t>47</w:t>
        </w:r>
        <w:r>
          <w:fldChar w:fldCharType="end"/>
        </w:r>
      </w:hyperlink>
    </w:p>
    <w:p>
      <w:pPr>
        <w:pStyle w:val="TOC2"/>
        <w:tabs>
          <w:tab w:val="right" w:leader="dot" w:pos="8306"/>
        </w:tabs>
      </w:pPr>
      <w:hyperlink w:anchor="_Toc14335" w:history="1">
        <w:r>
          <w:rPr>
            <w:rFonts w:ascii="仿宋" w:eastAsia="仿宋" w:hAnsi="仿宋" w:cs="仿宋" w:hint="eastAsia"/>
            <w:lang w:eastAsia="zh-CN"/>
          </w:rPr>
          <w:t>(三)、风险监控与控制</w:t>
        </w:r>
        <w:r>
          <w:tab/>
        </w:r>
        <w:r>
          <w:fldChar w:fldCharType="begin"/>
        </w:r>
        <w:r>
          <w:instrText xml:space="preserve"> PAGEREF _Toc14335 \h </w:instrText>
        </w:r>
        <w:r>
          <w:fldChar w:fldCharType="separate"/>
        </w:r>
        <w:r>
          <w:t>48</w:t>
        </w:r>
        <w:r>
          <w:fldChar w:fldCharType="end"/>
        </w:r>
      </w:hyperlink>
    </w:p>
    <w:p>
      <w:pPr>
        <w:pStyle w:val="TOC1"/>
        <w:tabs>
          <w:tab w:val="right" w:leader="dot" w:pos="8306"/>
        </w:tabs>
      </w:pPr>
      <w:hyperlink w:anchor="_Toc2135" w:history="1">
        <w:r>
          <w:rPr>
            <w:rFonts w:ascii="仿宋" w:eastAsia="仿宋" w:hAnsi="仿宋" w:cs="仿宋" w:hint="eastAsia"/>
            <w:lang w:eastAsia="zh-CN"/>
          </w:rPr>
          <w:t>十一、有机复合肥料项目人力资源管理</w:t>
        </w:r>
        <w:r>
          <w:tab/>
        </w:r>
        <w:r>
          <w:fldChar w:fldCharType="begin"/>
        </w:r>
        <w:r>
          <w:instrText xml:space="preserve"> PAGEREF _Toc2135 \h </w:instrText>
        </w:r>
        <w:r>
          <w:fldChar w:fldCharType="separate"/>
        </w:r>
        <w:r>
          <w:t>49</w:t>
        </w:r>
        <w:r>
          <w:fldChar w:fldCharType="end"/>
        </w:r>
      </w:hyperlink>
    </w:p>
    <w:p>
      <w:pPr>
        <w:pStyle w:val="TOC2"/>
        <w:tabs>
          <w:tab w:val="right" w:leader="dot" w:pos="8306"/>
        </w:tabs>
      </w:pPr>
      <w:hyperlink w:anchor="_Toc7529" w:history="1">
        <w:r>
          <w:rPr>
            <w:rFonts w:ascii="仿宋" w:eastAsia="仿宋" w:hAnsi="仿宋" w:cs="仿宋" w:hint="eastAsia"/>
            <w:lang w:eastAsia="zh-CN"/>
          </w:rPr>
          <w:t>(一)、建立健全的预算管理制度</w:t>
        </w:r>
        <w:r>
          <w:tab/>
        </w:r>
        <w:r>
          <w:fldChar w:fldCharType="begin"/>
        </w:r>
        <w:r>
          <w:instrText xml:space="preserve"> PAGEREF _Toc7529 \h </w:instrText>
        </w:r>
        <w:r>
          <w:fldChar w:fldCharType="separate"/>
        </w:r>
        <w:r>
          <w:t>49</w:t>
        </w:r>
        <w:r>
          <w:fldChar w:fldCharType="end"/>
        </w:r>
      </w:hyperlink>
    </w:p>
    <w:p>
      <w:pPr>
        <w:pStyle w:val="TOC2"/>
        <w:tabs>
          <w:tab w:val="right" w:leader="dot" w:pos="8306"/>
        </w:tabs>
      </w:pPr>
      <w:hyperlink w:anchor="_Toc5267" w:history="1">
        <w:r>
          <w:rPr>
            <w:rFonts w:ascii="仿宋" w:eastAsia="仿宋" w:hAnsi="仿宋" w:cs="仿宋" w:hint="eastAsia"/>
            <w:lang w:eastAsia="zh-CN"/>
          </w:rPr>
          <w:t>(二)、加强资金流动监控</w:t>
        </w:r>
        <w:r>
          <w:tab/>
        </w:r>
        <w:r>
          <w:fldChar w:fldCharType="begin"/>
        </w:r>
        <w:r>
          <w:instrText xml:space="preserve"> PAGEREF _Toc5267 \h </w:instrText>
        </w:r>
        <w:r>
          <w:fldChar w:fldCharType="separate"/>
        </w:r>
        <w:r>
          <w:t>51</w:t>
        </w:r>
        <w:r>
          <w:fldChar w:fldCharType="end"/>
        </w:r>
      </w:hyperlink>
    </w:p>
    <w:p>
      <w:pPr>
        <w:pStyle w:val="TOC2"/>
        <w:tabs>
          <w:tab w:val="right" w:leader="dot" w:pos="8306"/>
        </w:tabs>
      </w:pPr>
      <w:hyperlink w:anchor="_Toc29155" w:history="1">
        <w:r>
          <w:rPr>
            <w:rFonts w:ascii="仿宋" w:eastAsia="仿宋" w:hAnsi="仿宋" w:cs="仿宋" w:hint="eastAsia"/>
            <w:lang w:eastAsia="zh-CN"/>
          </w:rPr>
          <w:t>(三)、制定完善的风险控制机制</w:t>
        </w:r>
        <w:r>
          <w:tab/>
        </w:r>
        <w:r>
          <w:fldChar w:fldCharType="begin"/>
        </w:r>
        <w:r>
          <w:instrText xml:space="preserve"> PAGEREF _Toc29155 \h </w:instrText>
        </w:r>
        <w:r>
          <w:fldChar w:fldCharType="separate"/>
        </w:r>
        <w:r>
          <w:t>52</w:t>
        </w:r>
        <w:r>
          <w:fldChar w:fldCharType="end"/>
        </w:r>
      </w:hyperlink>
    </w:p>
    <w:p>
      <w:pPr>
        <w:pStyle w:val="TOC2"/>
        <w:tabs>
          <w:tab w:val="right" w:leader="dot" w:pos="8306"/>
        </w:tabs>
      </w:pPr>
      <w:hyperlink w:anchor="_Toc8121" w:history="1">
        <w:r>
          <w:rPr>
            <w:rFonts w:ascii="仿宋" w:eastAsia="仿宋" w:hAnsi="仿宋" w:cs="仿宋" w:hint="eastAsia"/>
            <w:lang w:eastAsia="zh-CN"/>
          </w:rPr>
          <w:t>(四)、优化成本管理</w:t>
        </w:r>
        <w:r>
          <w:tab/>
        </w:r>
        <w:r>
          <w:fldChar w:fldCharType="begin"/>
        </w:r>
        <w:r>
          <w:instrText xml:space="preserve"> PAGEREF _Toc8121 \h </w:instrText>
        </w:r>
        <w:r>
          <w:fldChar w:fldCharType="separate"/>
        </w:r>
        <w:r>
          <w:t>54</w:t>
        </w:r>
        <w:r>
          <w:fldChar w:fldCharType="end"/>
        </w:r>
      </w:hyperlink>
    </w:p>
    <w:p>
      <w:pPr>
        <w:pStyle w:val="TOC1"/>
        <w:tabs>
          <w:tab w:val="right" w:leader="dot" w:pos="8306"/>
        </w:tabs>
      </w:pPr>
      <w:hyperlink w:anchor="_Toc23123" w:history="1">
        <w:r>
          <w:rPr>
            <w:rFonts w:ascii="仿宋" w:eastAsia="仿宋" w:hAnsi="仿宋" w:cs="仿宋" w:hint="eastAsia"/>
            <w:lang w:eastAsia="zh-CN"/>
          </w:rPr>
          <w:t>十二、有机复合肥料项目经营效益</w:t>
        </w:r>
        <w:r>
          <w:tab/>
        </w:r>
        <w:r>
          <w:fldChar w:fldCharType="begin"/>
        </w:r>
        <w:r>
          <w:instrText xml:space="preserve"> PAGEREF _Toc23123 \h </w:instrText>
        </w:r>
        <w:r>
          <w:fldChar w:fldCharType="separate"/>
        </w:r>
        <w:r>
          <w:t>55</w:t>
        </w:r>
        <w:r>
          <w:fldChar w:fldCharType="end"/>
        </w:r>
      </w:hyperlink>
    </w:p>
    <w:p>
      <w:pPr>
        <w:pStyle w:val="TOC2"/>
        <w:tabs>
          <w:tab w:val="right" w:leader="dot" w:pos="8306"/>
        </w:tabs>
      </w:pPr>
      <w:hyperlink w:anchor="_Toc24033" w:history="1">
        <w:r>
          <w:rPr>
            <w:rFonts w:ascii="仿宋" w:eastAsia="仿宋" w:hAnsi="仿宋" w:cs="仿宋" w:hint="eastAsia"/>
            <w:lang w:eastAsia="zh-CN"/>
          </w:rPr>
          <w:t>(一)、经济评价财务测算</w:t>
        </w:r>
        <w:r>
          <w:tab/>
        </w:r>
        <w:r>
          <w:fldChar w:fldCharType="begin"/>
        </w:r>
        <w:r>
          <w:instrText xml:space="preserve"> PAGEREF _Toc24033 \h </w:instrText>
        </w:r>
        <w:r>
          <w:fldChar w:fldCharType="separate"/>
        </w:r>
        <w:r>
          <w:t>55</w:t>
        </w:r>
        <w:r>
          <w:fldChar w:fldCharType="end"/>
        </w:r>
      </w:hyperlink>
    </w:p>
    <w:p>
      <w:pPr>
        <w:pStyle w:val="TOC2"/>
        <w:tabs>
          <w:tab w:val="right" w:leader="dot" w:pos="8306"/>
        </w:tabs>
      </w:pPr>
      <w:hyperlink w:anchor="_Toc31252" w:history="1">
        <w:r>
          <w:rPr>
            <w:rFonts w:ascii="仿宋" w:eastAsia="仿宋" w:hAnsi="仿宋" w:cs="仿宋" w:hint="eastAsia"/>
            <w:lang w:eastAsia="zh-CN"/>
          </w:rPr>
          <w:t>(二)、有机复合肥料项目盈利能力分析</w:t>
        </w:r>
        <w:r>
          <w:tab/>
        </w:r>
        <w:r>
          <w:fldChar w:fldCharType="begin"/>
        </w:r>
        <w:r>
          <w:instrText xml:space="preserve"> PAGEREF _Toc31252 \h </w:instrText>
        </w:r>
        <w:r>
          <w:fldChar w:fldCharType="separate"/>
        </w:r>
        <w:r>
          <w:t>56</w:t>
        </w:r>
        <w:r>
          <w:fldChar w:fldCharType="end"/>
        </w:r>
      </w:hyperlink>
    </w:p>
    <w:p>
      <w:pPr>
        <w:pStyle w:val="TOC1"/>
        <w:tabs>
          <w:tab w:val="right" w:leader="dot" w:pos="8306"/>
        </w:tabs>
      </w:pPr>
      <w:hyperlink w:anchor="_Toc11794" w:history="1">
        <w:r>
          <w:rPr>
            <w:rFonts w:ascii="仿宋" w:eastAsia="仿宋" w:hAnsi="仿宋" w:cs="仿宋" w:hint="eastAsia"/>
            <w:lang w:eastAsia="zh-CN"/>
          </w:rPr>
          <w:t>十三、有机复合肥料项目工程方案分析</w:t>
        </w:r>
        <w:r>
          <w:tab/>
        </w:r>
        <w:r>
          <w:fldChar w:fldCharType="begin"/>
        </w:r>
        <w:r>
          <w:instrText xml:space="preserve"> PAGEREF _Toc11794 \h </w:instrText>
        </w:r>
        <w:r>
          <w:fldChar w:fldCharType="separate"/>
        </w:r>
        <w:r>
          <w:t>57</w:t>
        </w:r>
        <w:r>
          <w:fldChar w:fldCharType="end"/>
        </w:r>
      </w:hyperlink>
    </w:p>
    <w:p>
      <w:pPr>
        <w:pStyle w:val="TOC2"/>
        <w:tabs>
          <w:tab w:val="right" w:leader="dot" w:pos="8306"/>
        </w:tabs>
      </w:pPr>
      <w:hyperlink w:anchor="_Toc16578" w:history="1">
        <w:r>
          <w:rPr>
            <w:rFonts w:ascii="仿宋" w:eastAsia="仿宋" w:hAnsi="仿宋" w:cs="仿宋" w:hint="eastAsia"/>
            <w:lang w:eastAsia="zh-CN"/>
          </w:rPr>
          <w:t>(一)、建筑工程设计原则</w:t>
        </w:r>
        <w:r>
          <w:tab/>
        </w:r>
        <w:r>
          <w:fldChar w:fldCharType="begin"/>
        </w:r>
        <w:r>
          <w:instrText xml:space="preserve"> PAGEREF _Toc16578 \h </w:instrText>
        </w:r>
        <w:r>
          <w:fldChar w:fldCharType="separate"/>
        </w:r>
        <w:r>
          <w:t>57</w:t>
        </w:r>
        <w:r>
          <w:fldChar w:fldCharType="end"/>
        </w:r>
      </w:hyperlink>
    </w:p>
    <w:p>
      <w:pPr>
        <w:pStyle w:val="TOC2"/>
        <w:tabs>
          <w:tab w:val="right" w:leader="dot" w:pos="8306"/>
        </w:tabs>
      </w:pPr>
      <w:hyperlink w:anchor="_Toc25444" w:history="1">
        <w:r>
          <w:rPr>
            <w:rFonts w:ascii="仿宋" w:eastAsia="仿宋" w:hAnsi="仿宋" w:cs="仿宋" w:hint="eastAsia"/>
            <w:lang w:eastAsia="zh-CN"/>
          </w:rPr>
          <w:t>(二)、土建工程建设指标</w:t>
        </w:r>
        <w:r>
          <w:tab/>
        </w:r>
        <w:r>
          <w:fldChar w:fldCharType="begin"/>
        </w:r>
        <w:r>
          <w:instrText xml:space="preserve"> PAGEREF _Toc25444 \h </w:instrText>
        </w:r>
        <w:r>
          <w:fldChar w:fldCharType="separate"/>
        </w:r>
        <w:r>
          <w:t>60</w:t>
        </w:r>
        <w:r>
          <w:fldChar w:fldCharType="end"/>
        </w:r>
      </w:hyperlink>
    </w:p>
    <w:p>
      <w:pPr>
        <w:pStyle w:val="TOC1"/>
        <w:tabs>
          <w:tab w:val="right" w:leader="dot" w:pos="8306"/>
        </w:tabs>
      </w:pPr>
      <w:hyperlink w:anchor="_Toc30552" w:history="1">
        <w:r>
          <w:rPr>
            <w:rFonts w:ascii="仿宋" w:eastAsia="仿宋" w:hAnsi="仿宋" w:cs="仿宋" w:hint="eastAsia"/>
            <w:lang w:eastAsia="zh-CN"/>
          </w:rPr>
          <w:t>十四、风险识别与分类</w:t>
        </w:r>
        <w:r>
          <w:tab/>
        </w:r>
        <w:r>
          <w:fldChar w:fldCharType="begin"/>
        </w:r>
        <w:r>
          <w:instrText xml:space="preserve"> PAGEREF _Toc30552 \h </w:instrText>
        </w:r>
        <w:r>
          <w:fldChar w:fldCharType="separate"/>
        </w:r>
        <w:r>
          <w:t>62</w:t>
        </w:r>
        <w:r>
          <w:fldChar w:fldCharType="end"/>
        </w:r>
      </w:hyperlink>
    </w:p>
    <w:p>
      <w:pPr>
        <w:pStyle w:val="TOC2"/>
        <w:tabs>
          <w:tab w:val="right" w:leader="dot" w:pos="8306"/>
        </w:tabs>
      </w:pPr>
      <w:hyperlink w:anchor="_Toc25632" w:history="1">
        <w:r>
          <w:rPr>
            <w:rFonts w:ascii="仿宋" w:eastAsia="仿宋" w:hAnsi="仿宋" w:cs="仿宋" w:hint="eastAsia"/>
            <w:lang w:eastAsia="zh-CN"/>
          </w:rPr>
          <w:t>(一)、风险识别</w:t>
        </w:r>
        <w:r>
          <w:tab/>
        </w:r>
        <w:r>
          <w:fldChar w:fldCharType="begin"/>
        </w:r>
        <w:r>
          <w:instrText xml:space="preserve"> PAGEREF _Toc25632 \h </w:instrText>
        </w:r>
        <w:r>
          <w:fldChar w:fldCharType="separate"/>
        </w:r>
        <w:r>
          <w:t>62</w:t>
        </w:r>
        <w:r>
          <w:fldChar w:fldCharType="end"/>
        </w:r>
      </w:hyperlink>
    </w:p>
    <w:p>
      <w:pPr>
        <w:pStyle w:val="TOC2"/>
        <w:tabs>
          <w:tab w:val="right" w:leader="dot" w:pos="8306"/>
        </w:tabs>
      </w:pPr>
      <w:hyperlink w:anchor="_Toc3917" w:history="1">
        <w:r>
          <w:rPr>
            <w:rFonts w:ascii="仿宋" w:eastAsia="仿宋" w:hAnsi="仿宋" w:cs="仿宋" w:hint="eastAsia"/>
            <w:lang w:eastAsia="zh-CN"/>
          </w:rPr>
          <w:t>(二)、风险分类</w:t>
        </w:r>
        <w:r>
          <w:tab/>
        </w:r>
        <w:r>
          <w:fldChar w:fldCharType="begin"/>
        </w:r>
        <w:r>
          <w:instrText xml:space="preserve"> PAGEREF _Toc3917 \h </w:instrText>
        </w:r>
        <w:r>
          <w:fldChar w:fldCharType="separate"/>
        </w:r>
        <w:r>
          <w:t>63</w:t>
        </w:r>
        <w:r>
          <w:fldChar w:fldCharType="end"/>
        </w:r>
      </w:hyperlink>
    </w:p>
    <w:p>
      <w:pPr>
        <w:pStyle w:val="TOC1"/>
        <w:tabs>
          <w:tab w:val="right" w:leader="dot" w:pos="8306"/>
        </w:tabs>
      </w:pPr>
      <w:hyperlink w:anchor="_Toc14057" w:history="1">
        <w:r>
          <w:rPr>
            <w:rFonts w:ascii="仿宋" w:eastAsia="仿宋" w:hAnsi="仿宋" w:cs="仿宋" w:hint="eastAsia"/>
            <w:lang w:eastAsia="zh-CN"/>
          </w:rPr>
          <w:t>十五、质量管理体系</w:t>
        </w:r>
        <w:r>
          <w:tab/>
        </w:r>
        <w:r>
          <w:fldChar w:fldCharType="begin"/>
        </w:r>
        <w:r>
          <w:instrText xml:space="preserve"> PAGEREF _Toc14057 \h </w:instrText>
        </w:r>
        <w:r>
          <w:fldChar w:fldCharType="separate"/>
        </w:r>
        <w:r>
          <w:t>65</w:t>
        </w:r>
        <w:r>
          <w:fldChar w:fldCharType="end"/>
        </w:r>
      </w:hyperlink>
    </w:p>
    <w:p>
      <w:pPr>
        <w:pStyle w:val="TOC2"/>
        <w:tabs>
          <w:tab w:val="right" w:leader="dot" w:pos="8306"/>
        </w:tabs>
      </w:pPr>
      <w:hyperlink w:anchor="_Toc2967" w:history="1">
        <w:r>
          <w:rPr>
            <w:rFonts w:ascii="仿宋" w:eastAsia="仿宋" w:hAnsi="仿宋" w:cs="仿宋" w:hint="eastAsia"/>
            <w:lang w:eastAsia="zh-CN"/>
          </w:rPr>
          <w:t>(一)、质量目标与方针</w:t>
        </w:r>
        <w:r>
          <w:tab/>
        </w:r>
        <w:r>
          <w:fldChar w:fldCharType="begin"/>
        </w:r>
        <w:r>
          <w:instrText xml:space="preserve"> PAGEREF _Toc2967 \h </w:instrText>
        </w:r>
        <w:r>
          <w:fldChar w:fldCharType="separate"/>
        </w:r>
        <w:r>
          <w:t>65</w:t>
        </w:r>
        <w:r>
          <w:fldChar w:fldCharType="end"/>
        </w:r>
      </w:hyperlink>
    </w:p>
    <w:p>
      <w:pPr>
        <w:pStyle w:val="TOC2"/>
        <w:tabs>
          <w:tab w:val="right" w:leader="dot" w:pos="8306"/>
        </w:tabs>
      </w:pPr>
      <w:hyperlink w:anchor="_Toc5692" w:history="1">
        <w:r>
          <w:rPr>
            <w:rFonts w:ascii="仿宋" w:eastAsia="仿宋" w:hAnsi="仿宋" w:cs="仿宋" w:hint="eastAsia"/>
            <w:lang w:eastAsia="zh-CN"/>
          </w:rPr>
          <w:t>(二)、质量管理责任</w:t>
        </w:r>
        <w:r>
          <w:tab/>
        </w:r>
        <w:r>
          <w:fldChar w:fldCharType="begin"/>
        </w:r>
        <w:r>
          <w:instrText xml:space="preserve"> PAGEREF _Toc5692 \h </w:instrText>
        </w:r>
        <w:r>
          <w:fldChar w:fldCharType="separate"/>
        </w:r>
        <w:r>
          <w:t>66</w:t>
        </w:r>
        <w:r>
          <w:fldChar w:fldCharType="end"/>
        </w:r>
      </w:hyperlink>
    </w:p>
    <w:p>
      <w:pPr>
        <w:pStyle w:val="TOC2"/>
        <w:tabs>
          <w:tab w:val="right" w:leader="dot" w:pos="8306"/>
        </w:tabs>
      </w:pPr>
      <w:hyperlink w:anchor="_Toc23221" w:history="1">
        <w:r>
          <w:rPr>
            <w:rFonts w:ascii="仿宋" w:eastAsia="仿宋" w:hAnsi="仿宋" w:cs="仿宋" w:hint="eastAsia"/>
            <w:lang w:eastAsia="zh-CN"/>
          </w:rPr>
          <w:t>(三)、质量管理体系文件</w:t>
        </w:r>
        <w:r>
          <w:tab/>
        </w:r>
        <w:r>
          <w:fldChar w:fldCharType="begin"/>
        </w:r>
        <w:r>
          <w:instrText xml:space="preserve"> PAGEREF _Toc23221 \h </w:instrText>
        </w:r>
        <w:r>
          <w:fldChar w:fldCharType="separate"/>
        </w:r>
        <w:r>
          <w:t>68</w:t>
        </w:r>
        <w:r>
          <w:fldChar w:fldCharType="end"/>
        </w:r>
      </w:hyperlink>
    </w:p>
    <w:p>
      <w:pPr>
        <w:pStyle w:val="TOC2"/>
        <w:tabs>
          <w:tab w:val="right" w:leader="dot" w:pos="8306"/>
        </w:tabs>
      </w:pPr>
      <w:hyperlink w:anchor="_Toc9405" w:history="1">
        <w:r>
          <w:rPr>
            <w:rFonts w:ascii="仿宋" w:eastAsia="仿宋" w:hAnsi="仿宋" w:cs="仿宋" w:hint="eastAsia"/>
            <w:lang w:eastAsia="zh-CN"/>
          </w:rPr>
          <w:t>(四)、质量培训与教育</w:t>
        </w:r>
        <w:r>
          <w:tab/>
        </w:r>
        <w:r>
          <w:fldChar w:fldCharType="begin"/>
        </w:r>
        <w:r>
          <w:instrText xml:space="preserve"> PAGEREF _Toc9405 \h </w:instrText>
        </w:r>
        <w:r>
          <w:fldChar w:fldCharType="separate"/>
        </w:r>
        <w:r>
          <w:t>70</w:t>
        </w:r>
        <w:r>
          <w:fldChar w:fldCharType="end"/>
        </w:r>
      </w:hyperlink>
    </w:p>
    <w:p>
      <w:pPr>
        <w:pStyle w:val="TOC2"/>
        <w:tabs>
          <w:tab w:val="right" w:leader="dot" w:pos="8306"/>
        </w:tabs>
      </w:pPr>
      <w:hyperlink w:anchor="_Toc29243" w:history="1">
        <w:r>
          <w:rPr>
            <w:rFonts w:ascii="仿宋" w:eastAsia="仿宋" w:hAnsi="仿宋" w:cs="仿宋" w:hint="eastAsia"/>
            <w:lang w:eastAsia="zh-CN"/>
          </w:rPr>
          <w:t>(五)、质量审核与评价</w:t>
        </w:r>
        <w:r>
          <w:tab/>
        </w:r>
        <w:r>
          <w:fldChar w:fldCharType="begin"/>
        </w:r>
        <w:r>
          <w:instrText xml:space="preserve"> PAGEREF _Toc29243 \h </w:instrText>
        </w:r>
        <w:r>
          <w:fldChar w:fldCharType="separate"/>
        </w:r>
        <w:r>
          <w:t>71</w:t>
        </w:r>
        <w:r>
          <w:fldChar w:fldCharType="end"/>
        </w:r>
      </w:hyperlink>
    </w:p>
    <w:p>
      <w:pPr>
        <w:pStyle w:val="TOC2"/>
        <w:tabs>
          <w:tab w:val="right" w:leader="dot" w:pos="8306"/>
        </w:tabs>
      </w:pPr>
      <w:hyperlink w:anchor="_Toc28977" w:history="1">
        <w:r>
          <w:rPr>
            <w:rFonts w:ascii="仿宋" w:eastAsia="仿宋" w:hAnsi="仿宋" w:cs="仿宋" w:hint="eastAsia"/>
            <w:lang w:eastAsia="zh-CN"/>
          </w:rPr>
          <w:t>(六)、不符合与纠正措施</w:t>
        </w:r>
        <w:r>
          <w:tab/>
        </w:r>
        <w:r>
          <w:fldChar w:fldCharType="begin"/>
        </w:r>
        <w:r>
          <w:instrText xml:space="preserve"> PAGEREF _Toc28977 \h </w:instrText>
        </w:r>
        <w:r>
          <w:fldChar w:fldCharType="separate"/>
        </w:r>
        <w:r>
          <w:t>72</w:t>
        </w:r>
        <w:r>
          <w:fldChar w:fldCharType="end"/>
        </w:r>
      </w:hyperlink>
    </w:p>
    <w:p>
      <w:pPr>
        <w:pStyle w:val="TOC1"/>
        <w:tabs>
          <w:tab w:val="right" w:leader="dot" w:pos="8306"/>
        </w:tabs>
      </w:pPr>
      <w:hyperlink w:anchor="_Toc16235" w:history="1">
        <w:r>
          <w:rPr>
            <w:rFonts w:ascii="仿宋" w:eastAsia="仿宋" w:hAnsi="仿宋" w:cs="仿宋" w:hint="eastAsia"/>
            <w:lang w:eastAsia="zh-CN"/>
          </w:rPr>
          <w:t>十六、供应链管理</w:t>
        </w:r>
        <w:r>
          <w:tab/>
        </w:r>
        <w:r>
          <w:fldChar w:fldCharType="begin"/>
        </w:r>
        <w:r>
          <w:instrText xml:space="preserve"> PAGEREF _Toc16235 \h </w:instrText>
        </w:r>
        <w:r>
          <w:fldChar w:fldCharType="separate"/>
        </w:r>
        <w:r>
          <w:t>73</w:t>
        </w:r>
        <w:r>
          <w:fldChar w:fldCharType="end"/>
        </w:r>
      </w:hyperlink>
    </w:p>
    <w:p>
      <w:pPr>
        <w:pStyle w:val="TOC2"/>
        <w:tabs>
          <w:tab w:val="right" w:leader="dot" w:pos="8306"/>
        </w:tabs>
      </w:pPr>
      <w:hyperlink w:anchor="_Toc12060" w:history="1">
        <w:r>
          <w:rPr>
            <w:rFonts w:ascii="仿宋" w:eastAsia="仿宋" w:hAnsi="仿宋" w:cs="仿宋" w:hint="eastAsia"/>
            <w:lang w:eastAsia="zh-CN"/>
          </w:rPr>
          <w:t>(一)、供应链战略规划</w:t>
        </w:r>
        <w:r>
          <w:tab/>
        </w:r>
        <w:r>
          <w:fldChar w:fldCharType="begin"/>
        </w:r>
        <w:r>
          <w:instrText xml:space="preserve"> PAGEREF _Toc12060 \h </w:instrText>
        </w:r>
        <w:r>
          <w:fldChar w:fldCharType="separate"/>
        </w:r>
        <w:r>
          <w:t>73</w:t>
        </w:r>
        <w:r>
          <w:fldChar w:fldCharType="end"/>
        </w:r>
      </w:hyperlink>
    </w:p>
    <w:p>
      <w:pPr>
        <w:pStyle w:val="TOC2"/>
        <w:tabs>
          <w:tab w:val="right" w:leader="dot" w:pos="8306"/>
        </w:tabs>
      </w:pPr>
      <w:hyperlink w:anchor="_Toc24028" w:history="1">
        <w:r>
          <w:rPr>
            <w:rFonts w:ascii="仿宋" w:eastAsia="仿宋" w:hAnsi="仿宋" w:cs="仿宋" w:hint="eastAsia"/>
            <w:lang w:eastAsia="zh-CN"/>
          </w:rPr>
          <w:t>(二)、供应商选择与合作</w:t>
        </w:r>
        <w:r>
          <w:tab/>
        </w:r>
        <w:r>
          <w:fldChar w:fldCharType="begin"/>
        </w:r>
        <w:r>
          <w:instrText xml:space="preserve"> PAGEREF _Toc24028 \h </w:instrText>
        </w:r>
        <w:r>
          <w:fldChar w:fldCharType="separate"/>
        </w:r>
        <w:r>
          <w:t>75</w:t>
        </w:r>
        <w:r>
          <w:fldChar w:fldCharType="end"/>
        </w:r>
      </w:hyperlink>
    </w:p>
    <w:p>
      <w:pPr>
        <w:pStyle w:val="TOC2"/>
        <w:tabs>
          <w:tab w:val="right" w:leader="dot" w:pos="8306"/>
        </w:tabs>
      </w:pPr>
      <w:hyperlink w:anchor="_Toc29006" w:history="1">
        <w:r>
          <w:rPr>
            <w:rFonts w:ascii="仿宋" w:eastAsia="仿宋" w:hAnsi="仿宋" w:cs="仿宋" w:hint="eastAsia"/>
            <w:lang w:eastAsia="zh-CN"/>
          </w:rPr>
          <w:t>(三)、物流与库存管理</w:t>
        </w:r>
        <w:r>
          <w:tab/>
        </w:r>
        <w:r>
          <w:fldChar w:fldCharType="begin"/>
        </w:r>
        <w:r>
          <w:instrText xml:space="preserve"> PAGEREF _Toc29006 \h </w:instrText>
        </w:r>
        <w:r>
          <w:fldChar w:fldCharType="separate"/>
        </w:r>
        <w:r>
          <w:t>76</w:t>
        </w:r>
        <w:r>
          <w:fldChar w:fldCharType="end"/>
        </w:r>
      </w:hyperlink>
    </w:p>
    <w:p>
      <w:pPr>
        <w:pStyle w:val="TOC1"/>
        <w:tabs>
          <w:tab w:val="right" w:leader="dot" w:pos="8306"/>
        </w:tabs>
      </w:pPr>
      <w:hyperlink w:anchor="_Toc19538" w:history="1">
        <w:r>
          <w:rPr>
            <w:rFonts w:ascii="仿宋" w:eastAsia="仿宋" w:hAnsi="仿宋" w:cs="仿宋" w:hint="eastAsia"/>
            <w:lang w:eastAsia="zh-CN"/>
          </w:rPr>
          <w:t>十七、利益相关者分析与沟通计划</w:t>
        </w:r>
        <w:r>
          <w:tab/>
        </w:r>
        <w:r>
          <w:fldChar w:fldCharType="begin"/>
        </w:r>
        <w:r>
          <w:instrText xml:space="preserve"> PAGEREF _Toc19538 \h </w:instrText>
        </w:r>
        <w:r>
          <w:fldChar w:fldCharType="separate"/>
        </w:r>
        <w:r>
          <w:t>77</w:t>
        </w:r>
        <w:r>
          <w:fldChar w:fldCharType="end"/>
        </w:r>
      </w:hyperlink>
    </w:p>
    <w:p>
      <w:pPr>
        <w:pStyle w:val="TOC2"/>
        <w:tabs>
          <w:tab w:val="right" w:leader="dot" w:pos="8306"/>
        </w:tabs>
      </w:pPr>
      <w:hyperlink w:anchor="_Toc24044" w:history="1">
        <w:r>
          <w:rPr>
            <w:rFonts w:ascii="仿宋" w:eastAsia="仿宋" w:hAnsi="仿宋" w:cs="仿宋" w:hint="eastAsia"/>
            <w:lang w:eastAsia="zh-CN"/>
          </w:rPr>
          <w:t>(一)、利益相关者分析</w:t>
        </w:r>
        <w:r>
          <w:tab/>
        </w:r>
        <w:r>
          <w:fldChar w:fldCharType="begin"/>
        </w:r>
        <w:r>
          <w:instrText xml:space="preserve"> PAGEREF _Toc24044 \h </w:instrText>
        </w:r>
        <w:r>
          <w:fldChar w:fldCharType="separate"/>
        </w:r>
        <w:r>
          <w:t>77</w:t>
        </w:r>
        <w:r>
          <w:fldChar w:fldCharType="end"/>
        </w:r>
      </w:hyperlink>
    </w:p>
    <w:p>
      <w:pPr>
        <w:pStyle w:val="TOC2"/>
        <w:tabs>
          <w:tab w:val="right" w:leader="dot" w:pos="8306"/>
        </w:tabs>
      </w:pPr>
      <w:hyperlink w:anchor="_Toc22813" w:history="1">
        <w:r>
          <w:rPr>
            <w:rFonts w:ascii="仿宋" w:eastAsia="仿宋" w:hAnsi="仿宋" w:cs="仿宋" w:hint="eastAsia"/>
            <w:lang w:eastAsia="zh-CN"/>
          </w:rPr>
          <w:t>(二)、沟通计划</w:t>
        </w:r>
        <w:r>
          <w:tab/>
        </w:r>
        <w:r>
          <w:fldChar w:fldCharType="begin"/>
        </w:r>
        <w:r>
          <w:instrText xml:space="preserve"> PAGEREF _Toc22813 \h </w:instrText>
        </w:r>
        <w:r>
          <w:fldChar w:fldCharType="separate"/>
        </w:r>
        <w:r>
          <w:t>79</w:t>
        </w:r>
        <w:r>
          <w:fldChar w:fldCharType="end"/>
        </w:r>
      </w:hyperlink>
    </w:p>
    <w:p>
      <w:pPr>
        <w:pStyle w:val="TOC1"/>
        <w:tabs>
          <w:tab w:val="right" w:leader="dot" w:pos="8306"/>
        </w:tabs>
      </w:pPr>
      <w:hyperlink w:anchor="_Toc20410" w:history="1">
        <w:r>
          <w:rPr>
            <w:rFonts w:ascii="仿宋" w:eastAsia="仿宋" w:hAnsi="仿宋" w:cs="仿宋" w:hint="eastAsia"/>
            <w:lang w:eastAsia="zh-CN"/>
          </w:rPr>
          <w:t>十八、有机复合肥料项目实施时间节点</w:t>
        </w:r>
        <w:r>
          <w:tab/>
        </w:r>
        <w:r>
          <w:fldChar w:fldCharType="begin"/>
        </w:r>
        <w:r>
          <w:instrText xml:space="preserve"> PAGEREF _Toc20410 \h </w:instrText>
        </w:r>
        <w:r>
          <w:fldChar w:fldCharType="separate"/>
        </w:r>
        <w:r>
          <w:t>80</w:t>
        </w:r>
        <w:r>
          <w:fldChar w:fldCharType="end"/>
        </w:r>
      </w:hyperlink>
    </w:p>
    <w:p>
      <w:pPr>
        <w:pStyle w:val="TOC2"/>
        <w:tabs>
          <w:tab w:val="right" w:leader="dot" w:pos="8306"/>
        </w:tabs>
      </w:pPr>
      <w:hyperlink w:anchor="_Toc2757" w:history="1">
        <w:r>
          <w:rPr>
            <w:rFonts w:ascii="仿宋" w:eastAsia="仿宋" w:hAnsi="仿宋" w:cs="仿宋" w:hint="eastAsia"/>
            <w:lang w:eastAsia="zh-CN"/>
          </w:rPr>
          <w:t>(一)、有机复合肥料项目启动阶段时间节点</w:t>
        </w:r>
        <w:r>
          <w:tab/>
        </w:r>
        <w:r>
          <w:fldChar w:fldCharType="begin"/>
        </w:r>
        <w:r>
          <w:instrText xml:space="preserve"> PAGEREF _Toc2757 \h </w:instrText>
        </w:r>
        <w:r>
          <w:fldChar w:fldCharType="separate"/>
        </w:r>
        <w:r>
          <w:t>80</w:t>
        </w:r>
        <w:r>
          <w:fldChar w:fldCharType="end"/>
        </w:r>
      </w:hyperlink>
    </w:p>
    <w:p>
      <w:pPr>
        <w:pStyle w:val="TOC2"/>
        <w:tabs>
          <w:tab w:val="right" w:leader="dot" w:pos="8306"/>
        </w:tabs>
      </w:pPr>
      <w:hyperlink w:anchor="_Toc13996" w:history="1">
        <w:r>
          <w:rPr>
            <w:rFonts w:ascii="仿宋" w:eastAsia="仿宋" w:hAnsi="仿宋" w:cs="仿宋" w:hint="eastAsia"/>
            <w:lang w:eastAsia="zh-CN"/>
          </w:rPr>
          <w:t>(二)、有机复合肥料项目执行阶段时间节点</w:t>
        </w:r>
        <w:r>
          <w:tab/>
        </w:r>
        <w:r>
          <w:fldChar w:fldCharType="begin"/>
        </w:r>
        <w:r>
          <w:instrText xml:space="preserve"> PAGEREF _Toc13996 \h </w:instrText>
        </w:r>
        <w:r>
          <w:fldChar w:fldCharType="separate"/>
        </w:r>
        <w:r>
          <w:t>81</w:t>
        </w:r>
        <w:r>
          <w:fldChar w:fldCharType="end"/>
        </w:r>
      </w:hyperlink>
    </w:p>
    <w:p>
      <w:pPr>
        <w:pStyle w:val="TOC2"/>
        <w:tabs>
          <w:tab w:val="right" w:leader="dot" w:pos="8306"/>
        </w:tabs>
      </w:pPr>
      <w:hyperlink w:anchor="_Toc11985" w:history="1">
        <w:r>
          <w:rPr>
            <w:rFonts w:ascii="仿宋" w:eastAsia="仿宋" w:hAnsi="仿宋" w:cs="仿宋" w:hint="eastAsia"/>
            <w:lang w:eastAsia="zh-CN"/>
          </w:rPr>
          <w:t>(三)、有机复合肥料项目完成阶段时间节点</w:t>
        </w:r>
        <w:r>
          <w:tab/>
        </w:r>
        <w:r>
          <w:fldChar w:fldCharType="begin"/>
        </w:r>
        <w:r>
          <w:instrText xml:space="preserve"> PAGEREF _Toc11985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89"/>
      <w:r>
        <w:rPr>
          <w:rFonts w:ascii="仿宋" w:eastAsia="仿宋" w:hAnsi="仿宋" w:cs="仿宋" w:hint="eastAsia"/>
          <w:sz w:val="28"/>
          <w:lang w:eastAsia="zh-CN"/>
        </w:rPr>
        <w:t>一、有机复合肥料项目概论</w:t>
      </w:r>
      <w:bookmarkEnd w:id="2"/>
    </w:p>
    <w:p>
      <w:pPr>
        <w:pStyle w:val="Heading2"/>
        <w:rPr>
          <w:rFonts w:ascii="仿宋" w:eastAsia="仿宋" w:hAnsi="仿宋" w:cs="仿宋" w:hint="eastAsia"/>
          <w:lang w:eastAsia="zh-CN"/>
        </w:rPr>
      </w:pPr>
      <w:bookmarkStart w:id="3" w:name="_Toc14780"/>
      <w:r>
        <w:rPr>
          <w:rFonts w:ascii="仿宋" w:eastAsia="仿宋" w:hAnsi="仿宋" w:cs="仿宋" w:hint="eastAsia"/>
          <w:lang w:eastAsia="zh-CN"/>
        </w:rPr>
        <w:t>(一)、有机复合肥料项目概况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起源追溯至对市场的深入洞察。市场的不断演变与变革为有机复合肥料项目提供了难得的机遇。当前市场存在的需求缺口和变革的大环境共同构成了有机复合肥料项目的背景。这个有机复合肥料项目旨在充分利用市场机遇，填补行业中尚未满足的需求，为客户提供全新的解决方案。市场的变革和需求的增长使得这个有机复合肥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有机复合肥料项目名称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正式命名为有机复合肥料。这个名称不仅仅是一个标识，更代表了有机复合肥料项目的核心理念和愿景。它蕴含着有机复合肥料项目所要解决问题的关键字，具有强烈的表达和辨识度，为有机复合肥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有机复合肥料项目目标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核心目标是提供一种全新、高效的解决方案，满足客户日益增长的需求。有机复合肥料项目追求的不仅仅是满足市场需求，更是在市场中获得卓越的竞争优势。通过不断提升产品或服务的质量和创新水平，有机复合肥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有机复合肥料项目范围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全面涵盖了产品研发、制造、市场推广和售后服务，确保从产品设计到最终用户体验的全方位关注。这一全面的有机复合肥料项目范围是为了确保有机复合肥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有机复合肥料项目时间表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有机复合肥料项目计划在未来18个月内完成，包括研发、测试、市场试点和正式推出等不同阶段。这个时间表的合理设计是为了确保有机复合肥料项目各个阶段的顺利推进，以便按时交付高质量的成果。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有机复合肥料项目预算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总预算估算为XX百万美元，主要分配在研发、市场推广、人员培训和运营等方面。这一充足的预算为有机复合肥料项目提供了充足的资源，确保有机复合肥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有机复合肥料项目风险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可能面临的风险包括市场接受度低、技术难题、竞争激烈等。有机复合肥料项目团队已经制定了相应的风险应对计划，通过前瞻性的风险管理，确保有机复合肥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有机复合肥料项目团队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有机复合肥料项目汇聚了一支经验丰富、多领域专业素养的核心团队，确保有机复合肥料项目在各个方面都能拥有高水平的执行力。团队的协同作战是有机复合肥料项目成功的关键因素之一。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有机复合肥料项目背景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有机复合肥料项目的背景根植于市场对更高效、创新产品的渴望，同时也受到科技发展对行业格局的深刻改变的影响。这为有机复合肥料项目提供了广阔的发展空间和市场需求。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有机复合肥料项目现状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截至目前，有机复合肥料项目已完成市场调研和技术验证，取得了初步的成功。这为有机复合肥料项目在未来的发展奠定了坚实的基础，为更远大的目标打下了坚实的基石。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342"/>
      <w:r>
        <w:rPr>
          <w:rFonts w:ascii="仿宋" w:eastAsia="仿宋" w:hAnsi="仿宋" w:cs="仿宋" w:hint="eastAsia"/>
          <w:sz w:val="28"/>
          <w:lang w:eastAsia="zh-CN"/>
        </w:rPr>
        <w:t>(二)、有机复合肥料项目目标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keyword》有机复合肥料项目首要业务目标是在市场中占据有利地位，实现产品/服务的成功推广和销售。通过不断提升产品质量、创新性，有机复合肥料项目追求成为行业中的领导者，赢得更多客户的青睐。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在科技迅速发展的时代，有机复合肥料项目着眼于技术创新。通过持续的研发和技术升级，有机复合肥料项目旨在推出更具创新性的产品或服务，以满足市场对新鲜、先进解决方案的需求。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为了建立可持续的客户关系，有机复合肥料项目设定了客户满意度目标。通过提供卓越的产品质量和优质的客户服务，有机复合肥料项目追求赢得客户的信任和忠诚度，确保他们的满意度达到行业领先水平。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有机复合肥料项目注重社会责任和可持续发展。通过实施环保、社会责任有机复合肥料项目，有机复合肥料项目致力于在经济发展的同时保护环境，促进社会公平，实现可持续经营。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有机复合肥料项目的团队是实现目标的核心驱动力。因此，有机复合肥料项目设定了团队发展目标，包括提升团队成员的专业技能、培养领导力，以及搭建协同高效的团队工作氛围。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967"/>
      <w:r>
        <w:rPr>
          <w:rFonts w:ascii="仿宋" w:eastAsia="仿宋" w:hAnsi="仿宋" w:cs="仿宋" w:hint="eastAsia"/>
          <w:sz w:val="28"/>
          <w:lang w:eastAsia="zh-CN"/>
        </w:rPr>
        <w:t>(三)、有机复合肥料项目提出的理由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有机复合肥料项目提出的理由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提出源于对市场机遇的深刻洞察。当前市场中存在的需求缺口和行业发展趋势表明，有巨大的商业机会等待被开发。通过准确捕捉市场机遇，有机复合肥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理念基于对技术创新的信仰。通过持续的研发和技术投入，有机复合肥料项目有望推出更具创新性的产品或服务。在科技飞速发展的当下，有机复合肥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提出是为了增强企业的行业竞争力。通过提升产品或服务的质量和独特性，有机复合肥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响应了消费者需求的变化。随着社会和科技的不断发展，消费者对产品和服务的需求也在发生变化。通过深入了解并及时回应消费者的新需求，有机复合肥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有机复合肥料项目的提出是企业战略发展规划的一部分。在面对日益激烈的市场竞争和不断变化的商业环境中，有机复合肥料项目作为企业战略的一环，旨在为企业开辟新的增长领域，巩固企业在行业中的地位。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提出不仅仅是基于商业考量，还注重社会责任。通过推出环保、社会责任等方面的有机复合肥料项目，有机复合肥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有机复合肥料项目的提出反映了对利益相关者期望的关注。包括客户、员工、投资者等利益相关者在企业发展中都有着各自的期望，有机复合肥料项目力求在满足这些期望的同时，取得更大的共赢。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303"/>
      <w:r>
        <w:rPr>
          <w:rFonts w:ascii="仿宋" w:eastAsia="仿宋" w:hAnsi="仿宋" w:cs="仿宋" w:hint="eastAsia"/>
          <w:sz w:val="28"/>
          <w:lang w:eastAsia="zh-CN"/>
        </w:rPr>
        <w:t>(四)、有机复合肥料项目意义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在实施有机复合肥料项目的过程中，我们不仅仅是在追逐商业成功，更是为企业和社会的多个层面创造了深远的意义。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首要意义在于提升企业的市场竞争力。通过持续的创新和对产品质量的高标准要求，有机复合肥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有机复合肥料项目的推进将促使行业技术水平的提升。通过引入先进技术和创新性解决方案，有机复合肥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有机复合肥料项目不仅创造了大量就业机会，提高了就业水平，还注重社会责任和环保。通过参与社会公益事业和推动环保有机复合肥料项目，有机复合肥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综合而言，有机复合肥料项目意义重大，不仅推动了企业的发展，也为行业和社会的进步贡献了积极力量。这是一个全面而深刻的影响，将在未来产生可持续的正面效应。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19"/>
      <w:r>
        <w:rPr>
          <w:rFonts w:ascii="仿宋" w:eastAsia="仿宋" w:hAnsi="仿宋" w:cs="仿宋" w:hint="eastAsia"/>
          <w:sz w:val="28"/>
          <w:lang w:eastAsia="zh-CN"/>
        </w:rPr>
        <w:t>(五)、有机复合肥料项目背景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在当今迅猛发展的商业环境中，有机复合肥料项目的动因根植于对多方面因素的审慎考量。这个有机复合肥料项目的提出并非孤立的决策，而是对企业所处背景深入思考的产物。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有机复合肥料项目背后的首要原因。科技的迅速发展和全球市场的快速变化使得企业必须灵活应对。有机复合肥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竞争的激烈程度也是有机复合肥料项目背景中不可忽视的一环。企业需要在激烈竞争中脱颖而出，为此，有机复合肥料项目致力于打破常规，提供独特的价值主张，以吸引客户并确保市场份额的增长。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技术的迅速发展为企业带来了机遇与挑战。作为有机复合肥料项目启动的背景之一，对新兴技术的应用将有助于提升企业的技术水平，使其在不断演进的商业环境中保持竞争优势。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此外，社会对企业责任的期望也在逐渐升高。有机复合肥料项目充分融入了社会责任的理念，通过可持续经营和社会公益有机复合肥料项目，企图为社会贡献一份力量，在商业成功的同时关注社会价值。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90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2445"/>
      <w:r>
        <w:rPr>
          <w:rFonts w:ascii="仿宋" w:eastAsia="仿宋" w:hAnsi="仿宋" w:cs="仿宋" w:hint="eastAsia"/>
          <w:lang w:eastAsia="zh-CN"/>
        </w:rPr>
        <w:t>(一)、有机复合肥料行业分析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行业一直以来都是市场的关注焦点。行业内的发展趋势、竞争态势以及潜在机会都对有机复合肥料项目的推进产生深远的影响。通过深入研究行业的整体概貌，我们将更好地理解行业的核心特征，为有机复合肥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复合肥料行业，技术一直是推动创新和发展的关键因素。我们将对当前技术趋势进行详尽分析，包括但不限于人工智能、大数据应用、先进制造技术等。这有助于有机复合肥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复合肥料项目成功的基础。我们将对主要竞争对手进行深入研究，包括其市场份额、产品特点、市场定位等。通过全面了解竞争对手的优势和劣势，有机复合肥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002"/>
      <w:r>
        <w:rPr>
          <w:rFonts w:ascii="仿宋" w:eastAsia="仿宋" w:hAnsi="仿宋" w:cs="仿宋" w:hint="eastAsia"/>
          <w:sz w:val="28"/>
          <w:lang w:eastAsia="zh-CN"/>
        </w:rPr>
        <w:t>(二)、有机复合肥料市场分析预测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复合肥料市场未来的增长趋势。这包括市场的整体规模、各细分领域的发展趋势等。有机复合肥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复合肥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复合肥料项目实施过程中需要充分考虑的因素。我们将对市场风险进行全面评估，包括但不限于政策法规风险、市场竞争风险、技术变革风险等。通过对潜在风险的深入分析，有机复合肥料项目可以制定相应的风险缓解策略，降低不确定性对有机复合肥料项目的影响。</w:t>
      </w:r>
    </w:p>
    <w:p>
      <w:pPr>
        <w:pStyle w:val="Heading1"/>
        <w:ind w:firstLine="560" w:firstLineChars="200"/>
        <w:rPr>
          <w:rFonts w:ascii="仿宋" w:eastAsia="仿宋" w:hAnsi="仿宋" w:cs="仿宋" w:hint="eastAsia"/>
          <w:sz w:val="28"/>
          <w:lang w:eastAsia="zh-CN"/>
        </w:rPr>
      </w:pPr>
      <w:bookmarkStart w:id="11" w:name="_Toc2691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3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有机复合肥料项目的主要产品是XXXX，预计年产值为XXX万元。这一产品在市场中占据着重要的地位，其广泛的应用范围使得该有机复合肥料项目的市场前景非常广阔。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复合肥料项目的xxx产品作为重要的原材料之一，将在多个领域发挥关键作用。其在建筑、交通、能源等方面的广泛应用将为整个产业链提供强大的支持，形成产业协同效应。有机复合肥料项目的年产值XXX万XXX万XXX万万元不仅反映了其在市场上的巨大潜力，更预示着它对国民经济的积极贡献。这种关联度高、涉及面广的产业关系，使得该有机复合肥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3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总征地面积为XXXX平方米，相当于约XX.XX亩，其中净用地面积为XXXX平方米，红线范围内相当于约XX.XX亩。这一用地规模充分考虑了有机复合肥料项目的建设需求，保障了有机复合肥料项目在合适的空间内得以充分发展。有机复合肥料项目规划的总建筑面积为XXXX平方米，其中主体工程建设占XXXX平方米，计容建筑面积达XXXX平方米。预计建筑工程的投资将达到XXXX万元，为有机复合肥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计划购置的设备共计XXXX台（套），设备购置费用为XXXX万元。这一设备购置计划充分考虑到有机复合肥料项目的生产需求和技术要求，确保了有机复合肥料项目在生产运营中具备先进的技术装备和高效的生产能力。设备的合理配置将为有机复合肥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计划总投资为XXXX万元，预计年实现营业收入为XXXX万元。这一产能规模的设定旨在确保有机复合肥料项目能够在投资与回报之间取得平衡，实现长期可持续的发展。有机复合肥料项目的总投资充分考虑到各个方面的需求，包括用地建设、设备购置等多个环节，以确保有机复合肥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905"/>
      <w:r>
        <w:rPr>
          <w:rFonts w:ascii="仿宋" w:eastAsia="仿宋" w:hAnsi="仿宋" w:cs="仿宋" w:hint="eastAsia"/>
          <w:sz w:val="28"/>
          <w:lang w:eastAsia="zh-CN"/>
        </w:rPr>
        <w:t>四、有机复合肥料项目绩效评估</w:t>
      </w:r>
      <w:bookmarkEnd w:id="14"/>
    </w:p>
    <w:p>
      <w:pPr>
        <w:pStyle w:val="Heading2"/>
        <w:rPr>
          <w:rFonts w:ascii="仿宋" w:eastAsia="仿宋" w:hAnsi="仿宋" w:cs="仿宋" w:hint="eastAsia"/>
          <w:lang w:eastAsia="zh-CN"/>
        </w:rPr>
      </w:pPr>
      <w:bookmarkStart w:id="15" w:name="_Toc290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复合肥料项目中，我们设计了一套全面的绩效评估指标，以确保有机复合肥料项目的可控和成功交付。这些指标跨足有机复合肥料项目目标、成本、进度和质量等多个维度，为我们提供了全面洞察有机复合肥料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目标达成率是我们关注的首要指标。我们设定了明确的目标，并通过定期监测和评估，迅速发现并应对潜在的目标偏差。这为有机复合肥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成本绩效是另一个核心关注点。通过实际成本与预算成本的对比分析，我们深入了解成本差异的原因，及时调整资源分配，保持有机复合肥料项目在经济效益方面的合理水平。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进度作为关键的绩效指标之一，得到了精心的关注。我们制定了详细的有机复合肥料项目进度计划，并设立了进度符合度指标，确保实际进度与计划进度保持一致。这使我们能够快速发现和解决潜在的进度问题，保持有机复合肥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复合肥料项目绩效的不可或缺的一环。我们引入了一系列的质量标准和客户满意度指标，以确保有机复合肥料项目交付的成果在质量上达到或超越预期水平。通过持续监测这些指标，我们努力提升有机复合肥料项目整体质量水平，为有机复合肥料项目的成功交付提供有力保障。通过这些科学且全面的绩效评估，我们能够更好地引导有机复合肥料项目的持续改进，确保有机复合肥料项目目标的顺利达成。</w:t>
      </w:r>
    </w:p>
    <w:p>
      <w:pPr>
        <w:pStyle w:val="Heading2"/>
        <w:ind w:firstLine="560" w:firstLineChars="200"/>
        <w:rPr>
          <w:rFonts w:ascii="仿宋" w:eastAsia="仿宋" w:hAnsi="仿宋" w:cs="仿宋" w:hint="eastAsia"/>
          <w:sz w:val="28"/>
          <w:lang w:eastAsia="zh-CN"/>
        </w:rPr>
      </w:pPr>
      <w:bookmarkStart w:id="16" w:name="_Toc2340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绩效评估是有机复合肥料项目中的关键环节，为确保有机复合肥料项目达到预期目标，我们采用了多层次、多维度的绩效评估方法。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复合肥料项目的战略目标对齐，确保每个决策和行动都与有机复合肥料项目整体目标保持一致。团队会定期召开战略对齐会议，审视当前工作与有机复合肥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复合肥料项目进度、质量、成本和风险等方面。这些指标通过数据收集和分析，为有机复合肥料项目管理团队提供了客观的评估依据。例如，我们通过有机复合肥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绩效评估不仅仅停留在有机复合肥料项目内部，还考虑了有机复合肥料项目对外部环境的影响。我们定期进行干系人满意度调查，以了解各利益相关方对有机复合肥料项目的期望和满意度，并及时做出调整。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这种多层次、多角度的绩效评估方法，使得我们能够全面了解有机复合肥料项目的运行状态，及时做出调整，确保有机复合肥料项目在不断变化的环境中保持稳健前行。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3145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为了确保有机复合肥料项目的有效管理和不断优化，我们采用了精心设计的绩效评估周期。这个周期旨在实现灵活、实时和全面的评估，以适应有机复合肥料项目执行中的各种挑战。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复合肥料项目的不同需求，分为短期、中期和长期。短期评估关注每个迭代或工作周期，以及时发现和解决当前任务中的问题。中期评估涵盖几个迭代，深入了解整体有机复合肥料项目的趋势和性能。长期评估则着眼于整个有机复合肥料项目阶段，确保有机复合肥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有机复合肥料项目管理工具和协作平台，团队成员能够随时更新和分享有机复合肥料项目数据。这种实时性的反馈机制使我们能够及时察觉潜在问题，快速调整，保持有机复合肥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有机复合肥料项目的决策制定密不可分。每个周期的有机复合肥料项目回顾会议成为集体总结经验、识别问题深层次原因并找到创新解决方案的平台。这种定期的反思与调整机制使有机复合肥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884"/>
      <w:r>
        <w:rPr>
          <w:rFonts w:ascii="仿宋" w:eastAsia="仿宋" w:hAnsi="仿宋" w:cs="仿宋" w:hint="eastAsia"/>
          <w:sz w:val="28"/>
          <w:lang w:eastAsia="zh-CN"/>
        </w:rPr>
        <w:t>五、有机复合肥料项目文档管理</w:t>
      </w:r>
      <w:bookmarkEnd w:id="18"/>
    </w:p>
    <w:p>
      <w:pPr>
        <w:pStyle w:val="Heading2"/>
        <w:rPr>
          <w:rFonts w:ascii="仿宋" w:eastAsia="仿宋" w:hAnsi="仿宋" w:cs="仿宋" w:hint="eastAsia"/>
          <w:lang w:eastAsia="zh-CN"/>
        </w:rPr>
      </w:pPr>
      <w:bookmarkStart w:id="19" w:name="_Toc2406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有机复合肥料项目高度重视文档的质量和准确性，以支持有机复合肥料项目的各项活动和决策。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https://d.book118.com/958045121137006025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有机复合肥料项目计划设计方案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76777"/>
    <w:rsid w:val="0EF767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451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2024-01-12T11:05:00Z</dcterms:created>
  <dcterms:modified xsi:type="dcterms:W3CDTF">2024-01-12T11:05:55Z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6A54F9E469FF42908E9FDCC22CC39901_11</vt:lpwstr>
  </property>
  <property fmtid="{D5CDD505-2E9C-101B-9397-08002B2CF9AE}" pid="3" name="KSOProductBuildVer">
    <vt:lpwstr>2052-12.1.0.16120</vt:lpwstr>
  </property>
</Properties>
</file>