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 w:history="1">
        <w:r>
          <w:rPr>
            <w:rFonts w:ascii="仿宋" w:eastAsia="仿宋" w:hAnsi="仿宋" w:cs="仿宋" w:hint="eastAsia"/>
            <w:lang w:eastAsia="zh-CN"/>
          </w:rPr>
          <w:t>序言</w:t>
        </w:r>
        <w:r>
          <w:tab/>
        </w:r>
        <w:r>
          <w:fldChar w:fldCharType="begin"/>
        </w:r>
        <w:r>
          <w:instrText xml:space="preserve"> PAGEREF _Toc1059 \h </w:instrText>
        </w:r>
        <w:r>
          <w:fldChar w:fldCharType="separate"/>
        </w:r>
        <w:r>
          <w:t>3</w:t>
        </w:r>
        <w:r>
          <w:fldChar w:fldCharType="end"/>
        </w:r>
      </w:hyperlink>
    </w:p>
    <w:p>
      <w:pPr>
        <w:pStyle w:val="TOC1"/>
        <w:tabs>
          <w:tab w:val="right" w:leader="dot" w:pos="8306"/>
        </w:tabs>
      </w:pPr>
      <w:hyperlink w:anchor="_Toc17320" w:history="1">
        <w:r>
          <w:rPr>
            <w:rFonts w:ascii="仿宋" w:eastAsia="仿宋" w:hAnsi="仿宋" w:cs="仿宋" w:hint="eastAsia"/>
            <w:lang w:eastAsia="zh-CN"/>
          </w:rPr>
          <w:t>一、商业照明项目概论</w:t>
        </w:r>
        <w:r>
          <w:tab/>
        </w:r>
        <w:r>
          <w:fldChar w:fldCharType="begin"/>
        </w:r>
        <w:r>
          <w:instrText xml:space="preserve"> PAGEREF _Toc17320 \h </w:instrText>
        </w:r>
        <w:r>
          <w:fldChar w:fldCharType="separate"/>
        </w:r>
        <w:r>
          <w:t>3</w:t>
        </w:r>
        <w:r>
          <w:fldChar w:fldCharType="end"/>
        </w:r>
      </w:hyperlink>
    </w:p>
    <w:p>
      <w:pPr>
        <w:pStyle w:val="TOC2"/>
        <w:tabs>
          <w:tab w:val="right" w:leader="dot" w:pos="8306"/>
        </w:tabs>
      </w:pPr>
      <w:hyperlink w:anchor="_Toc21779" w:history="1">
        <w:r>
          <w:rPr>
            <w:rFonts w:ascii="仿宋" w:eastAsia="仿宋" w:hAnsi="仿宋" w:cs="仿宋" w:hint="eastAsia"/>
            <w:lang w:eastAsia="zh-CN"/>
          </w:rPr>
          <w:t>(一)、项目申报单位概况</w:t>
        </w:r>
        <w:r>
          <w:tab/>
        </w:r>
        <w:r>
          <w:fldChar w:fldCharType="begin"/>
        </w:r>
        <w:r>
          <w:instrText xml:space="preserve"> PAGEREF _Toc21779 \h </w:instrText>
        </w:r>
        <w:r>
          <w:fldChar w:fldCharType="separate"/>
        </w:r>
        <w:r>
          <w:t>3</w:t>
        </w:r>
        <w:r>
          <w:fldChar w:fldCharType="end"/>
        </w:r>
      </w:hyperlink>
    </w:p>
    <w:p>
      <w:pPr>
        <w:pStyle w:val="TOC2"/>
        <w:tabs>
          <w:tab w:val="right" w:leader="dot" w:pos="8306"/>
        </w:tabs>
      </w:pPr>
      <w:hyperlink w:anchor="_Toc5713" w:history="1">
        <w:r>
          <w:rPr>
            <w:rFonts w:ascii="仿宋" w:eastAsia="仿宋" w:hAnsi="仿宋" w:cs="仿宋" w:hint="eastAsia"/>
            <w:lang w:eastAsia="zh-CN"/>
          </w:rPr>
          <w:t>(二)、项目概况</w:t>
        </w:r>
        <w:r>
          <w:tab/>
        </w:r>
        <w:r>
          <w:fldChar w:fldCharType="begin"/>
        </w:r>
        <w:r>
          <w:instrText xml:space="preserve"> PAGEREF _Toc5713 \h </w:instrText>
        </w:r>
        <w:r>
          <w:fldChar w:fldCharType="separate"/>
        </w:r>
        <w:r>
          <w:t>4</w:t>
        </w:r>
        <w:r>
          <w:fldChar w:fldCharType="end"/>
        </w:r>
      </w:hyperlink>
    </w:p>
    <w:p>
      <w:pPr>
        <w:pStyle w:val="TOC1"/>
        <w:tabs>
          <w:tab w:val="right" w:leader="dot" w:pos="8306"/>
        </w:tabs>
      </w:pPr>
      <w:hyperlink w:anchor="_Toc453" w:history="1">
        <w:r>
          <w:rPr>
            <w:rFonts w:ascii="仿宋" w:eastAsia="仿宋" w:hAnsi="仿宋" w:cs="仿宋" w:hint="eastAsia"/>
            <w:lang w:eastAsia="zh-CN"/>
          </w:rPr>
          <w:t>二、建设风险评估分析</w:t>
        </w:r>
        <w:r>
          <w:tab/>
        </w:r>
        <w:r>
          <w:fldChar w:fldCharType="begin"/>
        </w:r>
        <w:r>
          <w:instrText xml:space="preserve"> PAGEREF _Toc453 \h </w:instrText>
        </w:r>
        <w:r>
          <w:fldChar w:fldCharType="separate"/>
        </w:r>
        <w:r>
          <w:t>7</w:t>
        </w:r>
        <w:r>
          <w:fldChar w:fldCharType="end"/>
        </w:r>
      </w:hyperlink>
    </w:p>
    <w:p>
      <w:pPr>
        <w:pStyle w:val="TOC2"/>
        <w:tabs>
          <w:tab w:val="right" w:leader="dot" w:pos="8306"/>
        </w:tabs>
      </w:pPr>
      <w:hyperlink w:anchor="_Toc17100" w:history="1">
        <w:r>
          <w:rPr>
            <w:rFonts w:ascii="仿宋" w:eastAsia="仿宋" w:hAnsi="仿宋" w:cs="仿宋" w:hint="eastAsia"/>
            <w:lang w:eastAsia="zh-CN"/>
          </w:rPr>
          <w:t>(一)、政策风险分析</w:t>
        </w:r>
        <w:r>
          <w:tab/>
        </w:r>
        <w:r>
          <w:fldChar w:fldCharType="begin"/>
        </w:r>
        <w:r>
          <w:instrText xml:space="preserve"> PAGEREF _Toc17100 \h </w:instrText>
        </w:r>
        <w:r>
          <w:fldChar w:fldCharType="separate"/>
        </w:r>
        <w:r>
          <w:t>7</w:t>
        </w:r>
        <w:r>
          <w:fldChar w:fldCharType="end"/>
        </w:r>
      </w:hyperlink>
    </w:p>
    <w:p>
      <w:pPr>
        <w:pStyle w:val="TOC2"/>
        <w:tabs>
          <w:tab w:val="right" w:leader="dot" w:pos="8306"/>
        </w:tabs>
      </w:pPr>
      <w:hyperlink w:anchor="_Toc706" w:history="1">
        <w:r>
          <w:rPr>
            <w:rFonts w:ascii="仿宋" w:eastAsia="仿宋" w:hAnsi="仿宋" w:cs="仿宋" w:hint="eastAsia"/>
            <w:lang w:eastAsia="zh-CN"/>
          </w:rPr>
          <w:t>(二)、社会风险分析</w:t>
        </w:r>
        <w:r>
          <w:tab/>
        </w:r>
        <w:r>
          <w:fldChar w:fldCharType="begin"/>
        </w:r>
        <w:r>
          <w:instrText xml:space="preserve"> PAGEREF _Toc706 \h </w:instrText>
        </w:r>
        <w:r>
          <w:fldChar w:fldCharType="separate"/>
        </w:r>
        <w:r>
          <w:t>8</w:t>
        </w:r>
        <w:r>
          <w:fldChar w:fldCharType="end"/>
        </w:r>
      </w:hyperlink>
    </w:p>
    <w:p>
      <w:pPr>
        <w:pStyle w:val="TOC2"/>
        <w:tabs>
          <w:tab w:val="right" w:leader="dot" w:pos="8306"/>
        </w:tabs>
      </w:pPr>
      <w:hyperlink w:anchor="_Toc21039" w:history="1">
        <w:r>
          <w:rPr>
            <w:rFonts w:ascii="仿宋" w:eastAsia="仿宋" w:hAnsi="仿宋" w:cs="仿宋" w:hint="eastAsia"/>
            <w:lang w:eastAsia="zh-CN"/>
          </w:rPr>
          <w:t>(三)、市场风险分析</w:t>
        </w:r>
        <w:r>
          <w:tab/>
        </w:r>
        <w:r>
          <w:fldChar w:fldCharType="begin"/>
        </w:r>
        <w:r>
          <w:instrText xml:space="preserve"> PAGEREF _Toc21039 \h </w:instrText>
        </w:r>
        <w:r>
          <w:fldChar w:fldCharType="separate"/>
        </w:r>
        <w:r>
          <w:t>10</w:t>
        </w:r>
        <w:r>
          <w:fldChar w:fldCharType="end"/>
        </w:r>
      </w:hyperlink>
    </w:p>
    <w:p>
      <w:pPr>
        <w:pStyle w:val="TOC2"/>
        <w:tabs>
          <w:tab w:val="right" w:leader="dot" w:pos="8306"/>
        </w:tabs>
      </w:pPr>
      <w:hyperlink w:anchor="_Toc11439" w:history="1">
        <w:r>
          <w:rPr>
            <w:rFonts w:ascii="仿宋" w:eastAsia="仿宋" w:hAnsi="仿宋" w:cs="仿宋" w:hint="eastAsia"/>
            <w:lang w:eastAsia="zh-CN"/>
          </w:rPr>
          <w:t>(四)、资金风险分析</w:t>
        </w:r>
        <w:r>
          <w:tab/>
        </w:r>
        <w:r>
          <w:fldChar w:fldCharType="begin"/>
        </w:r>
        <w:r>
          <w:instrText xml:space="preserve"> PAGEREF _Toc11439 \h </w:instrText>
        </w:r>
        <w:r>
          <w:fldChar w:fldCharType="separate"/>
        </w:r>
        <w:r>
          <w:t>10</w:t>
        </w:r>
        <w:r>
          <w:fldChar w:fldCharType="end"/>
        </w:r>
      </w:hyperlink>
    </w:p>
    <w:p>
      <w:pPr>
        <w:pStyle w:val="TOC2"/>
        <w:tabs>
          <w:tab w:val="right" w:leader="dot" w:pos="8306"/>
        </w:tabs>
      </w:pPr>
      <w:hyperlink w:anchor="_Toc7883" w:history="1">
        <w:r>
          <w:rPr>
            <w:rFonts w:ascii="仿宋" w:eastAsia="仿宋" w:hAnsi="仿宋" w:cs="仿宋" w:hint="eastAsia"/>
            <w:lang w:eastAsia="zh-CN"/>
          </w:rPr>
          <w:t>(五)、技术风险分析</w:t>
        </w:r>
        <w:r>
          <w:tab/>
        </w:r>
        <w:r>
          <w:fldChar w:fldCharType="begin"/>
        </w:r>
        <w:r>
          <w:instrText xml:space="preserve"> PAGEREF _Toc7883 \h </w:instrText>
        </w:r>
        <w:r>
          <w:fldChar w:fldCharType="separate"/>
        </w:r>
        <w:r>
          <w:t>12</w:t>
        </w:r>
        <w:r>
          <w:fldChar w:fldCharType="end"/>
        </w:r>
      </w:hyperlink>
    </w:p>
    <w:p>
      <w:pPr>
        <w:pStyle w:val="TOC2"/>
        <w:tabs>
          <w:tab w:val="right" w:leader="dot" w:pos="8306"/>
        </w:tabs>
      </w:pPr>
      <w:hyperlink w:anchor="_Toc28622" w:history="1">
        <w:r>
          <w:rPr>
            <w:rFonts w:ascii="仿宋" w:eastAsia="仿宋" w:hAnsi="仿宋" w:cs="仿宋" w:hint="eastAsia"/>
            <w:lang w:eastAsia="zh-CN"/>
          </w:rPr>
          <w:t>(六)、财务风险分析</w:t>
        </w:r>
        <w:r>
          <w:tab/>
        </w:r>
        <w:r>
          <w:fldChar w:fldCharType="begin"/>
        </w:r>
        <w:r>
          <w:instrText xml:space="preserve"> PAGEREF _Toc28622 \h </w:instrText>
        </w:r>
        <w:r>
          <w:fldChar w:fldCharType="separate"/>
        </w:r>
        <w:r>
          <w:t>13</w:t>
        </w:r>
        <w:r>
          <w:fldChar w:fldCharType="end"/>
        </w:r>
      </w:hyperlink>
    </w:p>
    <w:p>
      <w:pPr>
        <w:pStyle w:val="TOC2"/>
        <w:tabs>
          <w:tab w:val="right" w:leader="dot" w:pos="8306"/>
        </w:tabs>
      </w:pPr>
      <w:hyperlink w:anchor="_Toc16941" w:history="1">
        <w:r>
          <w:rPr>
            <w:rFonts w:ascii="仿宋" w:eastAsia="仿宋" w:hAnsi="仿宋" w:cs="仿宋" w:hint="eastAsia"/>
            <w:lang w:eastAsia="zh-CN"/>
          </w:rPr>
          <w:t>(七)、管理风险分析</w:t>
        </w:r>
        <w:r>
          <w:tab/>
        </w:r>
        <w:r>
          <w:fldChar w:fldCharType="begin"/>
        </w:r>
        <w:r>
          <w:instrText xml:space="preserve"> PAGEREF _Toc16941 \h </w:instrText>
        </w:r>
        <w:r>
          <w:fldChar w:fldCharType="separate"/>
        </w:r>
        <w:r>
          <w:t>15</w:t>
        </w:r>
        <w:r>
          <w:fldChar w:fldCharType="end"/>
        </w:r>
      </w:hyperlink>
    </w:p>
    <w:p>
      <w:pPr>
        <w:pStyle w:val="TOC2"/>
        <w:tabs>
          <w:tab w:val="right" w:leader="dot" w:pos="8306"/>
        </w:tabs>
      </w:pPr>
      <w:hyperlink w:anchor="_Toc2186" w:history="1">
        <w:r>
          <w:rPr>
            <w:rFonts w:ascii="仿宋" w:eastAsia="仿宋" w:hAnsi="仿宋" w:cs="仿宋" w:hint="eastAsia"/>
            <w:lang w:eastAsia="zh-CN"/>
          </w:rPr>
          <w:t>(八)、其它风险分析</w:t>
        </w:r>
        <w:r>
          <w:tab/>
        </w:r>
        <w:r>
          <w:fldChar w:fldCharType="begin"/>
        </w:r>
        <w:r>
          <w:instrText xml:space="preserve"> PAGEREF _Toc2186 \h </w:instrText>
        </w:r>
        <w:r>
          <w:fldChar w:fldCharType="separate"/>
        </w:r>
        <w:r>
          <w:t>16</w:t>
        </w:r>
        <w:r>
          <w:fldChar w:fldCharType="end"/>
        </w:r>
      </w:hyperlink>
    </w:p>
    <w:p>
      <w:pPr>
        <w:pStyle w:val="TOC2"/>
        <w:tabs>
          <w:tab w:val="right" w:leader="dot" w:pos="8306"/>
        </w:tabs>
      </w:pPr>
      <w:hyperlink w:anchor="_Toc5112" w:history="1">
        <w:r>
          <w:rPr>
            <w:rFonts w:ascii="仿宋" w:eastAsia="仿宋" w:hAnsi="仿宋" w:cs="仿宋" w:hint="eastAsia"/>
            <w:lang w:eastAsia="zh-CN"/>
          </w:rPr>
          <w:t>(九)、社会影响评估</w:t>
        </w:r>
        <w:r>
          <w:tab/>
        </w:r>
        <w:r>
          <w:fldChar w:fldCharType="begin"/>
        </w:r>
        <w:r>
          <w:instrText xml:space="preserve"> PAGEREF _Toc5112 \h </w:instrText>
        </w:r>
        <w:r>
          <w:fldChar w:fldCharType="separate"/>
        </w:r>
        <w:r>
          <w:t>17</w:t>
        </w:r>
        <w:r>
          <w:fldChar w:fldCharType="end"/>
        </w:r>
      </w:hyperlink>
    </w:p>
    <w:p>
      <w:pPr>
        <w:pStyle w:val="TOC1"/>
        <w:tabs>
          <w:tab w:val="right" w:leader="dot" w:pos="8306"/>
        </w:tabs>
      </w:pPr>
      <w:hyperlink w:anchor="_Toc20814" w:history="1">
        <w:r>
          <w:rPr>
            <w:rFonts w:ascii="仿宋" w:eastAsia="仿宋" w:hAnsi="仿宋" w:cs="仿宋" w:hint="eastAsia"/>
            <w:lang w:eastAsia="zh-CN"/>
          </w:rPr>
          <w:t>三、项目选址研究</w:t>
        </w:r>
        <w:r>
          <w:tab/>
        </w:r>
        <w:r>
          <w:fldChar w:fldCharType="begin"/>
        </w:r>
        <w:r>
          <w:instrText xml:space="preserve"> PAGEREF _Toc20814 \h </w:instrText>
        </w:r>
        <w:r>
          <w:fldChar w:fldCharType="separate"/>
        </w:r>
        <w:r>
          <w:t>19</w:t>
        </w:r>
        <w:r>
          <w:fldChar w:fldCharType="end"/>
        </w:r>
      </w:hyperlink>
    </w:p>
    <w:p>
      <w:pPr>
        <w:pStyle w:val="TOC2"/>
        <w:tabs>
          <w:tab w:val="right" w:leader="dot" w:pos="8306"/>
        </w:tabs>
      </w:pPr>
      <w:hyperlink w:anchor="_Toc18650" w:history="1">
        <w:r>
          <w:rPr>
            <w:rFonts w:ascii="仿宋" w:eastAsia="仿宋" w:hAnsi="仿宋" w:cs="仿宋" w:hint="eastAsia"/>
            <w:lang w:eastAsia="zh-CN"/>
          </w:rPr>
          <w:t>(一)、项目选址原则</w:t>
        </w:r>
        <w:r>
          <w:tab/>
        </w:r>
        <w:r>
          <w:fldChar w:fldCharType="begin"/>
        </w:r>
        <w:r>
          <w:instrText xml:space="preserve"> PAGEREF _Toc18650 \h </w:instrText>
        </w:r>
        <w:r>
          <w:fldChar w:fldCharType="separate"/>
        </w:r>
        <w:r>
          <w:t>19</w:t>
        </w:r>
        <w:r>
          <w:fldChar w:fldCharType="end"/>
        </w:r>
      </w:hyperlink>
    </w:p>
    <w:p>
      <w:pPr>
        <w:pStyle w:val="TOC2"/>
        <w:tabs>
          <w:tab w:val="right" w:leader="dot" w:pos="8306"/>
        </w:tabs>
      </w:pPr>
      <w:hyperlink w:anchor="_Toc10302" w:history="1">
        <w:r>
          <w:rPr>
            <w:rFonts w:ascii="仿宋" w:eastAsia="仿宋" w:hAnsi="仿宋" w:cs="仿宋" w:hint="eastAsia"/>
            <w:lang w:eastAsia="zh-CN"/>
          </w:rPr>
          <w:t>(二)、项目选址</w:t>
        </w:r>
        <w:r>
          <w:tab/>
        </w:r>
        <w:r>
          <w:fldChar w:fldCharType="begin"/>
        </w:r>
        <w:r>
          <w:instrText xml:space="preserve"> PAGEREF _Toc10302 \h </w:instrText>
        </w:r>
        <w:r>
          <w:fldChar w:fldCharType="separate"/>
        </w:r>
        <w:r>
          <w:t>23</w:t>
        </w:r>
        <w:r>
          <w:fldChar w:fldCharType="end"/>
        </w:r>
      </w:hyperlink>
    </w:p>
    <w:p>
      <w:pPr>
        <w:pStyle w:val="TOC2"/>
        <w:tabs>
          <w:tab w:val="right" w:leader="dot" w:pos="8306"/>
        </w:tabs>
      </w:pPr>
      <w:hyperlink w:anchor="_Toc31211" w:history="1">
        <w:r>
          <w:rPr>
            <w:rFonts w:ascii="仿宋" w:eastAsia="仿宋" w:hAnsi="仿宋" w:cs="仿宋" w:hint="eastAsia"/>
            <w:lang w:eastAsia="zh-CN"/>
          </w:rPr>
          <w:t>(三)、建设条件分析</w:t>
        </w:r>
        <w:r>
          <w:tab/>
        </w:r>
        <w:r>
          <w:fldChar w:fldCharType="begin"/>
        </w:r>
        <w:r>
          <w:instrText xml:space="preserve"> PAGEREF _Toc31211 \h </w:instrText>
        </w:r>
        <w:r>
          <w:fldChar w:fldCharType="separate"/>
        </w:r>
        <w:r>
          <w:t>25</w:t>
        </w:r>
        <w:r>
          <w:fldChar w:fldCharType="end"/>
        </w:r>
      </w:hyperlink>
    </w:p>
    <w:p>
      <w:pPr>
        <w:pStyle w:val="TOC2"/>
        <w:tabs>
          <w:tab w:val="right" w:leader="dot" w:pos="8306"/>
        </w:tabs>
      </w:pPr>
      <w:hyperlink w:anchor="_Toc12168" w:history="1">
        <w:r>
          <w:rPr>
            <w:rFonts w:ascii="仿宋" w:eastAsia="仿宋" w:hAnsi="仿宋" w:cs="仿宋" w:hint="eastAsia"/>
            <w:lang w:eastAsia="zh-CN"/>
          </w:rPr>
          <w:t>(四)、用地控制指标</w:t>
        </w:r>
        <w:r>
          <w:tab/>
        </w:r>
        <w:r>
          <w:fldChar w:fldCharType="begin"/>
        </w:r>
        <w:r>
          <w:instrText xml:space="preserve"> PAGEREF _Toc12168 \h </w:instrText>
        </w:r>
        <w:r>
          <w:fldChar w:fldCharType="separate"/>
        </w:r>
        <w:r>
          <w:t>26</w:t>
        </w:r>
        <w:r>
          <w:fldChar w:fldCharType="end"/>
        </w:r>
      </w:hyperlink>
    </w:p>
    <w:p>
      <w:pPr>
        <w:pStyle w:val="TOC2"/>
        <w:tabs>
          <w:tab w:val="right" w:leader="dot" w:pos="8306"/>
        </w:tabs>
      </w:pPr>
      <w:hyperlink w:anchor="_Toc24626" w:history="1">
        <w:r>
          <w:rPr>
            <w:rFonts w:ascii="仿宋" w:eastAsia="仿宋" w:hAnsi="仿宋" w:cs="仿宋" w:hint="eastAsia"/>
            <w:lang w:eastAsia="zh-CN"/>
          </w:rPr>
          <w:t>(五)、地总体要求</w:t>
        </w:r>
        <w:r>
          <w:tab/>
        </w:r>
        <w:r>
          <w:fldChar w:fldCharType="begin"/>
        </w:r>
        <w:r>
          <w:instrText xml:space="preserve"> PAGEREF _Toc24626 \h </w:instrText>
        </w:r>
        <w:r>
          <w:fldChar w:fldCharType="separate"/>
        </w:r>
        <w:r>
          <w:t>27</w:t>
        </w:r>
        <w:r>
          <w:fldChar w:fldCharType="end"/>
        </w:r>
      </w:hyperlink>
    </w:p>
    <w:p>
      <w:pPr>
        <w:pStyle w:val="TOC2"/>
        <w:tabs>
          <w:tab w:val="right" w:leader="dot" w:pos="8306"/>
        </w:tabs>
      </w:pPr>
      <w:hyperlink w:anchor="_Toc9572" w:history="1">
        <w:r>
          <w:rPr>
            <w:rFonts w:ascii="仿宋" w:eastAsia="仿宋" w:hAnsi="仿宋" w:cs="仿宋" w:hint="eastAsia"/>
            <w:lang w:eastAsia="zh-CN"/>
          </w:rPr>
          <w:t>(六)、节约用地措施</w:t>
        </w:r>
        <w:r>
          <w:tab/>
        </w:r>
        <w:r>
          <w:fldChar w:fldCharType="begin"/>
        </w:r>
        <w:r>
          <w:instrText xml:space="preserve"> PAGEREF _Toc9572 \h </w:instrText>
        </w:r>
        <w:r>
          <w:fldChar w:fldCharType="separate"/>
        </w:r>
        <w:r>
          <w:t>29</w:t>
        </w:r>
        <w:r>
          <w:fldChar w:fldCharType="end"/>
        </w:r>
      </w:hyperlink>
    </w:p>
    <w:p>
      <w:pPr>
        <w:pStyle w:val="TOC2"/>
        <w:tabs>
          <w:tab w:val="right" w:leader="dot" w:pos="8306"/>
        </w:tabs>
      </w:pPr>
      <w:hyperlink w:anchor="_Toc11559" w:history="1">
        <w:r>
          <w:rPr>
            <w:rFonts w:ascii="仿宋" w:eastAsia="仿宋" w:hAnsi="仿宋" w:cs="仿宋" w:hint="eastAsia"/>
            <w:lang w:eastAsia="zh-CN"/>
          </w:rPr>
          <w:t>(七)、选址综合评价</w:t>
        </w:r>
        <w:r>
          <w:tab/>
        </w:r>
        <w:r>
          <w:fldChar w:fldCharType="begin"/>
        </w:r>
        <w:r>
          <w:instrText xml:space="preserve"> PAGEREF _Toc11559 \h </w:instrText>
        </w:r>
        <w:r>
          <w:fldChar w:fldCharType="separate"/>
        </w:r>
        <w:r>
          <w:t>30</w:t>
        </w:r>
        <w:r>
          <w:fldChar w:fldCharType="end"/>
        </w:r>
      </w:hyperlink>
    </w:p>
    <w:p>
      <w:pPr>
        <w:pStyle w:val="TOC1"/>
        <w:tabs>
          <w:tab w:val="right" w:leader="dot" w:pos="8306"/>
        </w:tabs>
      </w:pPr>
      <w:hyperlink w:anchor="_Toc14598" w:history="1">
        <w:r>
          <w:rPr>
            <w:rFonts w:ascii="仿宋" w:eastAsia="仿宋" w:hAnsi="仿宋" w:cs="仿宋" w:hint="eastAsia"/>
            <w:lang w:eastAsia="zh-CN"/>
          </w:rPr>
          <w:t>四、背景、必要性分析</w:t>
        </w:r>
        <w:r>
          <w:tab/>
        </w:r>
        <w:r>
          <w:fldChar w:fldCharType="begin"/>
        </w:r>
        <w:r>
          <w:instrText xml:space="preserve"> PAGEREF _Toc14598 \h </w:instrText>
        </w:r>
        <w:r>
          <w:fldChar w:fldCharType="separate"/>
        </w:r>
        <w:r>
          <w:t>31</w:t>
        </w:r>
        <w:r>
          <w:fldChar w:fldCharType="end"/>
        </w:r>
      </w:hyperlink>
    </w:p>
    <w:p>
      <w:pPr>
        <w:pStyle w:val="TOC2"/>
        <w:tabs>
          <w:tab w:val="right" w:leader="dot" w:pos="8306"/>
        </w:tabs>
      </w:pPr>
      <w:hyperlink w:anchor="_Toc28774" w:history="1">
        <w:r>
          <w:rPr>
            <w:rFonts w:ascii="仿宋" w:eastAsia="仿宋" w:hAnsi="仿宋" w:cs="仿宋" w:hint="eastAsia"/>
            <w:lang w:eastAsia="zh-CN"/>
          </w:rPr>
          <w:t>(一)、项目建设背景</w:t>
        </w:r>
        <w:r>
          <w:tab/>
        </w:r>
        <w:r>
          <w:fldChar w:fldCharType="begin"/>
        </w:r>
        <w:r>
          <w:instrText xml:space="preserve"> PAGEREF _Toc28774 \h </w:instrText>
        </w:r>
        <w:r>
          <w:fldChar w:fldCharType="separate"/>
        </w:r>
        <w:r>
          <w:t>31</w:t>
        </w:r>
        <w:r>
          <w:fldChar w:fldCharType="end"/>
        </w:r>
      </w:hyperlink>
    </w:p>
    <w:p>
      <w:pPr>
        <w:pStyle w:val="TOC2"/>
        <w:tabs>
          <w:tab w:val="right" w:leader="dot" w:pos="8306"/>
        </w:tabs>
      </w:pPr>
      <w:hyperlink w:anchor="_Toc11263" w:history="1">
        <w:r>
          <w:rPr>
            <w:rFonts w:ascii="仿宋" w:eastAsia="仿宋" w:hAnsi="仿宋" w:cs="仿宋" w:hint="eastAsia"/>
            <w:lang w:eastAsia="zh-CN"/>
          </w:rPr>
          <w:t>(二)、必要性分析</w:t>
        </w:r>
        <w:r>
          <w:tab/>
        </w:r>
        <w:r>
          <w:fldChar w:fldCharType="begin"/>
        </w:r>
        <w:r>
          <w:instrText xml:space="preserve"> PAGEREF _Toc11263 \h </w:instrText>
        </w:r>
        <w:r>
          <w:fldChar w:fldCharType="separate"/>
        </w:r>
        <w:r>
          <w:t>32</w:t>
        </w:r>
        <w:r>
          <w:fldChar w:fldCharType="end"/>
        </w:r>
      </w:hyperlink>
    </w:p>
    <w:p>
      <w:pPr>
        <w:pStyle w:val="TOC2"/>
        <w:tabs>
          <w:tab w:val="right" w:leader="dot" w:pos="8306"/>
        </w:tabs>
      </w:pPr>
      <w:hyperlink w:anchor="_Toc15354" w:history="1">
        <w:r>
          <w:rPr>
            <w:rFonts w:ascii="仿宋" w:eastAsia="仿宋" w:hAnsi="仿宋" w:cs="仿宋" w:hint="eastAsia"/>
            <w:lang w:eastAsia="zh-CN"/>
          </w:rPr>
          <w:t>(三)、项目建设有利条件</w:t>
        </w:r>
        <w:r>
          <w:tab/>
        </w:r>
        <w:r>
          <w:fldChar w:fldCharType="begin"/>
        </w:r>
        <w:r>
          <w:instrText xml:space="preserve"> PAGEREF _Toc15354 \h </w:instrText>
        </w:r>
        <w:r>
          <w:fldChar w:fldCharType="separate"/>
        </w:r>
        <w:r>
          <w:t>34</w:t>
        </w:r>
        <w:r>
          <w:fldChar w:fldCharType="end"/>
        </w:r>
      </w:hyperlink>
    </w:p>
    <w:p>
      <w:pPr>
        <w:pStyle w:val="TOC1"/>
        <w:tabs>
          <w:tab w:val="right" w:leader="dot" w:pos="8306"/>
        </w:tabs>
      </w:pPr>
      <w:hyperlink w:anchor="_Toc19436" w:history="1">
        <w:r>
          <w:rPr>
            <w:rFonts w:ascii="仿宋" w:eastAsia="仿宋" w:hAnsi="仿宋" w:cs="仿宋" w:hint="eastAsia"/>
            <w:lang w:eastAsia="zh-CN"/>
          </w:rPr>
          <w:t>五、社会影响分析</w:t>
        </w:r>
        <w:r>
          <w:tab/>
        </w:r>
        <w:r>
          <w:fldChar w:fldCharType="begin"/>
        </w:r>
        <w:r>
          <w:instrText xml:space="preserve"> PAGEREF _Toc19436 \h </w:instrText>
        </w:r>
        <w:r>
          <w:fldChar w:fldCharType="separate"/>
        </w:r>
        <w:r>
          <w:t>35</w:t>
        </w:r>
        <w:r>
          <w:fldChar w:fldCharType="end"/>
        </w:r>
      </w:hyperlink>
    </w:p>
    <w:p>
      <w:pPr>
        <w:pStyle w:val="TOC2"/>
        <w:tabs>
          <w:tab w:val="right" w:leader="dot" w:pos="8306"/>
        </w:tabs>
      </w:pPr>
      <w:hyperlink w:anchor="_Toc988" w:history="1">
        <w:r>
          <w:rPr>
            <w:rFonts w:ascii="仿宋" w:eastAsia="仿宋" w:hAnsi="仿宋" w:cs="仿宋" w:hint="eastAsia"/>
            <w:lang w:eastAsia="zh-CN"/>
          </w:rPr>
          <w:t>(一)、社会影响效果分析</w:t>
        </w:r>
        <w:r>
          <w:tab/>
        </w:r>
        <w:r>
          <w:fldChar w:fldCharType="begin"/>
        </w:r>
        <w:r>
          <w:instrText xml:space="preserve"> PAGEREF _Toc988 \h </w:instrText>
        </w:r>
        <w:r>
          <w:fldChar w:fldCharType="separate"/>
        </w:r>
        <w:r>
          <w:t>35</w:t>
        </w:r>
        <w:r>
          <w:fldChar w:fldCharType="end"/>
        </w:r>
      </w:hyperlink>
    </w:p>
    <w:p>
      <w:pPr>
        <w:pStyle w:val="TOC2"/>
        <w:tabs>
          <w:tab w:val="right" w:leader="dot" w:pos="8306"/>
        </w:tabs>
      </w:pPr>
      <w:hyperlink w:anchor="_Toc28262" w:history="1">
        <w:r>
          <w:rPr>
            <w:rFonts w:ascii="仿宋" w:eastAsia="仿宋" w:hAnsi="仿宋" w:cs="仿宋" w:hint="eastAsia"/>
            <w:lang w:eastAsia="zh-CN"/>
          </w:rPr>
          <w:t>(二)、社会适应性分析</w:t>
        </w:r>
        <w:r>
          <w:tab/>
        </w:r>
        <w:r>
          <w:fldChar w:fldCharType="begin"/>
        </w:r>
        <w:r>
          <w:instrText xml:space="preserve"> PAGEREF _Toc28262 \h </w:instrText>
        </w:r>
        <w:r>
          <w:fldChar w:fldCharType="separate"/>
        </w:r>
        <w:r>
          <w:t>38</w:t>
        </w:r>
        <w:r>
          <w:fldChar w:fldCharType="end"/>
        </w:r>
      </w:hyperlink>
    </w:p>
    <w:p>
      <w:pPr>
        <w:pStyle w:val="TOC2"/>
        <w:tabs>
          <w:tab w:val="right" w:leader="dot" w:pos="8306"/>
        </w:tabs>
      </w:pPr>
      <w:hyperlink w:anchor="_Toc23204" w:history="1">
        <w:r>
          <w:rPr>
            <w:rFonts w:ascii="仿宋" w:eastAsia="仿宋" w:hAnsi="仿宋" w:cs="仿宋" w:hint="eastAsia"/>
            <w:lang w:eastAsia="zh-CN"/>
          </w:rPr>
          <w:t>(三)、社会风险及对策分析</w:t>
        </w:r>
        <w:r>
          <w:tab/>
        </w:r>
        <w:r>
          <w:fldChar w:fldCharType="begin"/>
        </w:r>
        <w:r>
          <w:instrText xml:space="preserve"> PAGEREF _Toc23204 \h </w:instrText>
        </w:r>
        <w:r>
          <w:fldChar w:fldCharType="separate"/>
        </w:r>
        <w:r>
          <w:t>39</w:t>
        </w:r>
        <w:r>
          <w:fldChar w:fldCharType="end"/>
        </w:r>
      </w:hyperlink>
    </w:p>
    <w:p>
      <w:pPr>
        <w:pStyle w:val="TOC1"/>
        <w:tabs>
          <w:tab w:val="right" w:leader="dot" w:pos="8306"/>
        </w:tabs>
      </w:pPr>
      <w:hyperlink w:anchor="_Toc10632" w:history="1">
        <w:r>
          <w:rPr>
            <w:rFonts w:ascii="仿宋" w:eastAsia="仿宋" w:hAnsi="仿宋" w:cs="仿宋" w:hint="eastAsia"/>
            <w:lang w:eastAsia="zh-CN"/>
          </w:rPr>
          <w:t>六、发展规划、产业政策和行业准入分析</w:t>
        </w:r>
        <w:r>
          <w:tab/>
        </w:r>
        <w:r>
          <w:fldChar w:fldCharType="begin"/>
        </w:r>
        <w:r>
          <w:instrText xml:space="preserve"> PAGEREF _Toc10632 \h </w:instrText>
        </w:r>
        <w:r>
          <w:fldChar w:fldCharType="separate"/>
        </w:r>
        <w:r>
          <w:t>42</w:t>
        </w:r>
        <w:r>
          <w:fldChar w:fldCharType="end"/>
        </w:r>
      </w:hyperlink>
    </w:p>
    <w:p>
      <w:pPr>
        <w:pStyle w:val="TOC2"/>
        <w:tabs>
          <w:tab w:val="right" w:leader="dot" w:pos="8306"/>
        </w:tabs>
      </w:pPr>
      <w:hyperlink w:anchor="_Toc31863" w:history="1">
        <w:r>
          <w:rPr>
            <w:rFonts w:ascii="仿宋" w:eastAsia="仿宋" w:hAnsi="仿宋" w:cs="仿宋" w:hint="eastAsia"/>
            <w:lang w:eastAsia="zh-CN"/>
          </w:rPr>
          <w:t>(一)、发展规划分析</w:t>
        </w:r>
        <w:r>
          <w:tab/>
        </w:r>
        <w:r>
          <w:fldChar w:fldCharType="begin"/>
        </w:r>
        <w:r>
          <w:instrText xml:space="preserve"> PAGEREF _Toc31863 \h </w:instrText>
        </w:r>
        <w:r>
          <w:fldChar w:fldCharType="separate"/>
        </w:r>
        <w:r>
          <w:t>42</w:t>
        </w:r>
        <w:r>
          <w:fldChar w:fldCharType="end"/>
        </w:r>
      </w:hyperlink>
    </w:p>
    <w:p>
      <w:pPr>
        <w:pStyle w:val="TOC2"/>
        <w:tabs>
          <w:tab w:val="right" w:leader="dot" w:pos="8306"/>
        </w:tabs>
      </w:pPr>
      <w:hyperlink w:anchor="_Toc5509" w:history="1">
        <w:r>
          <w:rPr>
            <w:rFonts w:ascii="仿宋" w:eastAsia="仿宋" w:hAnsi="仿宋" w:cs="仿宋" w:hint="eastAsia"/>
            <w:lang w:eastAsia="zh-CN"/>
          </w:rPr>
          <w:t>(二)、产业政策分析</w:t>
        </w:r>
        <w:r>
          <w:tab/>
        </w:r>
        <w:r>
          <w:fldChar w:fldCharType="begin"/>
        </w:r>
        <w:r>
          <w:instrText xml:space="preserve"> PAGEREF _Toc5509 \h </w:instrText>
        </w:r>
        <w:r>
          <w:fldChar w:fldCharType="separate"/>
        </w:r>
        <w:r>
          <w:t>44</w:t>
        </w:r>
        <w:r>
          <w:fldChar w:fldCharType="end"/>
        </w:r>
      </w:hyperlink>
    </w:p>
    <w:p>
      <w:pPr>
        <w:pStyle w:val="TOC2"/>
        <w:tabs>
          <w:tab w:val="right" w:leader="dot" w:pos="8306"/>
        </w:tabs>
      </w:pPr>
      <w:hyperlink w:anchor="_Toc25275" w:history="1">
        <w:r>
          <w:rPr>
            <w:rFonts w:ascii="仿宋" w:eastAsia="仿宋" w:hAnsi="仿宋" w:cs="仿宋" w:hint="eastAsia"/>
            <w:lang w:eastAsia="zh-CN"/>
          </w:rPr>
          <w:t>(三)、行业准入分析</w:t>
        </w:r>
        <w:r>
          <w:tab/>
        </w:r>
        <w:r>
          <w:fldChar w:fldCharType="begin"/>
        </w:r>
        <w:r>
          <w:instrText xml:space="preserve"> PAGEREF _Toc25275 \h </w:instrText>
        </w:r>
        <w:r>
          <w:fldChar w:fldCharType="separate"/>
        </w:r>
        <w:r>
          <w:t>46</w:t>
        </w:r>
        <w:r>
          <w:fldChar w:fldCharType="end"/>
        </w:r>
      </w:hyperlink>
    </w:p>
    <w:p>
      <w:pPr>
        <w:pStyle w:val="TOC1"/>
        <w:tabs>
          <w:tab w:val="right" w:leader="dot" w:pos="8306"/>
        </w:tabs>
      </w:pPr>
      <w:hyperlink w:anchor="_Toc2091" w:history="1">
        <w:r>
          <w:rPr>
            <w:rFonts w:ascii="仿宋" w:eastAsia="仿宋" w:hAnsi="仿宋" w:cs="仿宋" w:hint="eastAsia"/>
            <w:lang w:eastAsia="zh-CN"/>
          </w:rPr>
          <w:t>七、安全与应急管理</w:t>
        </w:r>
        <w:r>
          <w:tab/>
        </w:r>
        <w:r>
          <w:fldChar w:fldCharType="begin"/>
        </w:r>
        <w:r>
          <w:instrText xml:space="preserve"> PAGEREF _Toc2091 \h </w:instrText>
        </w:r>
        <w:r>
          <w:fldChar w:fldCharType="separate"/>
        </w:r>
        <w:r>
          <w:t>47</w:t>
        </w:r>
        <w:r>
          <w:fldChar w:fldCharType="end"/>
        </w:r>
      </w:hyperlink>
    </w:p>
    <w:p>
      <w:pPr>
        <w:pStyle w:val="TOC2"/>
        <w:tabs>
          <w:tab w:val="right" w:leader="dot" w:pos="8306"/>
        </w:tabs>
      </w:pPr>
      <w:hyperlink w:anchor="_Toc11800" w:history="1">
        <w:r>
          <w:rPr>
            <w:rFonts w:ascii="仿宋" w:eastAsia="仿宋" w:hAnsi="仿宋" w:cs="仿宋" w:hint="eastAsia"/>
            <w:lang w:eastAsia="zh-CN"/>
          </w:rPr>
          <w:t>(一)、安全生产管理</w:t>
        </w:r>
        <w:r>
          <w:tab/>
        </w:r>
        <w:r>
          <w:fldChar w:fldCharType="begin"/>
        </w:r>
        <w:r>
          <w:instrText xml:space="preserve"> PAGEREF _Toc11800 \h </w:instrText>
        </w:r>
        <w:r>
          <w:fldChar w:fldCharType="separate"/>
        </w:r>
        <w:r>
          <w:t>47</w:t>
        </w:r>
        <w:r>
          <w:fldChar w:fldCharType="end"/>
        </w:r>
      </w:hyperlink>
    </w:p>
    <w:p>
      <w:pPr>
        <w:pStyle w:val="TOC2"/>
        <w:tabs>
          <w:tab w:val="right" w:leader="dot" w:pos="8306"/>
        </w:tabs>
      </w:pPr>
      <w:hyperlink w:anchor="_Toc325" w:history="1">
        <w:r>
          <w:rPr>
            <w:rFonts w:ascii="仿宋" w:eastAsia="仿宋" w:hAnsi="仿宋" w:cs="仿宋" w:hint="eastAsia"/>
            <w:lang w:eastAsia="zh-CN"/>
          </w:rPr>
          <w:t>(二)、应急预案与响应</w:t>
        </w:r>
        <w:r>
          <w:tab/>
        </w:r>
        <w:r>
          <w:fldChar w:fldCharType="begin"/>
        </w:r>
        <w:r>
          <w:instrText xml:space="preserve"> PAGEREF _Toc325 \h </w:instrText>
        </w:r>
        <w:r>
          <w:fldChar w:fldCharType="separate"/>
        </w:r>
        <w:r>
          <w:t>48</w:t>
        </w:r>
        <w:r>
          <w:fldChar w:fldCharType="end"/>
        </w:r>
      </w:hyperlink>
    </w:p>
    <w:p>
      <w:pPr>
        <w:pStyle w:val="TOC1"/>
        <w:tabs>
          <w:tab w:val="right" w:leader="dot" w:pos="8306"/>
        </w:tabs>
      </w:pPr>
      <w:hyperlink w:anchor="_Toc25037" w:history="1">
        <w:r>
          <w:rPr>
            <w:rFonts w:ascii="仿宋" w:eastAsia="仿宋" w:hAnsi="仿宋" w:cs="仿宋" w:hint="eastAsia"/>
            <w:lang w:eastAsia="zh-CN"/>
          </w:rPr>
          <w:t>八、项目变更管理</w:t>
        </w:r>
        <w:r>
          <w:tab/>
        </w:r>
        <w:r>
          <w:fldChar w:fldCharType="begin"/>
        </w:r>
        <w:r>
          <w:instrText xml:space="preserve"> PAGEREF _Toc25037 \h </w:instrText>
        </w:r>
        <w:r>
          <w:fldChar w:fldCharType="separate"/>
        </w:r>
        <w:r>
          <w:t>50</w:t>
        </w:r>
        <w:r>
          <w:fldChar w:fldCharType="end"/>
        </w:r>
      </w:hyperlink>
    </w:p>
    <w:p>
      <w:pPr>
        <w:pStyle w:val="TOC2"/>
        <w:tabs>
          <w:tab w:val="right" w:leader="dot" w:pos="8306"/>
        </w:tabs>
      </w:pPr>
      <w:hyperlink w:anchor="_Toc30519" w:history="1">
        <w:r>
          <w:rPr>
            <w:rFonts w:ascii="仿宋" w:eastAsia="仿宋" w:hAnsi="仿宋" w:cs="仿宋" w:hint="eastAsia"/>
            <w:lang w:eastAsia="zh-CN"/>
          </w:rPr>
          <w:t>(一)、变更控制流程</w:t>
        </w:r>
        <w:r>
          <w:tab/>
        </w:r>
        <w:r>
          <w:fldChar w:fldCharType="begin"/>
        </w:r>
        <w:r>
          <w:instrText xml:space="preserve"> PAGEREF _Toc30519 \h </w:instrText>
        </w:r>
        <w:r>
          <w:fldChar w:fldCharType="separate"/>
        </w:r>
        <w:r>
          <w:t>50</w:t>
        </w:r>
        <w:r>
          <w:fldChar w:fldCharType="end"/>
        </w:r>
      </w:hyperlink>
    </w:p>
    <w:p>
      <w:pPr>
        <w:pStyle w:val="TOC2"/>
        <w:tabs>
          <w:tab w:val="right" w:leader="dot" w:pos="8306"/>
        </w:tabs>
      </w:pPr>
      <w:hyperlink w:anchor="_Toc613" w:history="1">
        <w:r>
          <w:rPr>
            <w:rFonts w:ascii="仿宋" w:eastAsia="仿宋" w:hAnsi="仿宋" w:cs="仿宋" w:hint="eastAsia"/>
            <w:lang w:eastAsia="zh-CN"/>
          </w:rPr>
          <w:t>(二)、影响评估与处理</w:t>
        </w:r>
        <w:r>
          <w:tab/>
        </w:r>
        <w:r>
          <w:fldChar w:fldCharType="begin"/>
        </w:r>
        <w:r>
          <w:instrText xml:space="preserve"> PAGEREF _Toc613 \h </w:instrText>
        </w:r>
        <w:r>
          <w:fldChar w:fldCharType="separate"/>
        </w:r>
        <w:r>
          <w:t>51</w:t>
        </w:r>
        <w:r>
          <w:fldChar w:fldCharType="end"/>
        </w:r>
      </w:hyperlink>
    </w:p>
    <w:p>
      <w:pPr>
        <w:pStyle w:val="TOC2"/>
        <w:tabs>
          <w:tab w:val="right" w:leader="dot" w:pos="8306"/>
        </w:tabs>
      </w:pPr>
      <w:hyperlink w:anchor="_Toc27977" w:history="1">
        <w:r>
          <w:rPr>
            <w:rFonts w:ascii="仿宋" w:eastAsia="仿宋" w:hAnsi="仿宋" w:cs="仿宋" w:hint="eastAsia"/>
            <w:lang w:eastAsia="zh-CN"/>
          </w:rPr>
          <w:t>(三)、变更记录与追踪</w:t>
        </w:r>
        <w:r>
          <w:tab/>
        </w:r>
        <w:r>
          <w:fldChar w:fldCharType="begin"/>
        </w:r>
        <w:r>
          <w:instrText xml:space="preserve"> PAGEREF _Toc27977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0" w:history="1">
        <w:r>
          <w:rPr>
            <w:rFonts w:ascii="仿宋" w:eastAsia="仿宋" w:hAnsi="仿宋" w:cs="仿宋" w:hint="eastAsia"/>
            <w:lang w:eastAsia="zh-CN"/>
          </w:rPr>
          <w:t>(四)、变更管理策略</w:t>
        </w:r>
        <w:r>
          <w:tab/>
        </w:r>
        <w:r>
          <w:fldChar w:fldCharType="begin"/>
        </w:r>
        <w:r>
          <w:instrText xml:space="preserve"> PAGEREF _Toc31560 \h </w:instrText>
        </w:r>
        <w:r>
          <w:fldChar w:fldCharType="separate"/>
        </w:r>
        <w:r>
          <w:t>54</w:t>
        </w:r>
        <w:r>
          <w:fldChar w:fldCharType="end"/>
        </w:r>
      </w:hyperlink>
    </w:p>
    <w:p>
      <w:pPr>
        <w:pStyle w:val="TOC1"/>
        <w:tabs>
          <w:tab w:val="right" w:leader="dot" w:pos="8306"/>
        </w:tabs>
      </w:pPr>
      <w:hyperlink w:anchor="_Toc18810" w:history="1">
        <w:r>
          <w:rPr>
            <w:rFonts w:ascii="仿宋" w:eastAsia="仿宋" w:hAnsi="仿宋" w:cs="仿宋" w:hint="eastAsia"/>
            <w:lang w:eastAsia="zh-CN"/>
          </w:rPr>
          <w:t>九、客户关系管理与市场拓展</w:t>
        </w:r>
        <w:r>
          <w:tab/>
        </w:r>
        <w:r>
          <w:fldChar w:fldCharType="begin"/>
        </w:r>
        <w:r>
          <w:instrText xml:space="preserve"> PAGEREF _Toc18810 \h </w:instrText>
        </w:r>
        <w:r>
          <w:fldChar w:fldCharType="separate"/>
        </w:r>
        <w:r>
          <w:t>56</w:t>
        </w:r>
        <w:r>
          <w:fldChar w:fldCharType="end"/>
        </w:r>
      </w:hyperlink>
    </w:p>
    <w:p>
      <w:pPr>
        <w:pStyle w:val="TOC2"/>
        <w:tabs>
          <w:tab w:val="right" w:leader="dot" w:pos="8306"/>
        </w:tabs>
      </w:pPr>
      <w:hyperlink w:anchor="_Toc2505" w:history="1">
        <w:r>
          <w:rPr>
            <w:rFonts w:ascii="仿宋" w:eastAsia="仿宋" w:hAnsi="仿宋" w:cs="仿宋" w:hint="eastAsia"/>
            <w:lang w:eastAsia="zh-CN"/>
          </w:rPr>
          <w:t>(一)、客户关系管理策略</w:t>
        </w:r>
        <w:r>
          <w:tab/>
        </w:r>
        <w:r>
          <w:fldChar w:fldCharType="begin"/>
        </w:r>
        <w:r>
          <w:instrText xml:space="preserve"> PAGEREF _Toc2505 \h </w:instrText>
        </w:r>
        <w:r>
          <w:fldChar w:fldCharType="separate"/>
        </w:r>
        <w:r>
          <w:t>56</w:t>
        </w:r>
        <w:r>
          <w:fldChar w:fldCharType="end"/>
        </w:r>
      </w:hyperlink>
    </w:p>
    <w:p>
      <w:pPr>
        <w:pStyle w:val="TOC2"/>
        <w:tabs>
          <w:tab w:val="right" w:leader="dot" w:pos="8306"/>
        </w:tabs>
      </w:pPr>
      <w:hyperlink w:anchor="_Toc19931" w:history="1">
        <w:r>
          <w:rPr>
            <w:rFonts w:ascii="仿宋" w:eastAsia="仿宋" w:hAnsi="仿宋" w:cs="仿宋" w:hint="eastAsia"/>
            <w:lang w:eastAsia="zh-CN"/>
          </w:rPr>
          <w:t>(二)、市场拓展方案</w:t>
        </w:r>
        <w:r>
          <w:tab/>
        </w:r>
        <w:r>
          <w:fldChar w:fldCharType="begin"/>
        </w:r>
        <w:r>
          <w:instrText xml:space="preserve"> PAGEREF _Toc19931 \h </w:instrText>
        </w:r>
        <w:r>
          <w:fldChar w:fldCharType="separate"/>
        </w:r>
        <w:r>
          <w:t>57</w:t>
        </w:r>
        <w:r>
          <w:fldChar w:fldCharType="end"/>
        </w:r>
      </w:hyperlink>
    </w:p>
    <w:p>
      <w:pPr>
        <w:pStyle w:val="TOC1"/>
        <w:tabs>
          <w:tab w:val="right" w:leader="dot" w:pos="8306"/>
        </w:tabs>
      </w:pPr>
      <w:hyperlink w:anchor="_Toc8599" w:history="1">
        <w:r>
          <w:rPr>
            <w:rFonts w:ascii="仿宋" w:eastAsia="仿宋" w:hAnsi="仿宋" w:cs="仿宋" w:hint="eastAsia"/>
            <w:lang w:eastAsia="zh-CN"/>
          </w:rPr>
          <w:t>十、环境保护与治理方案</w:t>
        </w:r>
        <w:r>
          <w:tab/>
        </w:r>
        <w:r>
          <w:fldChar w:fldCharType="begin"/>
        </w:r>
        <w:r>
          <w:instrText xml:space="preserve"> PAGEREF _Toc8599 \h </w:instrText>
        </w:r>
        <w:r>
          <w:fldChar w:fldCharType="separate"/>
        </w:r>
        <w:r>
          <w:t>58</w:t>
        </w:r>
        <w:r>
          <w:fldChar w:fldCharType="end"/>
        </w:r>
      </w:hyperlink>
    </w:p>
    <w:p>
      <w:pPr>
        <w:pStyle w:val="TOC2"/>
        <w:tabs>
          <w:tab w:val="right" w:leader="dot" w:pos="8306"/>
        </w:tabs>
      </w:pPr>
      <w:hyperlink w:anchor="_Toc31162" w:history="1">
        <w:r>
          <w:rPr>
            <w:rFonts w:ascii="仿宋" w:eastAsia="仿宋" w:hAnsi="仿宋" w:cs="仿宋" w:hint="eastAsia"/>
            <w:lang w:eastAsia="zh-CN"/>
          </w:rPr>
          <w:t>(一)、项目环境影响评估</w:t>
        </w:r>
        <w:r>
          <w:tab/>
        </w:r>
        <w:r>
          <w:fldChar w:fldCharType="begin"/>
        </w:r>
        <w:r>
          <w:instrText xml:space="preserve"> PAGEREF _Toc31162 \h </w:instrText>
        </w:r>
        <w:r>
          <w:fldChar w:fldCharType="separate"/>
        </w:r>
        <w:r>
          <w:t>58</w:t>
        </w:r>
        <w:r>
          <w:fldChar w:fldCharType="end"/>
        </w:r>
      </w:hyperlink>
    </w:p>
    <w:p>
      <w:pPr>
        <w:pStyle w:val="TOC2"/>
        <w:tabs>
          <w:tab w:val="right" w:leader="dot" w:pos="8306"/>
        </w:tabs>
      </w:pPr>
      <w:hyperlink w:anchor="_Toc7611" w:history="1">
        <w:r>
          <w:rPr>
            <w:rFonts w:ascii="仿宋" w:eastAsia="仿宋" w:hAnsi="仿宋" w:cs="仿宋" w:hint="eastAsia"/>
            <w:lang w:eastAsia="zh-CN"/>
          </w:rPr>
          <w:t>(二)、环境保护措施与治理方案</w:t>
        </w:r>
        <w:r>
          <w:tab/>
        </w:r>
        <w:r>
          <w:fldChar w:fldCharType="begin"/>
        </w:r>
        <w:r>
          <w:instrText xml:space="preserve"> PAGEREF _Toc7611 \h </w:instrText>
        </w:r>
        <w:r>
          <w:fldChar w:fldCharType="separate"/>
        </w:r>
        <w:r>
          <w:t>59</w:t>
        </w:r>
        <w:r>
          <w:fldChar w:fldCharType="end"/>
        </w:r>
      </w:hyperlink>
    </w:p>
    <w:p>
      <w:pPr>
        <w:pStyle w:val="TOC1"/>
        <w:tabs>
          <w:tab w:val="right" w:leader="dot" w:pos="8306"/>
        </w:tabs>
      </w:pPr>
      <w:hyperlink w:anchor="_Toc31014" w:history="1">
        <w:r>
          <w:rPr>
            <w:rFonts w:ascii="仿宋" w:eastAsia="仿宋" w:hAnsi="仿宋" w:cs="仿宋" w:hint="eastAsia"/>
            <w:lang w:eastAsia="zh-CN"/>
          </w:rPr>
          <w:t>十一、环境保护与绿色发展</w:t>
        </w:r>
        <w:r>
          <w:tab/>
        </w:r>
        <w:r>
          <w:fldChar w:fldCharType="begin"/>
        </w:r>
        <w:r>
          <w:instrText xml:space="preserve"> PAGEREF _Toc31014 \h </w:instrText>
        </w:r>
        <w:r>
          <w:fldChar w:fldCharType="separate"/>
        </w:r>
        <w:r>
          <w:t>59</w:t>
        </w:r>
        <w:r>
          <w:fldChar w:fldCharType="end"/>
        </w:r>
      </w:hyperlink>
    </w:p>
    <w:p>
      <w:pPr>
        <w:pStyle w:val="TOC2"/>
        <w:tabs>
          <w:tab w:val="right" w:leader="dot" w:pos="8306"/>
        </w:tabs>
      </w:pPr>
      <w:hyperlink w:anchor="_Toc27278" w:history="1">
        <w:r>
          <w:rPr>
            <w:rFonts w:ascii="仿宋" w:eastAsia="仿宋" w:hAnsi="仿宋" w:cs="仿宋" w:hint="eastAsia"/>
            <w:lang w:eastAsia="zh-CN"/>
          </w:rPr>
          <w:t>(一)、环境保护措施</w:t>
        </w:r>
        <w:r>
          <w:tab/>
        </w:r>
        <w:r>
          <w:fldChar w:fldCharType="begin"/>
        </w:r>
        <w:r>
          <w:instrText xml:space="preserve"> PAGEREF _Toc27278 \h </w:instrText>
        </w:r>
        <w:r>
          <w:fldChar w:fldCharType="separate"/>
        </w:r>
        <w:r>
          <w:t>59</w:t>
        </w:r>
        <w:r>
          <w:fldChar w:fldCharType="end"/>
        </w:r>
      </w:hyperlink>
    </w:p>
    <w:p>
      <w:pPr>
        <w:pStyle w:val="TOC2"/>
        <w:tabs>
          <w:tab w:val="right" w:leader="dot" w:pos="8306"/>
        </w:tabs>
      </w:pPr>
      <w:hyperlink w:anchor="_Toc15761" w:history="1">
        <w:r>
          <w:rPr>
            <w:rFonts w:ascii="仿宋" w:eastAsia="仿宋" w:hAnsi="仿宋" w:cs="仿宋" w:hint="eastAsia"/>
            <w:lang w:eastAsia="zh-CN"/>
          </w:rPr>
          <w:t>(二)、绿色发展与可持续发展策略</w:t>
        </w:r>
        <w:r>
          <w:tab/>
        </w:r>
        <w:r>
          <w:fldChar w:fldCharType="begin"/>
        </w:r>
        <w:r>
          <w:instrText xml:space="preserve"> PAGEREF _Toc15761 \h </w:instrText>
        </w:r>
        <w:r>
          <w:fldChar w:fldCharType="separate"/>
        </w:r>
        <w:r>
          <w:t>61</w:t>
        </w:r>
        <w:r>
          <w:fldChar w:fldCharType="end"/>
        </w:r>
      </w:hyperlink>
    </w:p>
    <w:p>
      <w:pPr>
        <w:pStyle w:val="TOC1"/>
        <w:tabs>
          <w:tab w:val="right" w:leader="dot" w:pos="8306"/>
        </w:tabs>
      </w:pPr>
      <w:hyperlink w:anchor="_Toc30788" w:history="1">
        <w:r>
          <w:rPr>
            <w:rFonts w:ascii="仿宋" w:eastAsia="仿宋" w:hAnsi="仿宋" w:cs="仿宋" w:hint="eastAsia"/>
            <w:lang w:eastAsia="zh-CN"/>
          </w:rPr>
          <w:t>十二、项目实施与管理方案</w:t>
        </w:r>
        <w:r>
          <w:tab/>
        </w:r>
        <w:r>
          <w:fldChar w:fldCharType="begin"/>
        </w:r>
        <w:r>
          <w:instrText xml:space="preserve"> PAGEREF _Toc30788 \h </w:instrText>
        </w:r>
        <w:r>
          <w:fldChar w:fldCharType="separate"/>
        </w:r>
        <w:r>
          <w:t>62</w:t>
        </w:r>
        <w:r>
          <w:fldChar w:fldCharType="end"/>
        </w:r>
      </w:hyperlink>
    </w:p>
    <w:p>
      <w:pPr>
        <w:pStyle w:val="TOC2"/>
        <w:tabs>
          <w:tab w:val="right" w:leader="dot" w:pos="8306"/>
        </w:tabs>
      </w:pPr>
      <w:hyperlink w:anchor="_Toc28837" w:history="1">
        <w:r>
          <w:rPr>
            <w:rFonts w:ascii="仿宋" w:eastAsia="仿宋" w:hAnsi="仿宋" w:cs="仿宋" w:hint="eastAsia"/>
            <w:lang w:eastAsia="zh-CN"/>
          </w:rPr>
          <w:t>(一)、项目实施计划</w:t>
        </w:r>
        <w:r>
          <w:tab/>
        </w:r>
        <w:r>
          <w:fldChar w:fldCharType="begin"/>
        </w:r>
        <w:r>
          <w:instrText xml:space="preserve"> PAGEREF _Toc28837 \h </w:instrText>
        </w:r>
        <w:r>
          <w:fldChar w:fldCharType="separate"/>
        </w:r>
        <w:r>
          <w:t>62</w:t>
        </w:r>
        <w:r>
          <w:fldChar w:fldCharType="end"/>
        </w:r>
      </w:hyperlink>
    </w:p>
    <w:p>
      <w:pPr>
        <w:pStyle w:val="TOC2"/>
        <w:tabs>
          <w:tab w:val="right" w:leader="dot" w:pos="8306"/>
        </w:tabs>
      </w:pPr>
      <w:hyperlink w:anchor="_Toc776" w:history="1">
        <w:r>
          <w:rPr>
            <w:rFonts w:ascii="仿宋" w:eastAsia="仿宋" w:hAnsi="仿宋" w:cs="仿宋" w:hint="eastAsia"/>
            <w:lang w:eastAsia="zh-CN"/>
          </w:rPr>
          <w:t>(二)、项目组织机构与职责</w:t>
        </w:r>
        <w:r>
          <w:tab/>
        </w:r>
        <w:r>
          <w:fldChar w:fldCharType="begin"/>
        </w:r>
        <w:r>
          <w:instrText xml:space="preserve"> PAGEREF _Toc776 \h </w:instrText>
        </w:r>
        <w:r>
          <w:fldChar w:fldCharType="separate"/>
        </w:r>
        <w:r>
          <w:t>64</w:t>
        </w:r>
        <w:r>
          <w:fldChar w:fldCharType="end"/>
        </w:r>
      </w:hyperlink>
    </w:p>
    <w:p>
      <w:pPr>
        <w:pStyle w:val="TOC2"/>
        <w:tabs>
          <w:tab w:val="right" w:leader="dot" w:pos="8306"/>
        </w:tabs>
      </w:pPr>
      <w:hyperlink w:anchor="_Toc14972" w:history="1">
        <w:r>
          <w:rPr>
            <w:rFonts w:ascii="仿宋" w:eastAsia="仿宋" w:hAnsi="仿宋" w:cs="仿宋" w:hint="eastAsia"/>
            <w:lang w:eastAsia="zh-CN"/>
          </w:rPr>
          <w:t>(三)、项目管理与监控体系</w:t>
        </w:r>
        <w:r>
          <w:tab/>
        </w:r>
        <w:r>
          <w:fldChar w:fldCharType="begin"/>
        </w:r>
        <w:r>
          <w:instrText xml:space="preserve"> PAGEREF _Toc14972 \h </w:instrText>
        </w:r>
        <w:r>
          <w:fldChar w:fldCharType="separate"/>
        </w:r>
        <w:r>
          <w:t>66</w:t>
        </w:r>
        <w:r>
          <w:fldChar w:fldCharType="end"/>
        </w:r>
      </w:hyperlink>
    </w:p>
    <w:p>
      <w:pPr>
        <w:pStyle w:val="TOC1"/>
        <w:tabs>
          <w:tab w:val="right" w:leader="dot" w:pos="8306"/>
        </w:tabs>
      </w:pPr>
      <w:hyperlink w:anchor="_Toc25787" w:history="1">
        <w:r>
          <w:rPr>
            <w:rFonts w:ascii="仿宋" w:eastAsia="仿宋" w:hAnsi="仿宋" w:cs="仿宋" w:hint="eastAsia"/>
            <w:lang w:eastAsia="zh-CN"/>
          </w:rPr>
          <w:t>十三、成果转化与推广应用</w:t>
        </w:r>
        <w:r>
          <w:tab/>
        </w:r>
        <w:r>
          <w:fldChar w:fldCharType="begin"/>
        </w:r>
        <w:r>
          <w:instrText xml:space="preserve"> PAGEREF _Toc25787 \h </w:instrText>
        </w:r>
        <w:r>
          <w:fldChar w:fldCharType="separate"/>
        </w:r>
        <w:r>
          <w:t>68</w:t>
        </w:r>
        <w:r>
          <w:fldChar w:fldCharType="end"/>
        </w:r>
      </w:hyperlink>
    </w:p>
    <w:p>
      <w:pPr>
        <w:pStyle w:val="TOC2"/>
        <w:tabs>
          <w:tab w:val="right" w:leader="dot" w:pos="8306"/>
        </w:tabs>
      </w:pPr>
      <w:hyperlink w:anchor="_Toc24283" w:history="1">
        <w:r>
          <w:rPr>
            <w:rFonts w:ascii="仿宋" w:eastAsia="仿宋" w:hAnsi="仿宋" w:cs="仿宋" w:hint="eastAsia"/>
            <w:lang w:eastAsia="zh-CN"/>
          </w:rPr>
          <w:t>(一)、成果转化策略制定</w:t>
        </w:r>
        <w:r>
          <w:tab/>
        </w:r>
        <w:r>
          <w:fldChar w:fldCharType="begin"/>
        </w:r>
        <w:r>
          <w:instrText xml:space="preserve"> PAGEREF _Toc24283 \h </w:instrText>
        </w:r>
        <w:r>
          <w:fldChar w:fldCharType="separate"/>
        </w:r>
        <w:r>
          <w:t>68</w:t>
        </w:r>
        <w:r>
          <w:fldChar w:fldCharType="end"/>
        </w:r>
      </w:hyperlink>
    </w:p>
    <w:p>
      <w:pPr>
        <w:pStyle w:val="TOC2"/>
        <w:tabs>
          <w:tab w:val="right" w:leader="dot" w:pos="8306"/>
        </w:tabs>
      </w:pPr>
      <w:hyperlink w:anchor="_Toc1486" w:history="1">
        <w:r>
          <w:rPr>
            <w:rFonts w:ascii="仿宋" w:eastAsia="仿宋" w:hAnsi="仿宋" w:cs="仿宋" w:hint="eastAsia"/>
            <w:lang w:eastAsia="zh-CN"/>
          </w:rPr>
          <w:t>(二)、成果推广应用方案</w:t>
        </w:r>
        <w:r>
          <w:tab/>
        </w:r>
        <w:r>
          <w:fldChar w:fldCharType="begin"/>
        </w:r>
        <w:r>
          <w:instrText xml:space="preserve"> PAGEREF _Toc1486 \h </w:instrText>
        </w:r>
        <w:r>
          <w:fldChar w:fldCharType="separate"/>
        </w:r>
        <w:r>
          <w:t>69</w:t>
        </w:r>
        <w:r>
          <w:fldChar w:fldCharType="end"/>
        </w:r>
      </w:hyperlink>
    </w:p>
    <w:p>
      <w:pPr>
        <w:pStyle w:val="TOC1"/>
        <w:tabs>
          <w:tab w:val="right" w:leader="dot" w:pos="8306"/>
        </w:tabs>
      </w:pPr>
      <w:hyperlink w:anchor="_Toc4398" w:history="1">
        <w:r>
          <w:rPr>
            <w:rFonts w:ascii="仿宋" w:eastAsia="仿宋" w:hAnsi="仿宋" w:cs="仿宋" w:hint="eastAsia"/>
            <w:lang w:eastAsia="zh-CN"/>
          </w:rPr>
          <w:t>十四、人力资源管理与开发</w:t>
        </w:r>
        <w:r>
          <w:tab/>
        </w:r>
        <w:r>
          <w:fldChar w:fldCharType="begin"/>
        </w:r>
        <w:r>
          <w:instrText xml:space="preserve"> PAGEREF _Toc4398 \h </w:instrText>
        </w:r>
        <w:r>
          <w:fldChar w:fldCharType="separate"/>
        </w:r>
        <w:r>
          <w:t>71</w:t>
        </w:r>
        <w:r>
          <w:fldChar w:fldCharType="end"/>
        </w:r>
      </w:hyperlink>
    </w:p>
    <w:p>
      <w:pPr>
        <w:pStyle w:val="TOC2"/>
        <w:tabs>
          <w:tab w:val="right" w:leader="dot" w:pos="8306"/>
        </w:tabs>
      </w:pPr>
      <w:hyperlink w:anchor="_Toc28116" w:history="1">
        <w:r>
          <w:rPr>
            <w:rFonts w:ascii="仿宋" w:eastAsia="仿宋" w:hAnsi="仿宋" w:cs="仿宋" w:hint="eastAsia"/>
            <w:lang w:eastAsia="zh-CN"/>
          </w:rPr>
          <w:t>(一)、人力资源规划</w:t>
        </w:r>
        <w:r>
          <w:tab/>
        </w:r>
        <w:r>
          <w:fldChar w:fldCharType="begin"/>
        </w:r>
        <w:r>
          <w:instrText xml:space="preserve"> PAGEREF _Toc28116 \h </w:instrText>
        </w:r>
        <w:r>
          <w:fldChar w:fldCharType="separate"/>
        </w:r>
        <w:r>
          <w:t>71</w:t>
        </w:r>
        <w:r>
          <w:fldChar w:fldCharType="end"/>
        </w:r>
      </w:hyperlink>
    </w:p>
    <w:p>
      <w:pPr>
        <w:pStyle w:val="TOC2"/>
        <w:tabs>
          <w:tab w:val="right" w:leader="dot" w:pos="8306"/>
        </w:tabs>
      </w:pPr>
      <w:hyperlink w:anchor="_Toc7493" w:history="1">
        <w:r>
          <w:rPr>
            <w:rFonts w:ascii="仿宋" w:eastAsia="仿宋" w:hAnsi="仿宋" w:cs="仿宋" w:hint="eastAsia"/>
            <w:lang w:eastAsia="zh-CN"/>
          </w:rPr>
          <w:t>(二)、人力资源开发与培训</w:t>
        </w:r>
        <w:r>
          <w:tab/>
        </w:r>
        <w:r>
          <w:fldChar w:fldCharType="begin"/>
        </w:r>
        <w:r>
          <w:instrText xml:space="preserve"> PAGEREF _Toc7493 \h </w:instrText>
        </w:r>
        <w:r>
          <w:fldChar w:fldCharType="separate"/>
        </w:r>
        <w:r>
          <w:t>73</w:t>
        </w:r>
        <w:r>
          <w:fldChar w:fldCharType="end"/>
        </w:r>
      </w:hyperlink>
    </w:p>
    <w:p>
      <w:pPr>
        <w:pStyle w:val="TOC1"/>
        <w:tabs>
          <w:tab w:val="right" w:leader="dot" w:pos="8306"/>
        </w:tabs>
      </w:pPr>
      <w:hyperlink w:anchor="_Toc14779" w:history="1">
        <w:r>
          <w:rPr>
            <w:rFonts w:ascii="仿宋" w:eastAsia="仿宋" w:hAnsi="仿宋" w:cs="仿宋" w:hint="eastAsia"/>
            <w:lang w:eastAsia="zh-CN"/>
          </w:rPr>
          <w:t>十五、法律法规与政策遵循</w:t>
        </w:r>
        <w:r>
          <w:tab/>
        </w:r>
        <w:r>
          <w:fldChar w:fldCharType="begin"/>
        </w:r>
        <w:r>
          <w:instrText xml:space="preserve"> PAGEREF _Toc14779 \h </w:instrText>
        </w:r>
        <w:r>
          <w:fldChar w:fldCharType="separate"/>
        </w:r>
        <w:r>
          <w:t>75</w:t>
        </w:r>
        <w:r>
          <w:fldChar w:fldCharType="end"/>
        </w:r>
      </w:hyperlink>
    </w:p>
    <w:p>
      <w:pPr>
        <w:pStyle w:val="TOC2"/>
        <w:tabs>
          <w:tab w:val="right" w:leader="dot" w:pos="8306"/>
        </w:tabs>
      </w:pPr>
      <w:hyperlink w:anchor="_Toc13098" w:history="1">
        <w:r>
          <w:rPr>
            <w:rFonts w:ascii="仿宋" w:eastAsia="仿宋" w:hAnsi="仿宋" w:cs="仿宋" w:hint="eastAsia"/>
            <w:lang w:eastAsia="zh-CN"/>
          </w:rPr>
          <w:t>(一)、法律法规遵守</w:t>
        </w:r>
        <w:r>
          <w:tab/>
        </w:r>
        <w:r>
          <w:fldChar w:fldCharType="begin"/>
        </w:r>
        <w:r>
          <w:instrText xml:space="preserve"> PAGEREF _Toc13098 \h </w:instrText>
        </w:r>
        <w:r>
          <w:fldChar w:fldCharType="separate"/>
        </w:r>
        <w:r>
          <w:t>75</w:t>
        </w:r>
        <w:r>
          <w:fldChar w:fldCharType="end"/>
        </w:r>
      </w:hyperlink>
    </w:p>
    <w:p>
      <w:pPr>
        <w:pStyle w:val="TOC2"/>
        <w:tabs>
          <w:tab w:val="right" w:leader="dot" w:pos="8306"/>
        </w:tabs>
      </w:pPr>
      <w:hyperlink w:anchor="_Toc11481" w:history="1">
        <w:r>
          <w:rPr>
            <w:rFonts w:ascii="仿宋" w:eastAsia="仿宋" w:hAnsi="仿宋" w:cs="仿宋" w:hint="eastAsia"/>
            <w:lang w:eastAsia="zh-CN"/>
          </w:rPr>
          <w:t>(二)、政策导向与利用</w:t>
        </w:r>
        <w:r>
          <w:tab/>
        </w:r>
        <w:r>
          <w:fldChar w:fldCharType="begin"/>
        </w:r>
        <w:r>
          <w:instrText xml:space="preserve"> PAGEREF _Toc11481 \h </w:instrText>
        </w:r>
        <w:r>
          <w:fldChar w:fldCharType="separate"/>
        </w:r>
        <w:r>
          <w:t>76</w:t>
        </w:r>
        <w:r>
          <w:fldChar w:fldCharType="end"/>
        </w:r>
      </w:hyperlink>
    </w:p>
    <w:p>
      <w:pPr>
        <w:pStyle w:val="TOC1"/>
        <w:tabs>
          <w:tab w:val="right" w:leader="dot" w:pos="8306"/>
        </w:tabs>
      </w:pPr>
      <w:hyperlink w:anchor="_Toc22157" w:history="1">
        <w:r>
          <w:rPr>
            <w:rFonts w:ascii="仿宋" w:eastAsia="仿宋" w:hAnsi="仿宋" w:cs="仿宋" w:hint="eastAsia"/>
            <w:lang w:eastAsia="zh-CN"/>
          </w:rPr>
          <w:t>十六、项目施工方案</w:t>
        </w:r>
        <w:r>
          <w:tab/>
        </w:r>
        <w:r>
          <w:fldChar w:fldCharType="begin"/>
        </w:r>
        <w:r>
          <w:instrText xml:space="preserve"> PAGEREF _Toc22157 \h </w:instrText>
        </w:r>
        <w:r>
          <w:fldChar w:fldCharType="separate"/>
        </w:r>
        <w:r>
          <w:t>77</w:t>
        </w:r>
        <w:r>
          <w:fldChar w:fldCharType="end"/>
        </w:r>
      </w:hyperlink>
    </w:p>
    <w:p>
      <w:pPr>
        <w:pStyle w:val="TOC2"/>
        <w:tabs>
          <w:tab w:val="right" w:leader="dot" w:pos="8306"/>
        </w:tabs>
      </w:pPr>
      <w:hyperlink w:anchor="_Toc31518" w:history="1">
        <w:r>
          <w:rPr>
            <w:rFonts w:ascii="仿宋" w:eastAsia="仿宋" w:hAnsi="仿宋" w:cs="仿宋" w:hint="eastAsia"/>
            <w:lang w:eastAsia="zh-CN"/>
          </w:rPr>
          <w:t>(一)、施工组织设计</w:t>
        </w:r>
        <w:r>
          <w:tab/>
        </w:r>
        <w:r>
          <w:fldChar w:fldCharType="begin"/>
        </w:r>
        <w:r>
          <w:instrText xml:space="preserve"> PAGEREF _Toc31518 \h </w:instrText>
        </w:r>
        <w:r>
          <w:fldChar w:fldCharType="separate"/>
        </w:r>
        <w:r>
          <w:t>77</w:t>
        </w:r>
        <w:r>
          <w:fldChar w:fldCharType="end"/>
        </w:r>
      </w:hyperlink>
    </w:p>
    <w:p>
      <w:pPr>
        <w:pStyle w:val="TOC2"/>
        <w:tabs>
          <w:tab w:val="right" w:leader="dot" w:pos="8306"/>
        </w:tabs>
      </w:pPr>
      <w:hyperlink w:anchor="_Toc13968" w:history="1">
        <w:r>
          <w:rPr>
            <w:rFonts w:ascii="仿宋" w:eastAsia="仿宋" w:hAnsi="仿宋" w:cs="仿宋" w:hint="eastAsia"/>
            <w:lang w:eastAsia="zh-CN"/>
          </w:rPr>
          <w:t>(二)、施工工艺与技术路线</w:t>
        </w:r>
        <w:r>
          <w:tab/>
        </w:r>
        <w:r>
          <w:fldChar w:fldCharType="begin"/>
        </w:r>
        <w:r>
          <w:instrText xml:space="preserve"> PAGEREF _Toc13968 \h </w:instrText>
        </w:r>
        <w:r>
          <w:fldChar w:fldCharType="separate"/>
        </w:r>
        <w:r>
          <w:t>79</w:t>
        </w:r>
        <w:r>
          <w:fldChar w:fldCharType="end"/>
        </w:r>
      </w:hyperlink>
    </w:p>
    <w:p>
      <w:pPr>
        <w:pStyle w:val="TOC2"/>
        <w:tabs>
          <w:tab w:val="right" w:leader="dot" w:pos="8306"/>
        </w:tabs>
      </w:pPr>
      <w:hyperlink w:anchor="_Toc7734" w:history="1">
        <w:r>
          <w:rPr>
            <w:rFonts w:ascii="仿宋" w:eastAsia="仿宋" w:hAnsi="仿宋" w:cs="仿宋" w:hint="eastAsia"/>
            <w:lang w:eastAsia="zh-CN"/>
          </w:rPr>
          <w:t>(三)、关键节点施工计划</w:t>
        </w:r>
        <w:r>
          <w:tab/>
        </w:r>
        <w:r>
          <w:fldChar w:fldCharType="begin"/>
        </w:r>
        <w:r>
          <w:instrText xml:space="preserve"> PAGEREF _Toc7734 \h </w:instrText>
        </w:r>
        <w:r>
          <w:fldChar w:fldCharType="separate"/>
        </w:r>
        <w:r>
          <w:t>80</w:t>
        </w:r>
        <w:r>
          <w:fldChar w:fldCharType="end"/>
        </w:r>
      </w:hyperlink>
    </w:p>
    <w:p>
      <w:pPr>
        <w:pStyle w:val="TOC2"/>
        <w:tabs>
          <w:tab w:val="right" w:leader="dot" w:pos="8306"/>
        </w:tabs>
      </w:pPr>
      <w:hyperlink w:anchor="_Toc6400" w:history="1">
        <w:r>
          <w:rPr>
            <w:rFonts w:ascii="仿宋" w:eastAsia="仿宋" w:hAnsi="仿宋" w:cs="仿宋" w:hint="eastAsia"/>
            <w:lang w:eastAsia="zh-CN"/>
          </w:rPr>
          <w:t>(四)、施工现场管理</w:t>
        </w:r>
        <w:r>
          <w:tab/>
        </w:r>
        <w:r>
          <w:fldChar w:fldCharType="begin"/>
        </w:r>
        <w:r>
          <w:instrText xml:space="preserve"> PAGEREF _Toc6400 \h </w:instrText>
        </w:r>
        <w:r>
          <w:fldChar w:fldCharType="separate"/>
        </w:r>
        <w:r>
          <w:t>81</w:t>
        </w:r>
        <w:r>
          <w:fldChar w:fldCharType="end"/>
        </w:r>
      </w:hyperlink>
    </w:p>
    <w:p>
      <w:pPr>
        <w:pStyle w:val="TOC1"/>
        <w:tabs>
          <w:tab w:val="right" w:leader="dot" w:pos="8306"/>
        </w:tabs>
      </w:pPr>
      <w:hyperlink w:anchor="_Toc21600" w:history="1">
        <w:r>
          <w:rPr>
            <w:rFonts w:ascii="仿宋" w:eastAsia="仿宋" w:hAnsi="仿宋" w:cs="仿宋" w:hint="eastAsia"/>
            <w:lang w:eastAsia="zh-CN"/>
          </w:rPr>
          <w:t>十七、合作与交流机制建立</w:t>
        </w:r>
        <w:r>
          <w:tab/>
        </w:r>
        <w:r>
          <w:fldChar w:fldCharType="begin"/>
        </w:r>
        <w:r>
          <w:instrText xml:space="preserve"> PAGEREF _Toc21600 \h </w:instrText>
        </w:r>
        <w:r>
          <w:fldChar w:fldCharType="separate"/>
        </w:r>
        <w:r>
          <w:t>84</w:t>
        </w:r>
        <w:r>
          <w:fldChar w:fldCharType="end"/>
        </w:r>
      </w:hyperlink>
    </w:p>
    <w:p>
      <w:pPr>
        <w:pStyle w:val="TOC2"/>
        <w:tabs>
          <w:tab w:val="right" w:leader="dot" w:pos="8306"/>
        </w:tabs>
      </w:pPr>
      <w:hyperlink w:anchor="_Toc7223" w:history="1">
        <w:r>
          <w:rPr>
            <w:rFonts w:ascii="仿宋" w:eastAsia="仿宋" w:hAnsi="仿宋" w:cs="仿宋" w:hint="eastAsia"/>
            <w:lang w:eastAsia="zh-CN"/>
          </w:rPr>
          <w:t>(一)、合作伙伴选择与合作方式</w:t>
        </w:r>
        <w:r>
          <w:tab/>
        </w:r>
        <w:r>
          <w:fldChar w:fldCharType="begin"/>
        </w:r>
        <w:r>
          <w:instrText xml:space="preserve"> PAGEREF _Toc7223 \h </w:instrText>
        </w:r>
        <w:r>
          <w:fldChar w:fldCharType="separate"/>
        </w:r>
        <w:r>
          <w:t>84</w:t>
        </w:r>
        <w:r>
          <w:fldChar w:fldCharType="end"/>
        </w:r>
      </w:hyperlink>
    </w:p>
    <w:p>
      <w:pPr>
        <w:pStyle w:val="TOC2"/>
        <w:tabs>
          <w:tab w:val="right" w:leader="dot" w:pos="8306"/>
        </w:tabs>
      </w:pPr>
      <w:hyperlink w:anchor="_Toc7995" w:history="1">
        <w:r>
          <w:rPr>
            <w:rFonts w:ascii="仿宋" w:eastAsia="仿宋" w:hAnsi="仿宋" w:cs="仿宋" w:hint="eastAsia"/>
            <w:lang w:eastAsia="zh-CN"/>
          </w:rPr>
          <w:t>(二)、交流与合作平台搭建</w:t>
        </w:r>
        <w:r>
          <w:tab/>
        </w:r>
        <w:r>
          <w:fldChar w:fldCharType="begin"/>
        </w:r>
        <w:r>
          <w:instrText xml:space="preserve"> PAGEREF _Toc7995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20"/>
      <w:r>
        <w:rPr>
          <w:rFonts w:ascii="仿宋" w:eastAsia="仿宋" w:hAnsi="仿宋" w:cs="仿宋" w:hint="eastAsia"/>
          <w:sz w:val="28"/>
          <w:lang w:eastAsia="zh-CN"/>
        </w:rPr>
        <w:t>一、商业照明项目概论</w:t>
      </w:r>
      <w:bookmarkEnd w:id="2"/>
    </w:p>
    <w:p>
      <w:pPr>
        <w:pStyle w:val="Heading2"/>
        <w:rPr>
          <w:rFonts w:ascii="仿宋" w:eastAsia="仿宋" w:hAnsi="仿宋" w:cs="仿宋" w:hint="eastAsia"/>
          <w:lang w:eastAsia="zh-CN"/>
        </w:rPr>
      </w:pPr>
      <w:bookmarkStart w:id="3" w:name="_Toc2177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商业照明项目的申报单位是“XXX实业发展公司”，这是一家在其所处行业内备受尊敬的企业。公司自成立以来，通过其在商业照明项目中表现出的创新精神和卓越执行力，在市场上赢得了显著的地位。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该公司的法定代表人秦XX，在商业照明项目及其他多个行业领域中都有着显著的贡献。秦XX以其出色的领导才能和敏锐的商业洞察力，带领公司在商业照明项目等多个领域实现了持续的成长和成功。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商业照明项目的重要合作伙伴。公司专注于[行业名称]领域，以创新作为驱动力，不断推动技术进步和市场扩张。在商业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商业照明项目中展现了强劲的增长和稳定的财务表现。公司通过有效的策略，在商业照明项目中扩大了其市场份额并增强了盈利能力。同时，公司积极承担社会责任，参与各类社会公益项目，增强了其在商业照明项目中的品牌形象和社会影响力。</w:t>
      </w:r>
    </w:p>
    <w:p>
      <w:pPr>
        <w:pStyle w:val="Heading2"/>
        <w:ind w:firstLine="560" w:firstLineChars="200"/>
        <w:rPr>
          <w:rFonts w:ascii="仿宋" w:eastAsia="仿宋" w:hAnsi="仿宋" w:cs="仿宋" w:hint="eastAsia"/>
          <w:sz w:val="28"/>
          <w:lang w:eastAsia="zh-CN"/>
        </w:rPr>
      </w:pPr>
      <w:bookmarkStart w:id="4" w:name="_Toc571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商业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5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710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0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103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143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https://d.book118.com/958045130004006050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A655F"/>
    <w:rsid w:val="5C5A65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45130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2024-03-15T10:13:00Z</dcterms:created>
  <dcterms:modified xsi:type="dcterms:W3CDTF">2024-03-15T10:13:55Z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1C076A2E176E4265ABDCDFA8C1E597C5_11</vt:lpwstr>
  </property>
  <property fmtid="{D5CDD505-2E9C-101B-9397-08002B2CF9AE}" pid="3" name="KSOProductBuildVer">
    <vt:lpwstr>2052-12.1.0.16250</vt:lpwstr>
  </property>
</Properties>
</file>