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密封圈项目建设方案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81" w:history="1">
        <w:r>
          <w:rPr>
            <w:rFonts w:ascii="仿宋" w:eastAsia="仿宋" w:hAnsi="仿宋" w:cs="仿宋" w:hint="eastAsia"/>
            <w:lang w:eastAsia="zh-CN"/>
          </w:rPr>
          <w:t>前言</w:t>
        </w:r>
        <w:r>
          <w:tab/>
        </w:r>
        <w:r>
          <w:fldChar w:fldCharType="begin"/>
        </w:r>
        <w:r>
          <w:instrText xml:space="preserve"> PAGEREF _Toc9981 \h </w:instrText>
        </w:r>
        <w:r>
          <w:fldChar w:fldCharType="separate"/>
        </w:r>
        <w:r>
          <w:t>3</w:t>
        </w:r>
        <w:r>
          <w:fldChar w:fldCharType="end"/>
        </w:r>
      </w:hyperlink>
    </w:p>
    <w:p>
      <w:pPr>
        <w:pStyle w:val="TOC1"/>
        <w:tabs>
          <w:tab w:val="right" w:leader="dot" w:pos="8306"/>
        </w:tabs>
      </w:pPr>
      <w:hyperlink w:anchor="_Toc7406" w:history="1">
        <w:r>
          <w:rPr>
            <w:rFonts w:ascii="仿宋" w:eastAsia="仿宋" w:hAnsi="仿宋" w:cs="仿宋" w:hint="eastAsia"/>
            <w:lang w:eastAsia="zh-CN"/>
          </w:rPr>
          <w:t>一、项目选址研究</w:t>
        </w:r>
        <w:r>
          <w:tab/>
        </w:r>
        <w:r>
          <w:fldChar w:fldCharType="begin"/>
        </w:r>
        <w:r>
          <w:instrText xml:space="preserve"> PAGEREF _Toc7406 \h </w:instrText>
        </w:r>
        <w:r>
          <w:fldChar w:fldCharType="separate"/>
        </w:r>
        <w:r>
          <w:t>3</w:t>
        </w:r>
        <w:r>
          <w:fldChar w:fldCharType="end"/>
        </w:r>
      </w:hyperlink>
    </w:p>
    <w:p>
      <w:pPr>
        <w:pStyle w:val="TOC2"/>
        <w:tabs>
          <w:tab w:val="right" w:leader="dot" w:pos="8306"/>
        </w:tabs>
      </w:pPr>
      <w:hyperlink w:anchor="_Toc4067" w:history="1">
        <w:r>
          <w:rPr>
            <w:rFonts w:ascii="仿宋" w:eastAsia="仿宋" w:hAnsi="仿宋" w:cs="仿宋" w:hint="eastAsia"/>
            <w:lang w:eastAsia="zh-CN"/>
          </w:rPr>
          <w:t>(一)、项目选址原则</w:t>
        </w:r>
        <w:r>
          <w:tab/>
        </w:r>
        <w:r>
          <w:fldChar w:fldCharType="begin"/>
        </w:r>
        <w:r>
          <w:instrText xml:space="preserve"> PAGEREF _Toc4067 \h </w:instrText>
        </w:r>
        <w:r>
          <w:fldChar w:fldCharType="separate"/>
        </w:r>
        <w:r>
          <w:t>3</w:t>
        </w:r>
        <w:r>
          <w:fldChar w:fldCharType="end"/>
        </w:r>
      </w:hyperlink>
    </w:p>
    <w:p>
      <w:pPr>
        <w:pStyle w:val="TOC2"/>
        <w:tabs>
          <w:tab w:val="right" w:leader="dot" w:pos="8306"/>
        </w:tabs>
      </w:pPr>
      <w:hyperlink w:anchor="_Toc28059" w:history="1">
        <w:r>
          <w:rPr>
            <w:rFonts w:ascii="仿宋" w:eastAsia="仿宋" w:hAnsi="仿宋" w:cs="仿宋" w:hint="eastAsia"/>
            <w:lang w:eastAsia="zh-CN"/>
          </w:rPr>
          <w:t>(二)、项目选址</w:t>
        </w:r>
        <w:r>
          <w:tab/>
        </w:r>
        <w:r>
          <w:fldChar w:fldCharType="begin"/>
        </w:r>
        <w:r>
          <w:instrText xml:space="preserve"> PAGEREF _Toc28059 \h </w:instrText>
        </w:r>
        <w:r>
          <w:fldChar w:fldCharType="separate"/>
        </w:r>
        <w:r>
          <w:t>6</w:t>
        </w:r>
        <w:r>
          <w:fldChar w:fldCharType="end"/>
        </w:r>
      </w:hyperlink>
    </w:p>
    <w:p>
      <w:pPr>
        <w:pStyle w:val="TOC2"/>
        <w:tabs>
          <w:tab w:val="right" w:leader="dot" w:pos="8306"/>
        </w:tabs>
      </w:pPr>
      <w:hyperlink w:anchor="_Toc20958" w:history="1">
        <w:r>
          <w:rPr>
            <w:rFonts w:ascii="仿宋" w:eastAsia="仿宋" w:hAnsi="仿宋" w:cs="仿宋" w:hint="eastAsia"/>
            <w:lang w:eastAsia="zh-CN"/>
          </w:rPr>
          <w:t>(三)、建设条件分析</w:t>
        </w:r>
        <w:r>
          <w:tab/>
        </w:r>
        <w:r>
          <w:fldChar w:fldCharType="begin"/>
        </w:r>
        <w:r>
          <w:instrText xml:space="preserve"> PAGEREF _Toc20958 \h </w:instrText>
        </w:r>
        <w:r>
          <w:fldChar w:fldCharType="separate"/>
        </w:r>
        <w:r>
          <w:t>8</w:t>
        </w:r>
        <w:r>
          <w:fldChar w:fldCharType="end"/>
        </w:r>
      </w:hyperlink>
    </w:p>
    <w:p>
      <w:pPr>
        <w:pStyle w:val="TOC2"/>
        <w:tabs>
          <w:tab w:val="right" w:leader="dot" w:pos="8306"/>
        </w:tabs>
      </w:pPr>
      <w:hyperlink w:anchor="_Toc2367" w:history="1">
        <w:r>
          <w:rPr>
            <w:rFonts w:ascii="仿宋" w:eastAsia="仿宋" w:hAnsi="仿宋" w:cs="仿宋" w:hint="eastAsia"/>
            <w:lang w:eastAsia="zh-CN"/>
          </w:rPr>
          <w:t>(四)、用地控制指标</w:t>
        </w:r>
        <w:r>
          <w:tab/>
        </w:r>
        <w:r>
          <w:fldChar w:fldCharType="begin"/>
        </w:r>
        <w:r>
          <w:instrText xml:space="preserve"> PAGEREF _Toc2367 \h </w:instrText>
        </w:r>
        <w:r>
          <w:fldChar w:fldCharType="separate"/>
        </w:r>
        <w:r>
          <w:t>10</w:t>
        </w:r>
        <w:r>
          <w:fldChar w:fldCharType="end"/>
        </w:r>
      </w:hyperlink>
    </w:p>
    <w:p>
      <w:pPr>
        <w:pStyle w:val="TOC2"/>
        <w:tabs>
          <w:tab w:val="right" w:leader="dot" w:pos="8306"/>
        </w:tabs>
      </w:pPr>
      <w:hyperlink w:anchor="_Toc24908" w:history="1">
        <w:r>
          <w:rPr>
            <w:rFonts w:ascii="仿宋" w:eastAsia="仿宋" w:hAnsi="仿宋" w:cs="仿宋" w:hint="eastAsia"/>
            <w:lang w:eastAsia="zh-CN"/>
          </w:rPr>
          <w:t>(五)、地总体要求</w:t>
        </w:r>
        <w:r>
          <w:tab/>
        </w:r>
        <w:r>
          <w:fldChar w:fldCharType="begin"/>
        </w:r>
        <w:r>
          <w:instrText xml:space="preserve"> PAGEREF _Toc24908 \h </w:instrText>
        </w:r>
        <w:r>
          <w:fldChar w:fldCharType="separate"/>
        </w:r>
        <w:r>
          <w:t>11</w:t>
        </w:r>
        <w:r>
          <w:fldChar w:fldCharType="end"/>
        </w:r>
      </w:hyperlink>
    </w:p>
    <w:p>
      <w:pPr>
        <w:pStyle w:val="TOC2"/>
        <w:tabs>
          <w:tab w:val="right" w:leader="dot" w:pos="8306"/>
        </w:tabs>
      </w:pPr>
      <w:hyperlink w:anchor="_Toc7817" w:history="1">
        <w:r>
          <w:rPr>
            <w:rFonts w:ascii="仿宋" w:eastAsia="仿宋" w:hAnsi="仿宋" w:cs="仿宋" w:hint="eastAsia"/>
            <w:lang w:eastAsia="zh-CN"/>
          </w:rPr>
          <w:t>(六)、节约用地措施</w:t>
        </w:r>
        <w:r>
          <w:tab/>
        </w:r>
        <w:r>
          <w:fldChar w:fldCharType="begin"/>
        </w:r>
        <w:r>
          <w:instrText xml:space="preserve"> PAGEREF _Toc7817 \h </w:instrText>
        </w:r>
        <w:r>
          <w:fldChar w:fldCharType="separate"/>
        </w:r>
        <w:r>
          <w:t>12</w:t>
        </w:r>
        <w:r>
          <w:fldChar w:fldCharType="end"/>
        </w:r>
      </w:hyperlink>
    </w:p>
    <w:p>
      <w:pPr>
        <w:pStyle w:val="TOC2"/>
        <w:tabs>
          <w:tab w:val="right" w:leader="dot" w:pos="8306"/>
        </w:tabs>
      </w:pPr>
      <w:hyperlink w:anchor="_Toc5851" w:history="1">
        <w:r>
          <w:rPr>
            <w:rFonts w:ascii="仿宋" w:eastAsia="仿宋" w:hAnsi="仿宋" w:cs="仿宋" w:hint="eastAsia"/>
            <w:lang w:eastAsia="zh-CN"/>
          </w:rPr>
          <w:t>(七)、选址综合评价</w:t>
        </w:r>
        <w:r>
          <w:tab/>
        </w:r>
        <w:r>
          <w:fldChar w:fldCharType="begin"/>
        </w:r>
        <w:r>
          <w:instrText xml:space="preserve"> PAGEREF _Toc5851 \h </w:instrText>
        </w:r>
        <w:r>
          <w:fldChar w:fldCharType="separate"/>
        </w:r>
        <w:r>
          <w:t>14</w:t>
        </w:r>
        <w:r>
          <w:fldChar w:fldCharType="end"/>
        </w:r>
      </w:hyperlink>
    </w:p>
    <w:p>
      <w:pPr>
        <w:pStyle w:val="TOC1"/>
        <w:tabs>
          <w:tab w:val="right" w:leader="dot" w:pos="8306"/>
        </w:tabs>
      </w:pPr>
      <w:hyperlink w:anchor="_Toc23864" w:history="1">
        <w:r>
          <w:rPr>
            <w:rFonts w:ascii="仿宋" w:eastAsia="仿宋" w:hAnsi="仿宋" w:cs="仿宋" w:hint="eastAsia"/>
            <w:lang w:eastAsia="zh-CN"/>
          </w:rPr>
          <w:t>二、项目监理与质量保证</w:t>
        </w:r>
        <w:r>
          <w:tab/>
        </w:r>
        <w:r>
          <w:fldChar w:fldCharType="begin"/>
        </w:r>
        <w:r>
          <w:instrText xml:space="preserve"> PAGEREF _Toc23864 \h </w:instrText>
        </w:r>
        <w:r>
          <w:fldChar w:fldCharType="separate"/>
        </w:r>
        <w:r>
          <w:t>15</w:t>
        </w:r>
        <w:r>
          <w:fldChar w:fldCharType="end"/>
        </w:r>
      </w:hyperlink>
    </w:p>
    <w:p>
      <w:pPr>
        <w:pStyle w:val="TOC2"/>
        <w:tabs>
          <w:tab w:val="right" w:leader="dot" w:pos="8306"/>
        </w:tabs>
      </w:pPr>
      <w:hyperlink w:anchor="_Toc32211" w:history="1">
        <w:r>
          <w:rPr>
            <w:rFonts w:ascii="仿宋" w:eastAsia="仿宋" w:hAnsi="仿宋" w:cs="仿宋" w:hint="eastAsia"/>
            <w:lang w:eastAsia="zh-CN"/>
          </w:rPr>
          <w:t>(一)、监理体系构建</w:t>
        </w:r>
        <w:r>
          <w:tab/>
        </w:r>
        <w:r>
          <w:fldChar w:fldCharType="begin"/>
        </w:r>
        <w:r>
          <w:instrText xml:space="preserve"> PAGEREF _Toc32211 \h </w:instrText>
        </w:r>
        <w:r>
          <w:fldChar w:fldCharType="separate"/>
        </w:r>
        <w:r>
          <w:t>15</w:t>
        </w:r>
        <w:r>
          <w:fldChar w:fldCharType="end"/>
        </w:r>
      </w:hyperlink>
    </w:p>
    <w:p>
      <w:pPr>
        <w:pStyle w:val="TOC2"/>
        <w:tabs>
          <w:tab w:val="right" w:leader="dot" w:pos="8306"/>
        </w:tabs>
      </w:pPr>
      <w:hyperlink w:anchor="_Toc31708" w:history="1">
        <w:r>
          <w:rPr>
            <w:rFonts w:ascii="仿宋" w:eastAsia="仿宋" w:hAnsi="仿宋" w:cs="仿宋" w:hint="eastAsia"/>
            <w:lang w:eastAsia="zh-CN"/>
          </w:rPr>
          <w:t>(二)、质量保证体系实施</w:t>
        </w:r>
        <w:r>
          <w:tab/>
        </w:r>
        <w:r>
          <w:fldChar w:fldCharType="begin"/>
        </w:r>
        <w:r>
          <w:instrText xml:space="preserve"> PAGEREF _Toc31708 \h </w:instrText>
        </w:r>
        <w:r>
          <w:fldChar w:fldCharType="separate"/>
        </w:r>
        <w:r>
          <w:t>15</w:t>
        </w:r>
        <w:r>
          <w:fldChar w:fldCharType="end"/>
        </w:r>
      </w:hyperlink>
    </w:p>
    <w:p>
      <w:pPr>
        <w:pStyle w:val="TOC2"/>
        <w:tabs>
          <w:tab w:val="right" w:leader="dot" w:pos="8306"/>
        </w:tabs>
      </w:pPr>
      <w:hyperlink w:anchor="_Toc29028" w:history="1">
        <w:r>
          <w:rPr>
            <w:rFonts w:ascii="仿宋" w:eastAsia="仿宋" w:hAnsi="仿宋" w:cs="仿宋" w:hint="eastAsia"/>
            <w:lang w:eastAsia="zh-CN"/>
          </w:rPr>
          <w:t>(三)、监理与质量控制流程</w:t>
        </w:r>
        <w:r>
          <w:tab/>
        </w:r>
        <w:r>
          <w:fldChar w:fldCharType="begin"/>
        </w:r>
        <w:r>
          <w:instrText xml:space="preserve"> PAGEREF _Toc29028 \h </w:instrText>
        </w:r>
        <w:r>
          <w:fldChar w:fldCharType="separate"/>
        </w:r>
        <w:r>
          <w:t>16</w:t>
        </w:r>
        <w:r>
          <w:fldChar w:fldCharType="end"/>
        </w:r>
      </w:hyperlink>
    </w:p>
    <w:p>
      <w:pPr>
        <w:pStyle w:val="TOC1"/>
        <w:tabs>
          <w:tab w:val="right" w:leader="dot" w:pos="8306"/>
        </w:tabs>
      </w:pPr>
      <w:hyperlink w:anchor="_Toc21589" w:history="1">
        <w:r>
          <w:rPr>
            <w:rFonts w:ascii="仿宋" w:eastAsia="仿宋" w:hAnsi="仿宋" w:cs="仿宋" w:hint="eastAsia"/>
            <w:lang w:eastAsia="zh-CN"/>
          </w:rPr>
          <w:t>三、密封圈项目概论</w:t>
        </w:r>
        <w:r>
          <w:tab/>
        </w:r>
        <w:r>
          <w:fldChar w:fldCharType="begin"/>
        </w:r>
        <w:r>
          <w:instrText xml:space="preserve"> PAGEREF _Toc21589 \h </w:instrText>
        </w:r>
        <w:r>
          <w:fldChar w:fldCharType="separate"/>
        </w:r>
        <w:r>
          <w:t>17</w:t>
        </w:r>
        <w:r>
          <w:fldChar w:fldCharType="end"/>
        </w:r>
      </w:hyperlink>
    </w:p>
    <w:p>
      <w:pPr>
        <w:pStyle w:val="TOC2"/>
        <w:tabs>
          <w:tab w:val="right" w:leader="dot" w:pos="8306"/>
        </w:tabs>
      </w:pPr>
      <w:hyperlink w:anchor="_Toc27028" w:history="1">
        <w:r>
          <w:rPr>
            <w:rFonts w:ascii="仿宋" w:eastAsia="仿宋" w:hAnsi="仿宋" w:cs="仿宋" w:hint="eastAsia"/>
            <w:lang w:eastAsia="zh-CN"/>
          </w:rPr>
          <w:t>(一)、项目申报单位概况</w:t>
        </w:r>
        <w:r>
          <w:tab/>
        </w:r>
        <w:r>
          <w:fldChar w:fldCharType="begin"/>
        </w:r>
        <w:r>
          <w:instrText xml:space="preserve"> PAGEREF _Toc27028 \h </w:instrText>
        </w:r>
        <w:r>
          <w:fldChar w:fldCharType="separate"/>
        </w:r>
        <w:r>
          <w:t>17</w:t>
        </w:r>
        <w:r>
          <w:fldChar w:fldCharType="end"/>
        </w:r>
      </w:hyperlink>
    </w:p>
    <w:p>
      <w:pPr>
        <w:pStyle w:val="TOC2"/>
        <w:tabs>
          <w:tab w:val="right" w:leader="dot" w:pos="8306"/>
        </w:tabs>
      </w:pPr>
      <w:hyperlink w:anchor="_Toc5524" w:history="1">
        <w:r>
          <w:rPr>
            <w:rFonts w:ascii="仿宋" w:eastAsia="仿宋" w:hAnsi="仿宋" w:cs="仿宋" w:hint="eastAsia"/>
            <w:lang w:eastAsia="zh-CN"/>
          </w:rPr>
          <w:t>(二)、项目概况</w:t>
        </w:r>
        <w:r>
          <w:tab/>
        </w:r>
        <w:r>
          <w:fldChar w:fldCharType="begin"/>
        </w:r>
        <w:r>
          <w:instrText xml:space="preserve"> PAGEREF _Toc5524 \h </w:instrText>
        </w:r>
        <w:r>
          <w:fldChar w:fldCharType="separate"/>
        </w:r>
        <w:r>
          <w:t>18</w:t>
        </w:r>
        <w:r>
          <w:fldChar w:fldCharType="end"/>
        </w:r>
      </w:hyperlink>
    </w:p>
    <w:p>
      <w:pPr>
        <w:pStyle w:val="TOC1"/>
        <w:tabs>
          <w:tab w:val="right" w:leader="dot" w:pos="8306"/>
        </w:tabs>
      </w:pPr>
      <w:hyperlink w:anchor="_Toc7307" w:history="1">
        <w:r>
          <w:rPr>
            <w:rFonts w:ascii="仿宋" w:eastAsia="仿宋" w:hAnsi="仿宋" w:cs="仿宋" w:hint="eastAsia"/>
            <w:lang w:eastAsia="zh-CN"/>
          </w:rPr>
          <w:t>四、发展规划、产业政策和行业准入分析</w:t>
        </w:r>
        <w:r>
          <w:tab/>
        </w:r>
        <w:r>
          <w:fldChar w:fldCharType="begin"/>
        </w:r>
        <w:r>
          <w:instrText xml:space="preserve"> PAGEREF _Toc7307 \h </w:instrText>
        </w:r>
        <w:r>
          <w:fldChar w:fldCharType="separate"/>
        </w:r>
        <w:r>
          <w:t>21</w:t>
        </w:r>
        <w:r>
          <w:fldChar w:fldCharType="end"/>
        </w:r>
      </w:hyperlink>
    </w:p>
    <w:p>
      <w:pPr>
        <w:pStyle w:val="TOC2"/>
        <w:tabs>
          <w:tab w:val="right" w:leader="dot" w:pos="8306"/>
        </w:tabs>
      </w:pPr>
      <w:hyperlink w:anchor="_Toc15409" w:history="1">
        <w:r>
          <w:rPr>
            <w:rFonts w:ascii="仿宋" w:eastAsia="仿宋" w:hAnsi="仿宋" w:cs="仿宋" w:hint="eastAsia"/>
            <w:lang w:eastAsia="zh-CN"/>
          </w:rPr>
          <w:t>(一)、发展规划分析</w:t>
        </w:r>
        <w:r>
          <w:tab/>
        </w:r>
        <w:r>
          <w:fldChar w:fldCharType="begin"/>
        </w:r>
        <w:r>
          <w:instrText xml:space="preserve"> PAGEREF _Toc15409 \h </w:instrText>
        </w:r>
        <w:r>
          <w:fldChar w:fldCharType="separate"/>
        </w:r>
        <w:r>
          <w:t>21</w:t>
        </w:r>
        <w:r>
          <w:fldChar w:fldCharType="end"/>
        </w:r>
      </w:hyperlink>
    </w:p>
    <w:p>
      <w:pPr>
        <w:pStyle w:val="TOC2"/>
        <w:tabs>
          <w:tab w:val="right" w:leader="dot" w:pos="8306"/>
        </w:tabs>
      </w:pPr>
      <w:hyperlink w:anchor="_Toc32587" w:history="1">
        <w:r>
          <w:rPr>
            <w:rFonts w:ascii="仿宋" w:eastAsia="仿宋" w:hAnsi="仿宋" w:cs="仿宋" w:hint="eastAsia"/>
            <w:lang w:eastAsia="zh-CN"/>
          </w:rPr>
          <w:t>(二)、产业政策分析</w:t>
        </w:r>
        <w:r>
          <w:tab/>
        </w:r>
        <w:r>
          <w:fldChar w:fldCharType="begin"/>
        </w:r>
        <w:r>
          <w:instrText xml:space="preserve"> PAGEREF _Toc32587 \h </w:instrText>
        </w:r>
        <w:r>
          <w:fldChar w:fldCharType="separate"/>
        </w:r>
        <w:r>
          <w:t>22</w:t>
        </w:r>
        <w:r>
          <w:fldChar w:fldCharType="end"/>
        </w:r>
      </w:hyperlink>
    </w:p>
    <w:p>
      <w:pPr>
        <w:pStyle w:val="TOC2"/>
        <w:tabs>
          <w:tab w:val="right" w:leader="dot" w:pos="8306"/>
        </w:tabs>
      </w:pPr>
      <w:hyperlink w:anchor="_Toc20682" w:history="1">
        <w:r>
          <w:rPr>
            <w:rFonts w:ascii="仿宋" w:eastAsia="仿宋" w:hAnsi="仿宋" w:cs="仿宋" w:hint="eastAsia"/>
            <w:lang w:eastAsia="zh-CN"/>
          </w:rPr>
          <w:t>(三)、行业准入分析</w:t>
        </w:r>
        <w:r>
          <w:tab/>
        </w:r>
        <w:r>
          <w:fldChar w:fldCharType="begin"/>
        </w:r>
        <w:r>
          <w:instrText xml:space="preserve"> PAGEREF _Toc20682 \h </w:instrText>
        </w:r>
        <w:r>
          <w:fldChar w:fldCharType="separate"/>
        </w:r>
        <w:r>
          <w:t>24</w:t>
        </w:r>
        <w:r>
          <w:fldChar w:fldCharType="end"/>
        </w:r>
      </w:hyperlink>
    </w:p>
    <w:p>
      <w:pPr>
        <w:pStyle w:val="TOC1"/>
        <w:tabs>
          <w:tab w:val="right" w:leader="dot" w:pos="8306"/>
        </w:tabs>
      </w:pPr>
      <w:hyperlink w:anchor="_Toc18710" w:history="1">
        <w:r>
          <w:rPr>
            <w:rFonts w:ascii="仿宋" w:eastAsia="仿宋" w:hAnsi="仿宋" w:cs="仿宋" w:hint="eastAsia"/>
            <w:lang w:eastAsia="zh-CN"/>
          </w:rPr>
          <w:t>五、资源开发及综合利用分析</w:t>
        </w:r>
        <w:r>
          <w:tab/>
        </w:r>
        <w:r>
          <w:fldChar w:fldCharType="begin"/>
        </w:r>
        <w:r>
          <w:instrText xml:space="preserve"> PAGEREF _Toc18710 \h </w:instrText>
        </w:r>
        <w:r>
          <w:fldChar w:fldCharType="separate"/>
        </w:r>
        <w:r>
          <w:t>25</w:t>
        </w:r>
        <w:r>
          <w:fldChar w:fldCharType="end"/>
        </w:r>
      </w:hyperlink>
    </w:p>
    <w:p>
      <w:pPr>
        <w:pStyle w:val="TOC2"/>
        <w:tabs>
          <w:tab w:val="right" w:leader="dot" w:pos="8306"/>
        </w:tabs>
      </w:pPr>
      <w:hyperlink w:anchor="_Toc8780" w:history="1">
        <w:r>
          <w:rPr>
            <w:rFonts w:ascii="仿宋" w:eastAsia="仿宋" w:hAnsi="仿宋" w:cs="仿宋" w:hint="eastAsia"/>
            <w:lang w:eastAsia="zh-CN"/>
          </w:rPr>
          <w:t>(一)、资源开发方案</w:t>
        </w:r>
        <w:r>
          <w:tab/>
        </w:r>
        <w:r>
          <w:fldChar w:fldCharType="begin"/>
        </w:r>
        <w:r>
          <w:instrText xml:space="preserve"> PAGEREF _Toc8780 \h </w:instrText>
        </w:r>
        <w:r>
          <w:fldChar w:fldCharType="separate"/>
        </w:r>
        <w:r>
          <w:t>25</w:t>
        </w:r>
        <w:r>
          <w:fldChar w:fldCharType="end"/>
        </w:r>
      </w:hyperlink>
    </w:p>
    <w:p>
      <w:pPr>
        <w:pStyle w:val="TOC2"/>
        <w:tabs>
          <w:tab w:val="right" w:leader="dot" w:pos="8306"/>
        </w:tabs>
      </w:pPr>
      <w:hyperlink w:anchor="_Toc30476" w:history="1">
        <w:r>
          <w:rPr>
            <w:rFonts w:ascii="仿宋" w:eastAsia="仿宋" w:hAnsi="仿宋" w:cs="仿宋" w:hint="eastAsia"/>
            <w:lang w:eastAsia="zh-CN"/>
          </w:rPr>
          <w:t>(二)、资源利用方案</w:t>
        </w:r>
        <w:r>
          <w:tab/>
        </w:r>
        <w:r>
          <w:fldChar w:fldCharType="begin"/>
        </w:r>
        <w:r>
          <w:instrText xml:space="preserve"> PAGEREF _Toc30476 \h </w:instrText>
        </w:r>
        <w:r>
          <w:fldChar w:fldCharType="separate"/>
        </w:r>
        <w:r>
          <w:t>26</w:t>
        </w:r>
        <w:r>
          <w:fldChar w:fldCharType="end"/>
        </w:r>
      </w:hyperlink>
    </w:p>
    <w:p>
      <w:pPr>
        <w:pStyle w:val="TOC2"/>
        <w:tabs>
          <w:tab w:val="right" w:leader="dot" w:pos="8306"/>
        </w:tabs>
      </w:pPr>
      <w:hyperlink w:anchor="_Toc9108" w:history="1">
        <w:r>
          <w:rPr>
            <w:rFonts w:ascii="仿宋" w:eastAsia="仿宋" w:hAnsi="仿宋" w:cs="仿宋" w:hint="eastAsia"/>
            <w:lang w:eastAsia="zh-CN"/>
          </w:rPr>
          <w:t>(三)、资源节约措施</w:t>
        </w:r>
        <w:r>
          <w:tab/>
        </w:r>
        <w:r>
          <w:fldChar w:fldCharType="begin"/>
        </w:r>
        <w:r>
          <w:instrText xml:space="preserve"> PAGEREF _Toc9108 \h </w:instrText>
        </w:r>
        <w:r>
          <w:fldChar w:fldCharType="separate"/>
        </w:r>
        <w:r>
          <w:t>27</w:t>
        </w:r>
        <w:r>
          <w:fldChar w:fldCharType="end"/>
        </w:r>
      </w:hyperlink>
    </w:p>
    <w:p>
      <w:pPr>
        <w:pStyle w:val="TOC1"/>
        <w:tabs>
          <w:tab w:val="right" w:leader="dot" w:pos="8306"/>
        </w:tabs>
      </w:pPr>
      <w:hyperlink w:anchor="_Toc31186" w:history="1">
        <w:r>
          <w:rPr>
            <w:rFonts w:ascii="仿宋" w:eastAsia="仿宋" w:hAnsi="仿宋" w:cs="仿宋" w:hint="eastAsia"/>
            <w:lang w:eastAsia="zh-CN"/>
          </w:rPr>
          <w:t>六、经济影响分析</w:t>
        </w:r>
        <w:r>
          <w:tab/>
        </w:r>
        <w:r>
          <w:fldChar w:fldCharType="begin"/>
        </w:r>
        <w:r>
          <w:instrText xml:space="preserve"> PAGEREF _Toc31186 \h </w:instrText>
        </w:r>
        <w:r>
          <w:fldChar w:fldCharType="separate"/>
        </w:r>
        <w:r>
          <w:t>29</w:t>
        </w:r>
        <w:r>
          <w:fldChar w:fldCharType="end"/>
        </w:r>
      </w:hyperlink>
    </w:p>
    <w:p>
      <w:pPr>
        <w:pStyle w:val="TOC2"/>
        <w:tabs>
          <w:tab w:val="right" w:leader="dot" w:pos="8306"/>
        </w:tabs>
      </w:pPr>
      <w:hyperlink w:anchor="_Toc3851" w:history="1">
        <w:r>
          <w:rPr>
            <w:rFonts w:ascii="仿宋" w:eastAsia="仿宋" w:hAnsi="仿宋" w:cs="仿宋" w:hint="eastAsia"/>
            <w:lang w:eastAsia="zh-CN"/>
          </w:rPr>
          <w:t>(一)、经济费用效益或费用效果分析</w:t>
        </w:r>
        <w:r>
          <w:tab/>
        </w:r>
        <w:r>
          <w:fldChar w:fldCharType="begin"/>
        </w:r>
        <w:r>
          <w:instrText xml:space="preserve"> PAGEREF _Toc3851 \h </w:instrText>
        </w:r>
        <w:r>
          <w:fldChar w:fldCharType="separate"/>
        </w:r>
        <w:r>
          <w:t>29</w:t>
        </w:r>
        <w:r>
          <w:fldChar w:fldCharType="end"/>
        </w:r>
      </w:hyperlink>
    </w:p>
    <w:p>
      <w:pPr>
        <w:pStyle w:val="TOC2"/>
        <w:tabs>
          <w:tab w:val="right" w:leader="dot" w:pos="8306"/>
        </w:tabs>
      </w:pPr>
      <w:hyperlink w:anchor="_Toc17717" w:history="1">
        <w:r>
          <w:rPr>
            <w:rFonts w:ascii="仿宋" w:eastAsia="仿宋" w:hAnsi="仿宋" w:cs="仿宋" w:hint="eastAsia"/>
            <w:lang w:eastAsia="zh-CN"/>
          </w:rPr>
          <w:t>(二)、行业影响分析</w:t>
        </w:r>
        <w:r>
          <w:tab/>
        </w:r>
        <w:r>
          <w:fldChar w:fldCharType="begin"/>
        </w:r>
        <w:r>
          <w:instrText xml:space="preserve"> PAGEREF _Toc17717 \h </w:instrText>
        </w:r>
        <w:r>
          <w:fldChar w:fldCharType="separate"/>
        </w:r>
        <w:r>
          <w:t>31</w:t>
        </w:r>
        <w:r>
          <w:fldChar w:fldCharType="end"/>
        </w:r>
      </w:hyperlink>
    </w:p>
    <w:p>
      <w:pPr>
        <w:pStyle w:val="TOC2"/>
        <w:tabs>
          <w:tab w:val="right" w:leader="dot" w:pos="8306"/>
        </w:tabs>
      </w:pPr>
      <w:hyperlink w:anchor="_Toc18473" w:history="1">
        <w:r>
          <w:rPr>
            <w:rFonts w:ascii="仿宋" w:eastAsia="仿宋" w:hAnsi="仿宋" w:cs="仿宋" w:hint="eastAsia"/>
            <w:lang w:eastAsia="zh-CN"/>
          </w:rPr>
          <w:t>(三)、区域经济影响分析</w:t>
        </w:r>
        <w:r>
          <w:tab/>
        </w:r>
        <w:r>
          <w:fldChar w:fldCharType="begin"/>
        </w:r>
        <w:r>
          <w:instrText xml:space="preserve"> PAGEREF _Toc18473 \h </w:instrText>
        </w:r>
        <w:r>
          <w:fldChar w:fldCharType="separate"/>
        </w:r>
        <w:r>
          <w:t>33</w:t>
        </w:r>
        <w:r>
          <w:fldChar w:fldCharType="end"/>
        </w:r>
      </w:hyperlink>
    </w:p>
    <w:p>
      <w:pPr>
        <w:pStyle w:val="TOC2"/>
        <w:tabs>
          <w:tab w:val="right" w:leader="dot" w:pos="8306"/>
        </w:tabs>
      </w:pPr>
      <w:hyperlink w:anchor="_Toc31274" w:history="1">
        <w:r>
          <w:rPr>
            <w:rFonts w:ascii="仿宋" w:eastAsia="仿宋" w:hAnsi="仿宋" w:cs="仿宋" w:hint="eastAsia"/>
            <w:lang w:eastAsia="zh-CN"/>
          </w:rPr>
          <w:t>(四)、宏观经济影响分析</w:t>
        </w:r>
        <w:r>
          <w:tab/>
        </w:r>
        <w:r>
          <w:fldChar w:fldCharType="begin"/>
        </w:r>
        <w:r>
          <w:instrText xml:space="preserve"> PAGEREF _Toc31274 \h </w:instrText>
        </w:r>
        <w:r>
          <w:fldChar w:fldCharType="separate"/>
        </w:r>
        <w:r>
          <w:t>33</w:t>
        </w:r>
        <w:r>
          <w:fldChar w:fldCharType="end"/>
        </w:r>
      </w:hyperlink>
    </w:p>
    <w:p>
      <w:pPr>
        <w:pStyle w:val="TOC1"/>
        <w:tabs>
          <w:tab w:val="right" w:leader="dot" w:pos="8306"/>
        </w:tabs>
      </w:pPr>
      <w:hyperlink w:anchor="_Toc29184" w:history="1">
        <w:r>
          <w:rPr>
            <w:rFonts w:ascii="仿宋" w:eastAsia="仿宋" w:hAnsi="仿宋" w:cs="仿宋" w:hint="eastAsia"/>
            <w:lang w:eastAsia="zh-CN"/>
          </w:rPr>
          <w:t>七、客户关系管理与市场拓展</w:t>
        </w:r>
        <w:r>
          <w:tab/>
        </w:r>
        <w:r>
          <w:fldChar w:fldCharType="begin"/>
        </w:r>
        <w:r>
          <w:instrText xml:space="preserve"> PAGEREF _Toc29184 \h </w:instrText>
        </w:r>
        <w:r>
          <w:fldChar w:fldCharType="separate"/>
        </w:r>
        <w:r>
          <w:t>35</w:t>
        </w:r>
        <w:r>
          <w:fldChar w:fldCharType="end"/>
        </w:r>
      </w:hyperlink>
    </w:p>
    <w:p>
      <w:pPr>
        <w:pStyle w:val="TOC2"/>
        <w:tabs>
          <w:tab w:val="right" w:leader="dot" w:pos="8306"/>
        </w:tabs>
      </w:pPr>
      <w:hyperlink w:anchor="_Toc26016" w:history="1">
        <w:r>
          <w:rPr>
            <w:rFonts w:ascii="仿宋" w:eastAsia="仿宋" w:hAnsi="仿宋" w:cs="仿宋" w:hint="eastAsia"/>
            <w:lang w:eastAsia="zh-CN"/>
          </w:rPr>
          <w:t>(一)、客户关系管理策略</w:t>
        </w:r>
        <w:r>
          <w:tab/>
        </w:r>
        <w:r>
          <w:fldChar w:fldCharType="begin"/>
        </w:r>
        <w:r>
          <w:instrText xml:space="preserve"> PAGEREF _Toc26016 \h </w:instrText>
        </w:r>
        <w:r>
          <w:fldChar w:fldCharType="separate"/>
        </w:r>
        <w:r>
          <w:t>35</w:t>
        </w:r>
        <w:r>
          <w:fldChar w:fldCharType="end"/>
        </w:r>
      </w:hyperlink>
    </w:p>
    <w:p>
      <w:pPr>
        <w:pStyle w:val="TOC2"/>
        <w:tabs>
          <w:tab w:val="right" w:leader="dot" w:pos="8306"/>
        </w:tabs>
      </w:pPr>
      <w:hyperlink w:anchor="_Toc11077" w:history="1">
        <w:r>
          <w:rPr>
            <w:rFonts w:ascii="仿宋" w:eastAsia="仿宋" w:hAnsi="仿宋" w:cs="仿宋" w:hint="eastAsia"/>
            <w:lang w:eastAsia="zh-CN"/>
          </w:rPr>
          <w:t>(二)、市场拓展方案</w:t>
        </w:r>
        <w:r>
          <w:tab/>
        </w:r>
        <w:r>
          <w:fldChar w:fldCharType="begin"/>
        </w:r>
        <w:r>
          <w:instrText xml:space="preserve"> PAGEREF _Toc11077 \h </w:instrText>
        </w:r>
        <w:r>
          <w:fldChar w:fldCharType="separate"/>
        </w:r>
        <w:r>
          <w:t>36</w:t>
        </w:r>
        <w:r>
          <w:fldChar w:fldCharType="end"/>
        </w:r>
      </w:hyperlink>
    </w:p>
    <w:p>
      <w:pPr>
        <w:pStyle w:val="TOC1"/>
        <w:tabs>
          <w:tab w:val="right" w:leader="dot" w:pos="8306"/>
        </w:tabs>
      </w:pPr>
      <w:hyperlink w:anchor="_Toc8951" w:history="1">
        <w:r>
          <w:rPr>
            <w:rFonts w:ascii="仿宋" w:eastAsia="仿宋" w:hAnsi="仿宋" w:cs="仿宋" w:hint="eastAsia"/>
            <w:lang w:eastAsia="zh-CN"/>
          </w:rPr>
          <w:t>八、安全与应急管理</w:t>
        </w:r>
        <w:r>
          <w:tab/>
        </w:r>
        <w:r>
          <w:fldChar w:fldCharType="begin"/>
        </w:r>
        <w:r>
          <w:instrText xml:space="preserve"> PAGEREF _Toc8951 \h </w:instrText>
        </w:r>
        <w:r>
          <w:fldChar w:fldCharType="separate"/>
        </w:r>
        <w:r>
          <w:t>37</w:t>
        </w:r>
        <w:r>
          <w:fldChar w:fldCharType="end"/>
        </w:r>
      </w:hyperlink>
    </w:p>
    <w:p>
      <w:pPr>
        <w:pStyle w:val="TOC2"/>
        <w:tabs>
          <w:tab w:val="right" w:leader="dot" w:pos="8306"/>
        </w:tabs>
      </w:pPr>
      <w:hyperlink w:anchor="_Toc9068" w:history="1">
        <w:r>
          <w:rPr>
            <w:rFonts w:ascii="仿宋" w:eastAsia="仿宋" w:hAnsi="仿宋" w:cs="仿宋" w:hint="eastAsia"/>
            <w:lang w:eastAsia="zh-CN"/>
          </w:rPr>
          <w:t>(一)、安全生产管理</w:t>
        </w:r>
        <w:r>
          <w:tab/>
        </w:r>
        <w:r>
          <w:fldChar w:fldCharType="begin"/>
        </w:r>
        <w:r>
          <w:instrText xml:space="preserve"> PAGEREF _Toc9068 \h </w:instrText>
        </w:r>
        <w:r>
          <w:fldChar w:fldCharType="separate"/>
        </w:r>
        <w:r>
          <w:t>37</w:t>
        </w:r>
        <w:r>
          <w:fldChar w:fldCharType="end"/>
        </w:r>
      </w:hyperlink>
    </w:p>
    <w:p>
      <w:pPr>
        <w:pStyle w:val="TOC2"/>
        <w:tabs>
          <w:tab w:val="right" w:leader="dot" w:pos="8306"/>
        </w:tabs>
      </w:pPr>
      <w:hyperlink w:anchor="_Toc26397" w:history="1">
        <w:r>
          <w:rPr>
            <w:rFonts w:ascii="仿宋" w:eastAsia="仿宋" w:hAnsi="仿宋" w:cs="仿宋" w:hint="eastAsia"/>
            <w:lang w:eastAsia="zh-CN"/>
          </w:rPr>
          <w:t>(二)、应急预案与响应</w:t>
        </w:r>
        <w:r>
          <w:tab/>
        </w:r>
        <w:r>
          <w:fldChar w:fldCharType="begin"/>
        </w:r>
        <w:r>
          <w:instrText xml:space="preserve"> PAGEREF _Toc26397 \h </w:instrText>
        </w:r>
        <w:r>
          <w:fldChar w:fldCharType="separate"/>
        </w:r>
        <w:r>
          <w:t>39</w:t>
        </w:r>
        <w:r>
          <w:fldChar w:fldCharType="end"/>
        </w:r>
      </w:hyperlink>
    </w:p>
    <w:p>
      <w:pPr>
        <w:pStyle w:val="TOC1"/>
        <w:tabs>
          <w:tab w:val="right" w:leader="dot" w:pos="8306"/>
        </w:tabs>
      </w:pPr>
      <w:hyperlink w:anchor="_Toc6607" w:history="1">
        <w:r>
          <w:rPr>
            <w:rFonts w:ascii="仿宋" w:eastAsia="仿宋" w:hAnsi="仿宋" w:cs="仿宋" w:hint="eastAsia"/>
            <w:lang w:eastAsia="zh-CN"/>
          </w:rPr>
          <w:t>九、经济效益与社会效益优化</w:t>
        </w:r>
        <w:r>
          <w:tab/>
        </w:r>
        <w:r>
          <w:fldChar w:fldCharType="begin"/>
        </w:r>
        <w:r>
          <w:instrText xml:space="preserve"> PAGEREF _Toc6607 \h </w:instrText>
        </w:r>
        <w:r>
          <w:fldChar w:fldCharType="separate"/>
        </w:r>
        <w:r>
          <w:t>41</w:t>
        </w:r>
        <w:r>
          <w:fldChar w:fldCharType="end"/>
        </w:r>
      </w:hyperlink>
    </w:p>
    <w:p>
      <w:pPr>
        <w:pStyle w:val="TOC2"/>
        <w:tabs>
          <w:tab w:val="right" w:leader="dot" w:pos="8306"/>
        </w:tabs>
      </w:pPr>
      <w:hyperlink w:anchor="_Toc24986" w:history="1">
        <w:r>
          <w:rPr>
            <w:rFonts w:ascii="仿宋" w:eastAsia="仿宋" w:hAnsi="仿宋" w:cs="仿宋" w:hint="eastAsia"/>
            <w:lang w:eastAsia="zh-CN"/>
          </w:rPr>
          <w:t>(一)、经济效益提升策略</w:t>
        </w:r>
        <w:r>
          <w:tab/>
        </w:r>
        <w:r>
          <w:fldChar w:fldCharType="begin"/>
        </w:r>
        <w:r>
          <w:instrText xml:space="preserve"> PAGEREF _Toc24986 \h </w:instrText>
        </w:r>
        <w:r>
          <w:fldChar w:fldCharType="separate"/>
        </w:r>
        <w:r>
          <w:t>41</w:t>
        </w:r>
        <w:r>
          <w:fldChar w:fldCharType="end"/>
        </w:r>
      </w:hyperlink>
    </w:p>
    <w:p>
      <w:pPr>
        <w:pStyle w:val="TOC2"/>
        <w:tabs>
          <w:tab w:val="right" w:leader="dot" w:pos="8306"/>
        </w:tabs>
      </w:pPr>
      <w:hyperlink w:anchor="_Toc7938" w:history="1">
        <w:r>
          <w:rPr>
            <w:rFonts w:ascii="仿宋" w:eastAsia="仿宋" w:hAnsi="仿宋" w:cs="仿宋" w:hint="eastAsia"/>
            <w:lang w:eastAsia="zh-CN"/>
          </w:rPr>
          <w:t>(二)、社会效益增强方案</w:t>
        </w:r>
        <w:r>
          <w:tab/>
        </w:r>
        <w:r>
          <w:fldChar w:fldCharType="begin"/>
        </w:r>
        <w:r>
          <w:instrText xml:space="preserve"> PAGEREF _Toc7938 \h </w:instrText>
        </w:r>
        <w:r>
          <w:fldChar w:fldCharType="separate"/>
        </w:r>
        <w:r>
          <w:t>42</w:t>
        </w:r>
        <w:r>
          <w:fldChar w:fldCharType="end"/>
        </w:r>
      </w:hyperlink>
    </w:p>
    <w:p>
      <w:pPr>
        <w:pStyle w:val="TOC1"/>
        <w:tabs>
          <w:tab w:val="right" w:leader="dot" w:pos="8306"/>
        </w:tabs>
      </w:pPr>
      <w:hyperlink w:anchor="_Toc19231" w:history="1">
        <w:r>
          <w:rPr>
            <w:rFonts w:ascii="仿宋" w:eastAsia="仿宋" w:hAnsi="仿宋" w:cs="仿宋" w:hint="eastAsia"/>
            <w:lang w:eastAsia="zh-CN"/>
          </w:rPr>
          <w:t>十、土地利用与规划方案</w:t>
        </w:r>
        <w:r>
          <w:tab/>
        </w:r>
        <w:r>
          <w:fldChar w:fldCharType="begin"/>
        </w:r>
        <w:r>
          <w:instrText xml:space="preserve"> PAGEREF _Toc19231 \h </w:instrText>
        </w:r>
        <w:r>
          <w:fldChar w:fldCharType="separate"/>
        </w:r>
        <w:r>
          <w:t>43</w:t>
        </w:r>
        <w:r>
          <w:fldChar w:fldCharType="end"/>
        </w:r>
      </w:hyperlink>
    </w:p>
    <w:p>
      <w:pPr>
        <w:pStyle w:val="TOC2"/>
        <w:tabs>
          <w:tab w:val="right" w:leader="dot" w:pos="8306"/>
        </w:tabs>
      </w:pPr>
      <w:hyperlink w:anchor="_Toc29114" w:history="1">
        <w:r>
          <w:rPr>
            <w:rFonts w:ascii="仿宋" w:eastAsia="仿宋" w:hAnsi="仿宋" w:cs="仿宋" w:hint="eastAsia"/>
            <w:lang w:eastAsia="zh-CN"/>
          </w:rPr>
          <w:t>(一)、项目用地情况分析</w:t>
        </w:r>
        <w:r>
          <w:tab/>
        </w:r>
        <w:r>
          <w:fldChar w:fldCharType="begin"/>
        </w:r>
        <w:r>
          <w:instrText xml:space="preserve"> PAGEREF _Toc29114 \h </w:instrText>
        </w:r>
        <w:r>
          <w:fldChar w:fldCharType="separate"/>
        </w:r>
        <w:r>
          <w:t>43</w:t>
        </w:r>
        <w:r>
          <w:fldChar w:fldCharType="end"/>
        </w:r>
      </w:hyperlink>
    </w:p>
    <w:p>
      <w:pPr>
        <w:pStyle w:val="TOC2"/>
        <w:tabs>
          <w:tab w:val="right" w:leader="dot" w:pos="8306"/>
        </w:tabs>
      </w:pPr>
      <w:hyperlink w:anchor="_Toc13641" w:history="1">
        <w:r>
          <w:rPr>
            <w:rFonts w:ascii="仿宋" w:eastAsia="仿宋" w:hAnsi="仿宋" w:cs="仿宋" w:hint="eastAsia"/>
            <w:lang w:eastAsia="zh-CN"/>
          </w:rPr>
          <w:t>(二)、土地利用规划方案</w:t>
        </w:r>
        <w:r>
          <w:tab/>
        </w:r>
        <w:r>
          <w:fldChar w:fldCharType="begin"/>
        </w:r>
        <w:r>
          <w:instrText xml:space="preserve"> PAGEREF _Toc13641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34" w:history="1">
        <w:r>
          <w:rPr>
            <w:rFonts w:ascii="仿宋" w:eastAsia="仿宋" w:hAnsi="仿宋" w:cs="仿宋" w:hint="eastAsia"/>
            <w:lang w:eastAsia="zh-CN"/>
          </w:rPr>
          <w:t>十一、环境保护与绿色发展</w:t>
        </w:r>
        <w:r>
          <w:tab/>
        </w:r>
        <w:r>
          <w:fldChar w:fldCharType="begin"/>
        </w:r>
        <w:r>
          <w:instrText xml:space="preserve"> PAGEREF _Toc23534 \h </w:instrText>
        </w:r>
        <w:r>
          <w:fldChar w:fldCharType="separate"/>
        </w:r>
        <w:r>
          <w:t>45</w:t>
        </w:r>
        <w:r>
          <w:fldChar w:fldCharType="end"/>
        </w:r>
      </w:hyperlink>
    </w:p>
    <w:p>
      <w:pPr>
        <w:pStyle w:val="TOC2"/>
        <w:tabs>
          <w:tab w:val="right" w:leader="dot" w:pos="8306"/>
        </w:tabs>
      </w:pPr>
      <w:hyperlink w:anchor="_Toc3509" w:history="1">
        <w:r>
          <w:rPr>
            <w:rFonts w:ascii="仿宋" w:eastAsia="仿宋" w:hAnsi="仿宋" w:cs="仿宋" w:hint="eastAsia"/>
            <w:lang w:eastAsia="zh-CN"/>
          </w:rPr>
          <w:t>(一)、环境保护措施</w:t>
        </w:r>
        <w:r>
          <w:tab/>
        </w:r>
        <w:r>
          <w:fldChar w:fldCharType="begin"/>
        </w:r>
        <w:r>
          <w:instrText xml:space="preserve"> PAGEREF _Toc3509 \h </w:instrText>
        </w:r>
        <w:r>
          <w:fldChar w:fldCharType="separate"/>
        </w:r>
        <w:r>
          <w:t>45</w:t>
        </w:r>
        <w:r>
          <w:fldChar w:fldCharType="end"/>
        </w:r>
      </w:hyperlink>
    </w:p>
    <w:p>
      <w:pPr>
        <w:pStyle w:val="TOC2"/>
        <w:tabs>
          <w:tab w:val="right" w:leader="dot" w:pos="8306"/>
        </w:tabs>
      </w:pPr>
      <w:hyperlink w:anchor="_Toc23081" w:history="1">
        <w:r>
          <w:rPr>
            <w:rFonts w:ascii="仿宋" w:eastAsia="仿宋" w:hAnsi="仿宋" w:cs="仿宋" w:hint="eastAsia"/>
            <w:lang w:eastAsia="zh-CN"/>
          </w:rPr>
          <w:t>(二)、绿色发展与可持续发展策略</w:t>
        </w:r>
        <w:r>
          <w:tab/>
        </w:r>
        <w:r>
          <w:fldChar w:fldCharType="begin"/>
        </w:r>
        <w:r>
          <w:instrText xml:space="preserve"> PAGEREF _Toc23081 \h </w:instrText>
        </w:r>
        <w:r>
          <w:fldChar w:fldCharType="separate"/>
        </w:r>
        <w:r>
          <w:t>47</w:t>
        </w:r>
        <w:r>
          <w:fldChar w:fldCharType="end"/>
        </w:r>
      </w:hyperlink>
    </w:p>
    <w:p>
      <w:pPr>
        <w:pStyle w:val="TOC1"/>
        <w:tabs>
          <w:tab w:val="right" w:leader="dot" w:pos="8306"/>
        </w:tabs>
      </w:pPr>
      <w:hyperlink w:anchor="_Toc5798" w:history="1">
        <w:r>
          <w:rPr>
            <w:rFonts w:ascii="仿宋" w:eastAsia="仿宋" w:hAnsi="仿宋" w:cs="仿宋" w:hint="eastAsia"/>
            <w:lang w:eastAsia="zh-CN"/>
          </w:rPr>
          <w:t>十二、项目质量与标准</w:t>
        </w:r>
        <w:r>
          <w:tab/>
        </w:r>
        <w:r>
          <w:fldChar w:fldCharType="begin"/>
        </w:r>
        <w:r>
          <w:instrText xml:space="preserve"> PAGEREF _Toc5798 \h </w:instrText>
        </w:r>
        <w:r>
          <w:fldChar w:fldCharType="separate"/>
        </w:r>
        <w:r>
          <w:t>48</w:t>
        </w:r>
        <w:r>
          <w:fldChar w:fldCharType="end"/>
        </w:r>
      </w:hyperlink>
    </w:p>
    <w:p>
      <w:pPr>
        <w:pStyle w:val="TOC2"/>
        <w:tabs>
          <w:tab w:val="right" w:leader="dot" w:pos="8306"/>
        </w:tabs>
      </w:pPr>
      <w:hyperlink w:anchor="_Toc26134" w:history="1">
        <w:r>
          <w:rPr>
            <w:rFonts w:ascii="仿宋" w:eastAsia="仿宋" w:hAnsi="仿宋" w:cs="仿宋" w:hint="eastAsia"/>
            <w:lang w:eastAsia="zh-CN"/>
          </w:rPr>
          <w:t>(一)、质量保障体系</w:t>
        </w:r>
        <w:r>
          <w:tab/>
        </w:r>
        <w:r>
          <w:fldChar w:fldCharType="begin"/>
        </w:r>
        <w:r>
          <w:instrText xml:space="preserve"> PAGEREF _Toc26134 \h </w:instrText>
        </w:r>
        <w:r>
          <w:fldChar w:fldCharType="separate"/>
        </w:r>
        <w:r>
          <w:t>48</w:t>
        </w:r>
        <w:r>
          <w:fldChar w:fldCharType="end"/>
        </w:r>
      </w:hyperlink>
    </w:p>
    <w:p>
      <w:pPr>
        <w:pStyle w:val="TOC2"/>
        <w:tabs>
          <w:tab w:val="right" w:leader="dot" w:pos="8306"/>
        </w:tabs>
      </w:pPr>
      <w:hyperlink w:anchor="_Toc27068" w:history="1">
        <w:r>
          <w:rPr>
            <w:rFonts w:ascii="仿宋" w:eastAsia="仿宋" w:hAnsi="仿宋" w:cs="仿宋" w:hint="eastAsia"/>
            <w:lang w:eastAsia="zh-CN"/>
          </w:rPr>
          <w:t>(二)、标准化作业流程</w:t>
        </w:r>
        <w:r>
          <w:tab/>
        </w:r>
        <w:r>
          <w:fldChar w:fldCharType="begin"/>
        </w:r>
        <w:r>
          <w:instrText xml:space="preserve"> PAGEREF _Toc27068 \h </w:instrText>
        </w:r>
        <w:r>
          <w:fldChar w:fldCharType="separate"/>
        </w:r>
        <w:r>
          <w:t>49</w:t>
        </w:r>
        <w:r>
          <w:fldChar w:fldCharType="end"/>
        </w:r>
      </w:hyperlink>
    </w:p>
    <w:p>
      <w:pPr>
        <w:pStyle w:val="TOC2"/>
        <w:tabs>
          <w:tab w:val="right" w:leader="dot" w:pos="8306"/>
        </w:tabs>
      </w:pPr>
      <w:hyperlink w:anchor="_Toc18134" w:history="1">
        <w:r>
          <w:rPr>
            <w:rFonts w:ascii="仿宋" w:eastAsia="仿宋" w:hAnsi="仿宋" w:cs="仿宋" w:hint="eastAsia"/>
            <w:lang w:eastAsia="zh-CN"/>
          </w:rPr>
          <w:t>(三)、质量监控与评估</w:t>
        </w:r>
        <w:r>
          <w:tab/>
        </w:r>
        <w:r>
          <w:fldChar w:fldCharType="begin"/>
        </w:r>
        <w:r>
          <w:instrText xml:space="preserve"> PAGEREF _Toc18134 \h </w:instrText>
        </w:r>
        <w:r>
          <w:fldChar w:fldCharType="separate"/>
        </w:r>
        <w:r>
          <w:t>51</w:t>
        </w:r>
        <w:r>
          <w:fldChar w:fldCharType="end"/>
        </w:r>
      </w:hyperlink>
    </w:p>
    <w:p>
      <w:pPr>
        <w:pStyle w:val="TOC2"/>
        <w:tabs>
          <w:tab w:val="right" w:leader="dot" w:pos="8306"/>
        </w:tabs>
      </w:pPr>
      <w:hyperlink w:anchor="_Toc32150" w:history="1">
        <w:r>
          <w:rPr>
            <w:rFonts w:ascii="仿宋" w:eastAsia="仿宋" w:hAnsi="仿宋" w:cs="仿宋" w:hint="eastAsia"/>
            <w:lang w:eastAsia="zh-CN"/>
          </w:rPr>
          <w:t>(四)、质量改进计划</w:t>
        </w:r>
        <w:r>
          <w:tab/>
        </w:r>
        <w:r>
          <w:fldChar w:fldCharType="begin"/>
        </w:r>
        <w:r>
          <w:instrText xml:space="preserve"> PAGEREF _Toc32150 \h </w:instrText>
        </w:r>
        <w:r>
          <w:fldChar w:fldCharType="separate"/>
        </w:r>
        <w:r>
          <w:t>52</w:t>
        </w:r>
        <w:r>
          <w:fldChar w:fldCharType="end"/>
        </w:r>
      </w:hyperlink>
    </w:p>
    <w:p>
      <w:pPr>
        <w:pStyle w:val="TOC1"/>
        <w:tabs>
          <w:tab w:val="right" w:leader="dot" w:pos="8306"/>
        </w:tabs>
      </w:pPr>
      <w:hyperlink w:anchor="_Toc7328" w:history="1">
        <w:r>
          <w:rPr>
            <w:rFonts w:ascii="仿宋" w:eastAsia="仿宋" w:hAnsi="仿宋" w:cs="仿宋" w:hint="eastAsia"/>
            <w:lang w:eastAsia="zh-CN"/>
          </w:rPr>
          <w:t>十三、项目施工方案</w:t>
        </w:r>
        <w:r>
          <w:tab/>
        </w:r>
        <w:r>
          <w:fldChar w:fldCharType="begin"/>
        </w:r>
        <w:r>
          <w:instrText xml:space="preserve"> PAGEREF _Toc7328 \h </w:instrText>
        </w:r>
        <w:r>
          <w:fldChar w:fldCharType="separate"/>
        </w:r>
        <w:r>
          <w:t>53</w:t>
        </w:r>
        <w:r>
          <w:fldChar w:fldCharType="end"/>
        </w:r>
      </w:hyperlink>
    </w:p>
    <w:p>
      <w:pPr>
        <w:pStyle w:val="TOC2"/>
        <w:tabs>
          <w:tab w:val="right" w:leader="dot" w:pos="8306"/>
        </w:tabs>
      </w:pPr>
      <w:hyperlink w:anchor="_Toc11604" w:history="1">
        <w:r>
          <w:rPr>
            <w:rFonts w:ascii="仿宋" w:eastAsia="仿宋" w:hAnsi="仿宋" w:cs="仿宋" w:hint="eastAsia"/>
            <w:lang w:eastAsia="zh-CN"/>
          </w:rPr>
          <w:t>(一)、施工组织设计</w:t>
        </w:r>
        <w:r>
          <w:tab/>
        </w:r>
        <w:r>
          <w:fldChar w:fldCharType="begin"/>
        </w:r>
        <w:r>
          <w:instrText xml:space="preserve"> PAGEREF _Toc11604 \h </w:instrText>
        </w:r>
        <w:r>
          <w:fldChar w:fldCharType="separate"/>
        </w:r>
        <w:r>
          <w:t>53</w:t>
        </w:r>
        <w:r>
          <w:fldChar w:fldCharType="end"/>
        </w:r>
      </w:hyperlink>
    </w:p>
    <w:p>
      <w:pPr>
        <w:pStyle w:val="TOC2"/>
        <w:tabs>
          <w:tab w:val="right" w:leader="dot" w:pos="8306"/>
        </w:tabs>
      </w:pPr>
      <w:hyperlink w:anchor="_Toc19124" w:history="1">
        <w:r>
          <w:rPr>
            <w:rFonts w:ascii="仿宋" w:eastAsia="仿宋" w:hAnsi="仿宋" w:cs="仿宋" w:hint="eastAsia"/>
            <w:lang w:eastAsia="zh-CN"/>
          </w:rPr>
          <w:t>(二)、施工工艺与技术路线</w:t>
        </w:r>
        <w:r>
          <w:tab/>
        </w:r>
        <w:r>
          <w:fldChar w:fldCharType="begin"/>
        </w:r>
        <w:r>
          <w:instrText xml:space="preserve"> PAGEREF _Toc19124 \h </w:instrText>
        </w:r>
        <w:r>
          <w:fldChar w:fldCharType="separate"/>
        </w:r>
        <w:r>
          <w:t>55</w:t>
        </w:r>
        <w:r>
          <w:fldChar w:fldCharType="end"/>
        </w:r>
      </w:hyperlink>
    </w:p>
    <w:p>
      <w:pPr>
        <w:pStyle w:val="TOC2"/>
        <w:tabs>
          <w:tab w:val="right" w:leader="dot" w:pos="8306"/>
        </w:tabs>
      </w:pPr>
      <w:hyperlink w:anchor="_Toc31056" w:history="1">
        <w:r>
          <w:rPr>
            <w:rFonts w:ascii="仿宋" w:eastAsia="仿宋" w:hAnsi="仿宋" w:cs="仿宋" w:hint="eastAsia"/>
            <w:lang w:eastAsia="zh-CN"/>
          </w:rPr>
          <w:t>(三)、关键节点施工计划</w:t>
        </w:r>
        <w:r>
          <w:tab/>
        </w:r>
        <w:r>
          <w:fldChar w:fldCharType="begin"/>
        </w:r>
        <w:r>
          <w:instrText xml:space="preserve"> PAGEREF _Toc31056 \h </w:instrText>
        </w:r>
        <w:r>
          <w:fldChar w:fldCharType="separate"/>
        </w:r>
        <w:r>
          <w:t>56</w:t>
        </w:r>
        <w:r>
          <w:fldChar w:fldCharType="end"/>
        </w:r>
      </w:hyperlink>
    </w:p>
    <w:p>
      <w:pPr>
        <w:pStyle w:val="TOC2"/>
        <w:tabs>
          <w:tab w:val="right" w:leader="dot" w:pos="8306"/>
        </w:tabs>
      </w:pPr>
      <w:hyperlink w:anchor="_Toc14772" w:history="1">
        <w:r>
          <w:rPr>
            <w:rFonts w:ascii="仿宋" w:eastAsia="仿宋" w:hAnsi="仿宋" w:cs="仿宋" w:hint="eastAsia"/>
            <w:lang w:eastAsia="zh-CN"/>
          </w:rPr>
          <w:t>(四)、施工现场管理</w:t>
        </w:r>
        <w:r>
          <w:tab/>
        </w:r>
        <w:r>
          <w:fldChar w:fldCharType="begin"/>
        </w:r>
        <w:r>
          <w:instrText xml:space="preserve"> PAGEREF _Toc14772 \h </w:instrText>
        </w:r>
        <w:r>
          <w:fldChar w:fldCharType="separate"/>
        </w:r>
        <w:r>
          <w:t>58</w:t>
        </w:r>
        <w:r>
          <w:fldChar w:fldCharType="end"/>
        </w:r>
      </w:hyperlink>
    </w:p>
    <w:p>
      <w:pPr>
        <w:pStyle w:val="TOC1"/>
        <w:tabs>
          <w:tab w:val="right" w:leader="dot" w:pos="8306"/>
        </w:tabs>
      </w:pPr>
      <w:hyperlink w:anchor="_Toc12944" w:history="1">
        <w:r>
          <w:rPr>
            <w:rFonts w:ascii="仿宋" w:eastAsia="仿宋" w:hAnsi="仿宋" w:cs="仿宋" w:hint="eastAsia"/>
            <w:lang w:eastAsia="zh-CN"/>
          </w:rPr>
          <w:t>十四、创新驱动与持续发展</w:t>
        </w:r>
        <w:r>
          <w:tab/>
        </w:r>
        <w:r>
          <w:fldChar w:fldCharType="begin"/>
        </w:r>
        <w:r>
          <w:instrText xml:space="preserve"> PAGEREF _Toc12944 \h </w:instrText>
        </w:r>
        <w:r>
          <w:fldChar w:fldCharType="separate"/>
        </w:r>
        <w:r>
          <w:t>60</w:t>
        </w:r>
        <w:r>
          <w:fldChar w:fldCharType="end"/>
        </w:r>
      </w:hyperlink>
    </w:p>
    <w:p>
      <w:pPr>
        <w:pStyle w:val="TOC2"/>
        <w:tabs>
          <w:tab w:val="right" w:leader="dot" w:pos="8306"/>
        </w:tabs>
      </w:pPr>
      <w:hyperlink w:anchor="_Toc3764" w:history="1">
        <w:r>
          <w:rPr>
            <w:rFonts w:ascii="仿宋" w:eastAsia="仿宋" w:hAnsi="仿宋" w:cs="仿宋" w:hint="eastAsia"/>
            <w:lang w:eastAsia="zh-CN"/>
          </w:rPr>
          <w:t>(一)、创新驱动战略实施</w:t>
        </w:r>
        <w:r>
          <w:tab/>
        </w:r>
        <w:r>
          <w:fldChar w:fldCharType="begin"/>
        </w:r>
        <w:r>
          <w:instrText xml:space="preserve"> PAGEREF _Toc3764 \h </w:instrText>
        </w:r>
        <w:r>
          <w:fldChar w:fldCharType="separate"/>
        </w:r>
        <w:r>
          <w:t>60</w:t>
        </w:r>
        <w:r>
          <w:fldChar w:fldCharType="end"/>
        </w:r>
      </w:hyperlink>
    </w:p>
    <w:p>
      <w:pPr>
        <w:pStyle w:val="TOC2"/>
        <w:tabs>
          <w:tab w:val="right" w:leader="dot" w:pos="8306"/>
        </w:tabs>
      </w:pPr>
      <w:hyperlink w:anchor="_Toc1923" w:history="1">
        <w:r>
          <w:rPr>
            <w:rFonts w:ascii="仿宋" w:eastAsia="仿宋" w:hAnsi="仿宋" w:cs="仿宋" w:hint="eastAsia"/>
            <w:lang w:eastAsia="zh-CN"/>
          </w:rPr>
          <w:t>(二)、持续发展路径探索</w:t>
        </w:r>
        <w:r>
          <w:tab/>
        </w:r>
        <w:r>
          <w:fldChar w:fldCharType="begin"/>
        </w:r>
        <w:r>
          <w:instrText xml:space="preserve"> PAGEREF _Toc1923 \h </w:instrText>
        </w:r>
        <w:r>
          <w:fldChar w:fldCharType="separate"/>
        </w:r>
        <w:r>
          <w:t>61</w:t>
        </w:r>
        <w:r>
          <w:fldChar w:fldCharType="end"/>
        </w:r>
      </w:hyperlink>
    </w:p>
    <w:p>
      <w:pPr>
        <w:pStyle w:val="TOC1"/>
        <w:tabs>
          <w:tab w:val="right" w:leader="dot" w:pos="8306"/>
        </w:tabs>
      </w:pPr>
      <w:hyperlink w:anchor="_Toc20594" w:history="1">
        <w:r>
          <w:rPr>
            <w:rFonts w:ascii="仿宋" w:eastAsia="仿宋" w:hAnsi="仿宋" w:cs="仿宋" w:hint="eastAsia"/>
            <w:lang w:eastAsia="zh-CN"/>
          </w:rPr>
          <w:t>十五、知识产权管理与保护</w:t>
        </w:r>
        <w:r>
          <w:tab/>
        </w:r>
        <w:r>
          <w:fldChar w:fldCharType="begin"/>
        </w:r>
        <w:r>
          <w:instrText xml:space="preserve"> PAGEREF _Toc20594 \h </w:instrText>
        </w:r>
        <w:r>
          <w:fldChar w:fldCharType="separate"/>
        </w:r>
        <w:r>
          <w:t>65</w:t>
        </w:r>
        <w:r>
          <w:fldChar w:fldCharType="end"/>
        </w:r>
      </w:hyperlink>
    </w:p>
    <w:p>
      <w:pPr>
        <w:pStyle w:val="TOC2"/>
        <w:tabs>
          <w:tab w:val="right" w:leader="dot" w:pos="8306"/>
        </w:tabs>
      </w:pPr>
      <w:hyperlink w:anchor="_Toc31364" w:history="1">
        <w:r>
          <w:rPr>
            <w:rFonts w:ascii="仿宋" w:eastAsia="仿宋" w:hAnsi="仿宋" w:cs="仿宋" w:hint="eastAsia"/>
            <w:lang w:eastAsia="zh-CN"/>
          </w:rPr>
          <w:t>(一)、知识产权管理体系建设</w:t>
        </w:r>
        <w:r>
          <w:tab/>
        </w:r>
        <w:r>
          <w:fldChar w:fldCharType="begin"/>
        </w:r>
        <w:r>
          <w:instrText xml:space="preserve"> PAGEREF _Toc31364 \h </w:instrText>
        </w:r>
        <w:r>
          <w:fldChar w:fldCharType="separate"/>
        </w:r>
        <w:r>
          <w:t>65</w:t>
        </w:r>
        <w:r>
          <w:fldChar w:fldCharType="end"/>
        </w:r>
      </w:hyperlink>
    </w:p>
    <w:p>
      <w:pPr>
        <w:pStyle w:val="TOC2"/>
        <w:tabs>
          <w:tab w:val="right" w:leader="dot" w:pos="8306"/>
        </w:tabs>
      </w:pPr>
      <w:hyperlink w:anchor="_Toc20703" w:history="1">
        <w:r>
          <w:rPr>
            <w:rFonts w:ascii="仿宋" w:eastAsia="仿宋" w:hAnsi="仿宋" w:cs="仿宋" w:hint="eastAsia"/>
            <w:lang w:eastAsia="zh-CN"/>
          </w:rPr>
          <w:t>(二)、知识产权保护措施</w:t>
        </w:r>
        <w:r>
          <w:tab/>
        </w:r>
        <w:r>
          <w:fldChar w:fldCharType="begin"/>
        </w:r>
        <w:r>
          <w:instrText xml:space="preserve"> PAGEREF _Toc20703 \h </w:instrText>
        </w:r>
        <w:r>
          <w:fldChar w:fldCharType="separate"/>
        </w:r>
        <w:r>
          <w:t>66</w:t>
        </w:r>
        <w:r>
          <w:fldChar w:fldCharType="end"/>
        </w:r>
      </w:hyperlink>
    </w:p>
    <w:p>
      <w:pPr>
        <w:pStyle w:val="TOC1"/>
        <w:tabs>
          <w:tab w:val="right" w:leader="dot" w:pos="8306"/>
        </w:tabs>
      </w:pPr>
      <w:hyperlink w:anchor="_Toc26248" w:history="1">
        <w:r>
          <w:rPr>
            <w:rFonts w:ascii="仿宋" w:eastAsia="仿宋" w:hAnsi="仿宋" w:cs="仿宋" w:hint="eastAsia"/>
            <w:lang w:eastAsia="zh-CN"/>
          </w:rPr>
          <w:t>十六、合作与交流机制建立</w:t>
        </w:r>
        <w:r>
          <w:tab/>
        </w:r>
        <w:r>
          <w:fldChar w:fldCharType="begin"/>
        </w:r>
        <w:r>
          <w:instrText xml:space="preserve"> PAGEREF _Toc26248 \h </w:instrText>
        </w:r>
        <w:r>
          <w:fldChar w:fldCharType="separate"/>
        </w:r>
        <w:r>
          <w:t>68</w:t>
        </w:r>
        <w:r>
          <w:fldChar w:fldCharType="end"/>
        </w:r>
      </w:hyperlink>
    </w:p>
    <w:p>
      <w:pPr>
        <w:pStyle w:val="TOC2"/>
        <w:tabs>
          <w:tab w:val="right" w:leader="dot" w:pos="8306"/>
        </w:tabs>
      </w:pPr>
      <w:hyperlink w:anchor="_Toc22550" w:history="1">
        <w:r>
          <w:rPr>
            <w:rFonts w:ascii="仿宋" w:eastAsia="仿宋" w:hAnsi="仿宋" w:cs="仿宋" w:hint="eastAsia"/>
            <w:lang w:eastAsia="zh-CN"/>
          </w:rPr>
          <w:t>(一)、合作伙伴选择与合作方式</w:t>
        </w:r>
        <w:r>
          <w:tab/>
        </w:r>
        <w:r>
          <w:fldChar w:fldCharType="begin"/>
        </w:r>
        <w:r>
          <w:instrText xml:space="preserve"> PAGEREF _Toc22550 \h </w:instrText>
        </w:r>
        <w:r>
          <w:fldChar w:fldCharType="separate"/>
        </w:r>
        <w:r>
          <w:t>68</w:t>
        </w:r>
        <w:r>
          <w:fldChar w:fldCharType="end"/>
        </w:r>
      </w:hyperlink>
    </w:p>
    <w:p>
      <w:pPr>
        <w:pStyle w:val="TOC2"/>
        <w:tabs>
          <w:tab w:val="right" w:leader="dot" w:pos="8306"/>
        </w:tabs>
      </w:pPr>
      <w:hyperlink w:anchor="_Toc13759" w:history="1">
        <w:r>
          <w:rPr>
            <w:rFonts w:ascii="仿宋" w:eastAsia="仿宋" w:hAnsi="仿宋" w:cs="仿宋" w:hint="eastAsia"/>
            <w:lang w:eastAsia="zh-CN"/>
          </w:rPr>
          <w:t>(二)、交流与合作平台搭建</w:t>
        </w:r>
        <w:r>
          <w:tab/>
        </w:r>
        <w:r>
          <w:fldChar w:fldCharType="begin"/>
        </w:r>
        <w:r>
          <w:instrText xml:space="preserve"> PAGEREF _Toc13759 \h </w:instrText>
        </w:r>
        <w:r>
          <w:fldChar w:fldCharType="separate"/>
        </w:r>
        <w:r>
          <w:t>69</w:t>
        </w:r>
        <w:r>
          <w:fldChar w:fldCharType="end"/>
        </w:r>
      </w:hyperlink>
    </w:p>
    <w:p>
      <w:pPr>
        <w:pStyle w:val="TOC1"/>
        <w:tabs>
          <w:tab w:val="right" w:leader="dot" w:pos="8306"/>
        </w:tabs>
      </w:pPr>
      <w:hyperlink w:anchor="_Toc26620" w:history="1">
        <w:r>
          <w:rPr>
            <w:rFonts w:ascii="仿宋" w:eastAsia="仿宋" w:hAnsi="仿宋" w:cs="仿宋" w:hint="eastAsia"/>
            <w:lang w:eastAsia="zh-CN"/>
          </w:rPr>
          <w:t>十七、质量管理与控制</w:t>
        </w:r>
        <w:r>
          <w:tab/>
        </w:r>
        <w:r>
          <w:fldChar w:fldCharType="begin"/>
        </w:r>
        <w:r>
          <w:instrText xml:space="preserve"> PAGEREF _Toc26620 \h </w:instrText>
        </w:r>
        <w:r>
          <w:fldChar w:fldCharType="separate"/>
        </w:r>
        <w:r>
          <w:t>71</w:t>
        </w:r>
        <w:r>
          <w:fldChar w:fldCharType="end"/>
        </w:r>
      </w:hyperlink>
    </w:p>
    <w:p>
      <w:pPr>
        <w:pStyle w:val="TOC2"/>
        <w:tabs>
          <w:tab w:val="right" w:leader="dot" w:pos="8306"/>
        </w:tabs>
      </w:pPr>
      <w:hyperlink w:anchor="_Toc2317" w:history="1">
        <w:r>
          <w:rPr>
            <w:rFonts w:ascii="仿宋" w:eastAsia="仿宋" w:hAnsi="仿宋" w:cs="仿宋" w:hint="eastAsia"/>
            <w:lang w:eastAsia="zh-CN"/>
          </w:rPr>
          <w:t>(一)、质量管理体系建设</w:t>
        </w:r>
        <w:r>
          <w:tab/>
        </w:r>
        <w:r>
          <w:fldChar w:fldCharType="begin"/>
        </w:r>
        <w:r>
          <w:instrText xml:space="preserve"> PAGEREF _Toc2317 \h </w:instrText>
        </w:r>
        <w:r>
          <w:fldChar w:fldCharType="separate"/>
        </w:r>
        <w:r>
          <w:t>71</w:t>
        </w:r>
        <w:r>
          <w:fldChar w:fldCharType="end"/>
        </w:r>
      </w:hyperlink>
    </w:p>
    <w:p>
      <w:pPr>
        <w:pStyle w:val="TOC2"/>
        <w:tabs>
          <w:tab w:val="right" w:leader="dot" w:pos="8306"/>
        </w:tabs>
      </w:pPr>
      <w:hyperlink w:anchor="_Toc29229" w:history="1">
        <w:r>
          <w:rPr>
            <w:rFonts w:ascii="仿宋" w:eastAsia="仿宋" w:hAnsi="仿宋" w:cs="仿宋" w:hint="eastAsia"/>
            <w:lang w:eastAsia="zh-CN"/>
          </w:rPr>
          <w:t>(二)、质量控制措施</w:t>
        </w:r>
        <w:r>
          <w:tab/>
        </w:r>
        <w:r>
          <w:fldChar w:fldCharType="begin"/>
        </w:r>
        <w:r>
          <w:instrText xml:space="preserve"> PAGEREF _Toc29229 \h </w:instrText>
        </w:r>
        <w:r>
          <w:fldChar w:fldCharType="separate"/>
        </w:r>
        <w:r>
          <w:t>72</w:t>
        </w:r>
        <w:r>
          <w:fldChar w:fldCharType="end"/>
        </w:r>
      </w:hyperlink>
    </w:p>
    <w:p>
      <w:pPr>
        <w:pStyle w:val="TOC1"/>
        <w:tabs>
          <w:tab w:val="right" w:leader="dot" w:pos="8306"/>
        </w:tabs>
      </w:pPr>
      <w:hyperlink w:anchor="_Toc14017" w:history="1">
        <w:r>
          <w:rPr>
            <w:rFonts w:ascii="仿宋" w:eastAsia="仿宋" w:hAnsi="仿宋" w:cs="仿宋" w:hint="eastAsia"/>
            <w:lang w:eastAsia="zh-CN"/>
          </w:rPr>
          <w:t>十八、法律法规与政策遵循</w:t>
        </w:r>
        <w:r>
          <w:tab/>
        </w:r>
        <w:r>
          <w:fldChar w:fldCharType="begin"/>
        </w:r>
        <w:r>
          <w:instrText xml:space="preserve"> PAGEREF _Toc14017 \h </w:instrText>
        </w:r>
        <w:r>
          <w:fldChar w:fldCharType="separate"/>
        </w:r>
        <w:r>
          <w:t>73</w:t>
        </w:r>
        <w:r>
          <w:fldChar w:fldCharType="end"/>
        </w:r>
      </w:hyperlink>
    </w:p>
    <w:p>
      <w:pPr>
        <w:pStyle w:val="TOC2"/>
        <w:tabs>
          <w:tab w:val="right" w:leader="dot" w:pos="8306"/>
        </w:tabs>
      </w:pPr>
      <w:hyperlink w:anchor="_Toc31324" w:history="1">
        <w:r>
          <w:rPr>
            <w:rFonts w:ascii="仿宋" w:eastAsia="仿宋" w:hAnsi="仿宋" w:cs="仿宋" w:hint="eastAsia"/>
            <w:lang w:eastAsia="zh-CN"/>
          </w:rPr>
          <w:t>(一)、法律法规遵守</w:t>
        </w:r>
        <w:r>
          <w:tab/>
        </w:r>
        <w:r>
          <w:fldChar w:fldCharType="begin"/>
        </w:r>
        <w:r>
          <w:instrText xml:space="preserve"> PAGEREF _Toc31324 \h </w:instrText>
        </w:r>
        <w:r>
          <w:fldChar w:fldCharType="separate"/>
        </w:r>
        <w:r>
          <w:t>73</w:t>
        </w:r>
        <w:r>
          <w:fldChar w:fldCharType="end"/>
        </w:r>
      </w:hyperlink>
    </w:p>
    <w:p>
      <w:pPr>
        <w:pStyle w:val="TOC2"/>
        <w:tabs>
          <w:tab w:val="right" w:leader="dot" w:pos="8306"/>
        </w:tabs>
      </w:pPr>
      <w:hyperlink w:anchor="_Toc2034" w:history="1">
        <w:r>
          <w:rPr>
            <w:rFonts w:ascii="仿宋" w:eastAsia="仿宋" w:hAnsi="仿宋" w:cs="仿宋" w:hint="eastAsia"/>
            <w:lang w:eastAsia="zh-CN"/>
          </w:rPr>
          <w:t>(二)、政策导向与利用</w:t>
        </w:r>
        <w:r>
          <w:tab/>
        </w:r>
        <w:r>
          <w:fldChar w:fldCharType="begin"/>
        </w:r>
        <w:r>
          <w:instrText xml:space="preserve"> PAGEREF _Toc2034 \h </w:instrText>
        </w:r>
        <w:r>
          <w:fldChar w:fldCharType="separate"/>
        </w:r>
        <w:r>
          <w:t>74</w:t>
        </w:r>
        <w:r>
          <w:fldChar w:fldCharType="end"/>
        </w:r>
      </w:hyperlink>
    </w:p>
    <w:p>
      <w:pPr>
        <w:pStyle w:val="TOC1"/>
        <w:tabs>
          <w:tab w:val="right" w:leader="dot" w:pos="8306"/>
        </w:tabs>
      </w:pPr>
      <w:hyperlink w:anchor="_Toc28845" w:history="1">
        <w:r>
          <w:rPr>
            <w:rFonts w:ascii="仿宋" w:eastAsia="仿宋" w:hAnsi="仿宋" w:cs="仿宋" w:hint="eastAsia"/>
            <w:lang w:eastAsia="zh-CN"/>
          </w:rPr>
          <w:t>十九、企业合规与伦理</w:t>
        </w:r>
        <w:r>
          <w:tab/>
        </w:r>
        <w:r>
          <w:fldChar w:fldCharType="begin"/>
        </w:r>
        <w:r>
          <w:instrText xml:space="preserve"> PAGEREF _Toc28845 \h </w:instrText>
        </w:r>
        <w:r>
          <w:fldChar w:fldCharType="separate"/>
        </w:r>
        <w:r>
          <w:t>75</w:t>
        </w:r>
        <w:r>
          <w:fldChar w:fldCharType="end"/>
        </w:r>
      </w:hyperlink>
    </w:p>
    <w:p>
      <w:pPr>
        <w:pStyle w:val="TOC2"/>
        <w:tabs>
          <w:tab w:val="right" w:leader="dot" w:pos="8306"/>
        </w:tabs>
      </w:pPr>
      <w:hyperlink w:anchor="_Toc29177" w:history="1">
        <w:r>
          <w:rPr>
            <w:rFonts w:ascii="仿宋" w:eastAsia="仿宋" w:hAnsi="仿宋" w:cs="仿宋" w:hint="eastAsia"/>
            <w:lang w:eastAsia="zh-CN"/>
          </w:rPr>
          <w:t>(一)、合规政策与程序</w:t>
        </w:r>
        <w:r>
          <w:tab/>
        </w:r>
        <w:r>
          <w:fldChar w:fldCharType="begin"/>
        </w:r>
        <w:r>
          <w:instrText xml:space="preserve"> PAGEREF _Toc29177 \h </w:instrText>
        </w:r>
        <w:r>
          <w:fldChar w:fldCharType="separate"/>
        </w:r>
        <w:r>
          <w:t>75</w:t>
        </w:r>
        <w:r>
          <w:fldChar w:fldCharType="end"/>
        </w:r>
      </w:hyperlink>
    </w:p>
    <w:p>
      <w:pPr>
        <w:pStyle w:val="TOC2"/>
        <w:tabs>
          <w:tab w:val="right" w:leader="dot" w:pos="8306"/>
        </w:tabs>
      </w:pPr>
      <w:hyperlink w:anchor="_Toc11210" w:history="1">
        <w:r>
          <w:rPr>
            <w:rFonts w:ascii="仿宋" w:eastAsia="仿宋" w:hAnsi="仿宋" w:cs="仿宋" w:hint="eastAsia"/>
            <w:lang w:eastAsia="zh-CN"/>
          </w:rPr>
          <w:t>(二)、伦理规范与培训</w:t>
        </w:r>
        <w:r>
          <w:tab/>
        </w:r>
        <w:r>
          <w:fldChar w:fldCharType="begin"/>
        </w:r>
        <w:r>
          <w:instrText xml:space="preserve"> PAGEREF _Toc11210 \h </w:instrText>
        </w:r>
        <w:r>
          <w:fldChar w:fldCharType="separate"/>
        </w:r>
        <w:r>
          <w:t>76</w:t>
        </w:r>
        <w:r>
          <w:fldChar w:fldCharType="end"/>
        </w:r>
      </w:hyperlink>
    </w:p>
    <w:p>
      <w:pPr>
        <w:pStyle w:val="TOC2"/>
        <w:tabs>
          <w:tab w:val="right" w:leader="dot" w:pos="8306"/>
        </w:tabs>
      </w:pPr>
      <w:hyperlink w:anchor="_Toc13482" w:history="1">
        <w:r>
          <w:rPr>
            <w:rFonts w:ascii="仿宋" w:eastAsia="仿宋" w:hAnsi="仿宋" w:cs="仿宋" w:hint="eastAsia"/>
            <w:lang w:eastAsia="zh-CN"/>
          </w:rPr>
          <w:t>(三)、合规风险评估</w:t>
        </w:r>
        <w:r>
          <w:tab/>
        </w:r>
        <w:r>
          <w:fldChar w:fldCharType="begin"/>
        </w:r>
        <w:r>
          <w:instrText xml:space="preserve"> PAGEREF _Toc13482 \h </w:instrText>
        </w:r>
        <w:r>
          <w:fldChar w:fldCharType="separate"/>
        </w:r>
        <w:r>
          <w:t>77</w:t>
        </w:r>
        <w:r>
          <w:fldChar w:fldCharType="end"/>
        </w:r>
      </w:hyperlink>
    </w:p>
    <w:p>
      <w:pPr>
        <w:pStyle w:val="TOC2"/>
        <w:tabs>
          <w:tab w:val="right" w:leader="dot" w:pos="8306"/>
        </w:tabs>
      </w:pPr>
      <w:hyperlink w:anchor="_Toc26823" w:history="1">
        <w:r>
          <w:rPr>
            <w:rFonts w:ascii="仿宋" w:eastAsia="仿宋" w:hAnsi="仿宋" w:cs="仿宋" w:hint="eastAsia"/>
            <w:lang w:eastAsia="zh-CN"/>
          </w:rPr>
          <w:t>(四)、合规监督与执行</w:t>
        </w:r>
        <w:r>
          <w:tab/>
        </w:r>
        <w:r>
          <w:fldChar w:fldCharType="begin"/>
        </w:r>
        <w:r>
          <w:instrText xml:space="preserve"> PAGEREF _Toc26823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40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06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05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95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6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密封圈项目与土地用途规划：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圈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密封圈项目的容积率和建筑密度：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用地控制指标通常规定了容积率和建筑密度的要求。对于密封圈项目来说，这将影响建筑物的规模和高度。必须确保项目的设计符合容积率和建筑密度的限制，以遵守用地控制法规。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密封圈项目的建筑线限制：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用地控制指标还可能规定了建筑物与街道或相邻土地的距离，这被称为建筑线限制。密封圈项目必须遵守这些规定，以确保建筑的位置符合法规。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密封圈项目的环境影响和可持续性：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用地控制指标可能包括环境保护要求，例如绿地比例和污染防控措施。对于密封圈项目，这意味着必须考虑如何保护当地生态系统、水资源和空气质量，以确保项目的可持续性。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密封圈项目的规划和设计团队需要定期审查和更新用地控制指标，以确保项目的合规性。如果需要调整用地控制指标，必须与政府部门和相关利益相关者协商，以确保变更是合法的和有利于城市的发展。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在整个项目规划和实施过程中，与用地控制指标的合作和遵守是至关重要的。这有助于确保密封圈项目是一个合法、可持续且与城市规划一致的发展项目。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490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密封圈项目在满足用地控制指标的前提下，还需要考虑地总体要求。这些要求通常由城市规划部门或政府机构制定，旨在确保项目的建设与城市的整体发展目标一致。以下是与地总体要求相关的关键考虑因素：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密封圈项目需要评估可用地块的规模和形状，以确定是否满足地总体要求。某些城市规划可能要求项目具有特定的地块大小或形状，以适应城市发展的整体格局。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每个城市都有自己的规划目标和愿景，包括住宅区、商业区和工业区的平衡发展。密封圈项目需要与城市规划目标保持一致，以确保项目不会破坏城市的整体规划。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https://d.book118.com/958051003127006026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密封圈项目建设方案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D05C9F"/>
    <w:rsid w:val="01D05C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8051003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2023-12-25T06:38:00Z</dcterms:created>
  <dcterms:modified xsi:type="dcterms:W3CDTF">2023-12-25T06:38:39Z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0757E319621A471CAAEE2C7F13633A3F_11</vt:lpwstr>
  </property>
  <property fmtid="{D5CDD505-2E9C-101B-9397-08002B2CF9AE}" pid="3" name="KSOProductBuildVer">
    <vt:lpwstr>2052-12.1.0.16120</vt:lpwstr>
  </property>
</Properties>
</file>