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溴化锂制冷设备项目计划设计方案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8" w:history="1">
        <w:r>
          <w:rPr>
            <w:rFonts w:ascii="仿宋" w:eastAsia="仿宋" w:hAnsi="仿宋" w:cs="仿宋" w:hint="eastAsia"/>
            <w:lang w:eastAsia="zh-CN"/>
          </w:rPr>
          <w:t>概论</w:t>
        </w:r>
        <w:r>
          <w:tab/>
        </w:r>
        <w:r>
          <w:fldChar w:fldCharType="begin"/>
        </w:r>
        <w:r>
          <w:instrText xml:space="preserve"> PAGEREF _Toc2788 \h </w:instrText>
        </w:r>
        <w:r>
          <w:fldChar w:fldCharType="separate"/>
        </w:r>
        <w:r>
          <w:t>3</w:t>
        </w:r>
        <w:r>
          <w:fldChar w:fldCharType="end"/>
        </w:r>
      </w:hyperlink>
    </w:p>
    <w:p>
      <w:pPr>
        <w:pStyle w:val="TOC1"/>
        <w:tabs>
          <w:tab w:val="right" w:leader="dot" w:pos="8306"/>
        </w:tabs>
      </w:pPr>
      <w:hyperlink w:anchor="_Toc10539" w:history="1">
        <w:r>
          <w:rPr>
            <w:rFonts w:ascii="仿宋" w:eastAsia="仿宋" w:hAnsi="仿宋" w:cs="仿宋" w:hint="eastAsia"/>
            <w:lang w:eastAsia="zh-CN"/>
          </w:rPr>
          <w:t>一、溴化锂制冷设备项目可持续发展</w:t>
        </w:r>
        <w:r>
          <w:tab/>
        </w:r>
        <w:r>
          <w:fldChar w:fldCharType="begin"/>
        </w:r>
        <w:r>
          <w:instrText xml:space="preserve"> PAGEREF _Toc10539 \h </w:instrText>
        </w:r>
        <w:r>
          <w:fldChar w:fldCharType="separate"/>
        </w:r>
        <w:r>
          <w:t>3</w:t>
        </w:r>
        <w:r>
          <w:fldChar w:fldCharType="end"/>
        </w:r>
      </w:hyperlink>
    </w:p>
    <w:p>
      <w:pPr>
        <w:pStyle w:val="TOC2"/>
        <w:tabs>
          <w:tab w:val="right" w:leader="dot" w:pos="8306"/>
        </w:tabs>
      </w:pPr>
      <w:hyperlink w:anchor="_Toc5587" w:history="1">
        <w:r>
          <w:rPr>
            <w:rFonts w:ascii="仿宋" w:eastAsia="仿宋" w:hAnsi="仿宋" w:cs="仿宋" w:hint="eastAsia"/>
            <w:lang w:eastAsia="zh-CN"/>
          </w:rPr>
          <w:t>(一)、可持续战略与实践</w:t>
        </w:r>
        <w:r>
          <w:tab/>
        </w:r>
        <w:r>
          <w:fldChar w:fldCharType="begin"/>
        </w:r>
        <w:r>
          <w:instrText xml:space="preserve"> PAGEREF _Toc5587 \h </w:instrText>
        </w:r>
        <w:r>
          <w:fldChar w:fldCharType="separate"/>
        </w:r>
        <w:r>
          <w:t>3</w:t>
        </w:r>
        <w:r>
          <w:fldChar w:fldCharType="end"/>
        </w:r>
      </w:hyperlink>
    </w:p>
    <w:p>
      <w:pPr>
        <w:pStyle w:val="TOC2"/>
        <w:tabs>
          <w:tab w:val="right" w:leader="dot" w:pos="8306"/>
        </w:tabs>
      </w:pPr>
      <w:hyperlink w:anchor="_Toc25682" w:history="1">
        <w:r>
          <w:rPr>
            <w:rFonts w:ascii="仿宋" w:eastAsia="仿宋" w:hAnsi="仿宋" w:cs="仿宋" w:hint="eastAsia"/>
            <w:lang w:eastAsia="zh-CN"/>
          </w:rPr>
          <w:t>(二)、环保与社会责任</w:t>
        </w:r>
        <w:r>
          <w:tab/>
        </w:r>
        <w:r>
          <w:fldChar w:fldCharType="begin"/>
        </w:r>
        <w:r>
          <w:instrText xml:space="preserve"> PAGEREF _Toc25682 \h </w:instrText>
        </w:r>
        <w:r>
          <w:fldChar w:fldCharType="separate"/>
        </w:r>
        <w:r>
          <w:t>4</w:t>
        </w:r>
        <w:r>
          <w:fldChar w:fldCharType="end"/>
        </w:r>
      </w:hyperlink>
    </w:p>
    <w:p>
      <w:pPr>
        <w:pStyle w:val="TOC1"/>
        <w:tabs>
          <w:tab w:val="right" w:leader="dot" w:pos="8306"/>
        </w:tabs>
      </w:pPr>
      <w:hyperlink w:anchor="_Toc15011" w:history="1">
        <w:r>
          <w:rPr>
            <w:rFonts w:ascii="仿宋" w:eastAsia="仿宋" w:hAnsi="仿宋" w:cs="仿宋" w:hint="eastAsia"/>
            <w:lang w:eastAsia="zh-CN"/>
          </w:rPr>
          <w:t>二、市场分析、调研</w:t>
        </w:r>
        <w:r>
          <w:tab/>
        </w:r>
        <w:r>
          <w:fldChar w:fldCharType="begin"/>
        </w:r>
        <w:r>
          <w:instrText xml:space="preserve"> PAGEREF _Toc15011 \h </w:instrText>
        </w:r>
        <w:r>
          <w:fldChar w:fldCharType="separate"/>
        </w:r>
        <w:r>
          <w:t>5</w:t>
        </w:r>
        <w:r>
          <w:fldChar w:fldCharType="end"/>
        </w:r>
      </w:hyperlink>
    </w:p>
    <w:p>
      <w:pPr>
        <w:pStyle w:val="TOC2"/>
        <w:tabs>
          <w:tab w:val="right" w:leader="dot" w:pos="8306"/>
        </w:tabs>
      </w:pPr>
      <w:hyperlink w:anchor="_Toc13495" w:history="1">
        <w:r>
          <w:rPr>
            <w:rFonts w:ascii="仿宋" w:eastAsia="仿宋" w:hAnsi="仿宋" w:cs="仿宋" w:hint="eastAsia"/>
            <w:lang w:eastAsia="zh-CN"/>
          </w:rPr>
          <w:t>(一)、溴化锂制冷设备行业分析</w:t>
        </w:r>
        <w:r>
          <w:tab/>
        </w:r>
        <w:r>
          <w:fldChar w:fldCharType="begin"/>
        </w:r>
        <w:r>
          <w:instrText xml:space="preserve"> PAGEREF _Toc13495 \h </w:instrText>
        </w:r>
        <w:r>
          <w:fldChar w:fldCharType="separate"/>
        </w:r>
        <w:r>
          <w:t>5</w:t>
        </w:r>
        <w:r>
          <w:fldChar w:fldCharType="end"/>
        </w:r>
      </w:hyperlink>
    </w:p>
    <w:p>
      <w:pPr>
        <w:pStyle w:val="TOC2"/>
        <w:tabs>
          <w:tab w:val="right" w:leader="dot" w:pos="8306"/>
        </w:tabs>
      </w:pPr>
      <w:hyperlink w:anchor="_Toc18456" w:history="1">
        <w:r>
          <w:rPr>
            <w:rFonts w:ascii="仿宋" w:eastAsia="仿宋" w:hAnsi="仿宋" w:cs="仿宋" w:hint="eastAsia"/>
            <w:lang w:eastAsia="zh-CN"/>
          </w:rPr>
          <w:t>(二)、溴化锂制冷设备市场分析预测</w:t>
        </w:r>
        <w:r>
          <w:tab/>
        </w:r>
        <w:r>
          <w:fldChar w:fldCharType="begin"/>
        </w:r>
        <w:r>
          <w:instrText xml:space="preserve"> PAGEREF _Toc18456 \h </w:instrText>
        </w:r>
        <w:r>
          <w:fldChar w:fldCharType="separate"/>
        </w:r>
        <w:r>
          <w:t>5</w:t>
        </w:r>
        <w:r>
          <w:fldChar w:fldCharType="end"/>
        </w:r>
      </w:hyperlink>
    </w:p>
    <w:p>
      <w:pPr>
        <w:pStyle w:val="TOC1"/>
        <w:tabs>
          <w:tab w:val="right" w:leader="dot" w:pos="8306"/>
        </w:tabs>
      </w:pPr>
      <w:hyperlink w:anchor="_Toc24334" w:history="1">
        <w:r>
          <w:rPr>
            <w:rFonts w:ascii="仿宋" w:eastAsia="仿宋" w:hAnsi="仿宋" w:cs="仿宋" w:hint="eastAsia"/>
            <w:lang w:eastAsia="zh-CN"/>
          </w:rPr>
          <w:t>三、溴化锂制冷设备项目建设背景及必要性分析</w:t>
        </w:r>
        <w:r>
          <w:tab/>
        </w:r>
        <w:r>
          <w:fldChar w:fldCharType="begin"/>
        </w:r>
        <w:r>
          <w:instrText xml:space="preserve"> PAGEREF _Toc24334 \h </w:instrText>
        </w:r>
        <w:r>
          <w:fldChar w:fldCharType="separate"/>
        </w:r>
        <w:r>
          <w:t>6</w:t>
        </w:r>
        <w:r>
          <w:fldChar w:fldCharType="end"/>
        </w:r>
      </w:hyperlink>
    </w:p>
    <w:p>
      <w:pPr>
        <w:pStyle w:val="TOC2"/>
        <w:tabs>
          <w:tab w:val="right" w:leader="dot" w:pos="8306"/>
        </w:tabs>
      </w:pPr>
      <w:hyperlink w:anchor="_Toc25869" w:history="1">
        <w:r>
          <w:rPr>
            <w:rFonts w:ascii="仿宋" w:eastAsia="仿宋" w:hAnsi="仿宋" w:cs="仿宋" w:hint="eastAsia"/>
            <w:lang w:eastAsia="zh-CN"/>
          </w:rPr>
          <w:t>(一)、溴化锂制冷设备项目背景分析</w:t>
        </w:r>
        <w:r>
          <w:tab/>
        </w:r>
        <w:r>
          <w:fldChar w:fldCharType="begin"/>
        </w:r>
        <w:r>
          <w:instrText xml:space="preserve"> PAGEREF _Toc25869 \h </w:instrText>
        </w:r>
        <w:r>
          <w:fldChar w:fldCharType="separate"/>
        </w:r>
        <w:r>
          <w:t>6</w:t>
        </w:r>
        <w:r>
          <w:fldChar w:fldCharType="end"/>
        </w:r>
      </w:hyperlink>
    </w:p>
    <w:p>
      <w:pPr>
        <w:pStyle w:val="TOC2"/>
        <w:tabs>
          <w:tab w:val="right" w:leader="dot" w:pos="8306"/>
        </w:tabs>
      </w:pPr>
      <w:hyperlink w:anchor="_Toc30682" w:history="1">
        <w:r>
          <w:rPr>
            <w:rFonts w:ascii="仿宋" w:eastAsia="仿宋" w:hAnsi="仿宋" w:cs="仿宋" w:hint="eastAsia"/>
            <w:lang w:eastAsia="zh-CN"/>
          </w:rPr>
          <w:t>(二)、溴化锂制冷设备项目建设必要性分析</w:t>
        </w:r>
        <w:r>
          <w:tab/>
        </w:r>
        <w:r>
          <w:fldChar w:fldCharType="begin"/>
        </w:r>
        <w:r>
          <w:instrText xml:space="preserve"> PAGEREF _Toc30682 \h </w:instrText>
        </w:r>
        <w:r>
          <w:fldChar w:fldCharType="separate"/>
        </w:r>
        <w:r>
          <w:t>8</w:t>
        </w:r>
        <w:r>
          <w:fldChar w:fldCharType="end"/>
        </w:r>
      </w:hyperlink>
    </w:p>
    <w:p>
      <w:pPr>
        <w:pStyle w:val="TOC1"/>
        <w:tabs>
          <w:tab w:val="right" w:leader="dot" w:pos="8306"/>
        </w:tabs>
      </w:pPr>
      <w:hyperlink w:anchor="_Toc202" w:history="1">
        <w:r>
          <w:rPr>
            <w:rFonts w:ascii="仿宋" w:eastAsia="仿宋" w:hAnsi="仿宋" w:cs="仿宋" w:hint="eastAsia"/>
            <w:lang w:eastAsia="zh-CN"/>
          </w:rPr>
          <w:t>四、溴化锂制冷设备项目绩效评估</w:t>
        </w:r>
        <w:r>
          <w:tab/>
        </w:r>
        <w:r>
          <w:fldChar w:fldCharType="begin"/>
        </w:r>
        <w:r>
          <w:instrText xml:space="preserve"> PAGEREF _Toc202 \h </w:instrText>
        </w:r>
        <w:r>
          <w:fldChar w:fldCharType="separate"/>
        </w:r>
        <w:r>
          <w:t>9</w:t>
        </w:r>
        <w:r>
          <w:fldChar w:fldCharType="end"/>
        </w:r>
      </w:hyperlink>
    </w:p>
    <w:p>
      <w:pPr>
        <w:pStyle w:val="TOC2"/>
        <w:tabs>
          <w:tab w:val="right" w:leader="dot" w:pos="8306"/>
        </w:tabs>
      </w:pPr>
      <w:hyperlink w:anchor="_Toc21219" w:history="1">
        <w:r>
          <w:rPr>
            <w:rFonts w:ascii="仿宋" w:eastAsia="仿宋" w:hAnsi="仿宋" w:cs="仿宋" w:hint="eastAsia"/>
            <w:lang w:eastAsia="zh-CN"/>
          </w:rPr>
          <w:t>(一)、绩效评估指标</w:t>
        </w:r>
        <w:r>
          <w:tab/>
        </w:r>
        <w:r>
          <w:fldChar w:fldCharType="begin"/>
        </w:r>
        <w:r>
          <w:instrText xml:space="preserve"> PAGEREF _Toc21219 \h </w:instrText>
        </w:r>
        <w:r>
          <w:fldChar w:fldCharType="separate"/>
        </w:r>
        <w:r>
          <w:t>9</w:t>
        </w:r>
        <w:r>
          <w:fldChar w:fldCharType="end"/>
        </w:r>
      </w:hyperlink>
    </w:p>
    <w:p>
      <w:pPr>
        <w:pStyle w:val="TOC2"/>
        <w:tabs>
          <w:tab w:val="right" w:leader="dot" w:pos="8306"/>
        </w:tabs>
      </w:pPr>
      <w:hyperlink w:anchor="_Toc17164" w:history="1">
        <w:r>
          <w:rPr>
            <w:rFonts w:ascii="仿宋" w:eastAsia="仿宋" w:hAnsi="仿宋" w:cs="仿宋" w:hint="eastAsia"/>
            <w:lang w:eastAsia="zh-CN"/>
          </w:rPr>
          <w:t>(二)、绩效评估方法</w:t>
        </w:r>
        <w:r>
          <w:tab/>
        </w:r>
        <w:r>
          <w:fldChar w:fldCharType="begin"/>
        </w:r>
        <w:r>
          <w:instrText xml:space="preserve"> PAGEREF _Toc17164 \h </w:instrText>
        </w:r>
        <w:r>
          <w:fldChar w:fldCharType="separate"/>
        </w:r>
        <w:r>
          <w:t>11</w:t>
        </w:r>
        <w:r>
          <w:fldChar w:fldCharType="end"/>
        </w:r>
      </w:hyperlink>
    </w:p>
    <w:p>
      <w:pPr>
        <w:pStyle w:val="TOC2"/>
        <w:tabs>
          <w:tab w:val="right" w:leader="dot" w:pos="8306"/>
        </w:tabs>
      </w:pPr>
      <w:hyperlink w:anchor="_Toc30632" w:history="1">
        <w:r>
          <w:rPr>
            <w:rFonts w:ascii="仿宋" w:eastAsia="仿宋" w:hAnsi="仿宋" w:cs="仿宋" w:hint="eastAsia"/>
            <w:lang w:eastAsia="zh-CN"/>
          </w:rPr>
          <w:t>(三)、绩效评估周期</w:t>
        </w:r>
        <w:r>
          <w:tab/>
        </w:r>
        <w:r>
          <w:fldChar w:fldCharType="begin"/>
        </w:r>
        <w:r>
          <w:instrText xml:space="preserve"> PAGEREF _Toc30632 \h </w:instrText>
        </w:r>
        <w:r>
          <w:fldChar w:fldCharType="separate"/>
        </w:r>
        <w:r>
          <w:t>12</w:t>
        </w:r>
        <w:r>
          <w:fldChar w:fldCharType="end"/>
        </w:r>
      </w:hyperlink>
    </w:p>
    <w:p>
      <w:pPr>
        <w:pStyle w:val="TOC1"/>
        <w:tabs>
          <w:tab w:val="right" w:leader="dot" w:pos="8306"/>
        </w:tabs>
      </w:pPr>
      <w:hyperlink w:anchor="_Toc24897" w:history="1">
        <w:r>
          <w:rPr>
            <w:rFonts w:ascii="仿宋" w:eastAsia="仿宋" w:hAnsi="仿宋" w:cs="仿宋" w:hint="eastAsia"/>
            <w:lang w:eastAsia="zh-CN"/>
          </w:rPr>
          <w:t>五、工艺说明</w:t>
        </w:r>
        <w:r>
          <w:tab/>
        </w:r>
        <w:r>
          <w:fldChar w:fldCharType="begin"/>
        </w:r>
        <w:r>
          <w:instrText xml:space="preserve"> PAGEREF _Toc24897 \h </w:instrText>
        </w:r>
        <w:r>
          <w:fldChar w:fldCharType="separate"/>
        </w:r>
        <w:r>
          <w:t>13</w:t>
        </w:r>
        <w:r>
          <w:fldChar w:fldCharType="end"/>
        </w:r>
      </w:hyperlink>
    </w:p>
    <w:p>
      <w:pPr>
        <w:pStyle w:val="TOC2"/>
        <w:tabs>
          <w:tab w:val="right" w:leader="dot" w:pos="8306"/>
        </w:tabs>
      </w:pPr>
      <w:hyperlink w:anchor="_Toc2586" w:history="1">
        <w:r>
          <w:rPr>
            <w:rFonts w:ascii="仿宋" w:eastAsia="仿宋" w:hAnsi="仿宋" w:cs="仿宋" w:hint="eastAsia"/>
            <w:lang w:eastAsia="zh-CN"/>
          </w:rPr>
          <w:t>(一)、技术管理特点</w:t>
        </w:r>
        <w:r>
          <w:tab/>
        </w:r>
        <w:r>
          <w:fldChar w:fldCharType="begin"/>
        </w:r>
        <w:r>
          <w:instrText xml:space="preserve"> PAGEREF _Toc2586 \h </w:instrText>
        </w:r>
        <w:r>
          <w:fldChar w:fldCharType="separate"/>
        </w:r>
        <w:r>
          <w:t>13</w:t>
        </w:r>
        <w:r>
          <w:fldChar w:fldCharType="end"/>
        </w:r>
      </w:hyperlink>
    </w:p>
    <w:p>
      <w:pPr>
        <w:pStyle w:val="TOC2"/>
        <w:tabs>
          <w:tab w:val="right" w:leader="dot" w:pos="8306"/>
        </w:tabs>
      </w:pPr>
      <w:hyperlink w:anchor="_Toc10961" w:history="1">
        <w:r>
          <w:rPr>
            <w:rFonts w:ascii="仿宋" w:eastAsia="仿宋" w:hAnsi="仿宋" w:cs="仿宋" w:hint="eastAsia"/>
            <w:lang w:eastAsia="zh-CN"/>
          </w:rPr>
          <w:t>(二)、溴化锂制冷设备项目工艺技术设计方案</w:t>
        </w:r>
        <w:r>
          <w:tab/>
        </w:r>
        <w:r>
          <w:fldChar w:fldCharType="begin"/>
        </w:r>
        <w:r>
          <w:instrText xml:space="preserve"> PAGEREF _Toc10961 \h </w:instrText>
        </w:r>
        <w:r>
          <w:fldChar w:fldCharType="separate"/>
        </w:r>
        <w:r>
          <w:t>14</w:t>
        </w:r>
        <w:r>
          <w:fldChar w:fldCharType="end"/>
        </w:r>
      </w:hyperlink>
    </w:p>
    <w:p>
      <w:pPr>
        <w:pStyle w:val="TOC2"/>
        <w:tabs>
          <w:tab w:val="right" w:leader="dot" w:pos="8306"/>
        </w:tabs>
      </w:pPr>
      <w:hyperlink w:anchor="_Toc21082" w:history="1">
        <w:r>
          <w:rPr>
            <w:rFonts w:ascii="仿宋" w:eastAsia="仿宋" w:hAnsi="仿宋" w:cs="仿宋" w:hint="eastAsia"/>
            <w:lang w:eastAsia="zh-CN"/>
          </w:rPr>
          <w:t>(三)、设备选型方案</w:t>
        </w:r>
        <w:r>
          <w:tab/>
        </w:r>
        <w:r>
          <w:fldChar w:fldCharType="begin"/>
        </w:r>
        <w:r>
          <w:instrText xml:space="preserve"> PAGEREF _Toc21082 \h </w:instrText>
        </w:r>
        <w:r>
          <w:fldChar w:fldCharType="separate"/>
        </w:r>
        <w:r>
          <w:t>15</w:t>
        </w:r>
        <w:r>
          <w:fldChar w:fldCharType="end"/>
        </w:r>
      </w:hyperlink>
    </w:p>
    <w:p>
      <w:pPr>
        <w:pStyle w:val="TOC1"/>
        <w:tabs>
          <w:tab w:val="right" w:leader="dot" w:pos="8306"/>
        </w:tabs>
      </w:pPr>
      <w:hyperlink w:anchor="_Toc27743" w:history="1">
        <w:r>
          <w:rPr>
            <w:rFonts w:ascii="仿宋" w:eastAsia="仿宋" w:hAnsi="仿宋" w:cs="仿宋" w:hint="eastAsia"/>
            <w:lang w:eastAsia="zh-CN"/>
          </w:rPr>
          <w:t>六、溴化锂制冷设备项目土建工程</w:t>
        </w:r>
        <w:r>
          <w:tab/>
        </w:r>
        <w:r>
          <w:fldChar w:fldCharType="begin"/>
        </w:r>
        <w:r>
          <w:instrText xml:space="preserve"> PAGEREF _Toc27743 \h </w:instrText>
        </w:r>
        <w:r>
          <w:fldChar w:fldCharType="separate"/>
        </w:r>
        <w:r>
          <w:t>16</w:t>
        </w:r>
        <w:r>
          <w:fldChar w:fldCharType="end"/>
        </w:r>
      </w:hyperlink>
    </w:p>
    <w:p>
      <w:pPr>
        <w:pStyle w:val="TOC2"/>
        <w:tabs>
          <w:tab w:val="right" w:leader="dot" w:pos="8306"/>
        </w:tabs>
      </w:pPr>
      <w:hyperlink w:anchor="_Toc9054" w:history="1">
        <w:r>
          <w:rPr>
            <w:rFonts w:ascii="仿宋" w:eastAsia="仿宋" w:hAnsi="仿宋" w:cs="仿宋" w:hint="eastAsia"/>
            <w:lang w:eastAsia="zh-CN"/>
          </w:rPr>
          <w:t>(一)、建筑工程设计原则</w:t>
        </w:r>
        <w:r>
          <w:tab/>
        </w:r>
        <w:r>
          <w:fldChar w:fldCharType="begin"/>
        </w:r>
        <w:r>
          <w:instrText xml:space="preserve"> PAGEREF _Toc9054 \h </w:instrText>
        </w:r>
        <w:r>
          <w:fldChar w:fldCharType="separate"/>
        </w:r>
        <w:r>
          <w:t>16</w:t>
        </w:r>
        <w:r>
          <w:fldChar w:fldCharType="end"/>
        </w:r>
      </w:hyperlink>
    </w:p>
    <w:p>
      <w:pPr>
        <w:pStyle w:val="TOC2"/>
        <w:tabs>
          <w:tab w:val="right" w:leader="dot" w:pos="8306"/>
        </w:tabs>
      </w:pPr>
      <w:hyperlink w:anchor="_Toc2668" w:history="1">
        <w:r>
          <w:rPr>
            <w:rFonts w:ascii="仿宋" w:eastAsia="仿宋" w:hAnsi="仿宋" w:cs="仿宋" w:hint="eastAsia"/>
            <w:lang w:eastAsia="zh-CN"/>
          </w:rPr>
          <w:t>(二)、土建工程设计年限及安全等级</w:t>
        </w:r>
        <w:r>
          <w:tab/>
        </w:r>
        <w:r>
          <w:fldChar w:fldCharType="begin"/>
        </w:r>
        <w:r>
          <w:instrText xml:space="preserve"> PAGEREF _Toc2668 \h </w:instrText>
        </w:r>
        <w:r>
          <w:fldChar w:fldCharType="separate"/>
        </w:r>
        <w:r>
          <w:t>18</w:t>
        </w:r>
        <w:r>
          <w:fldChar w:fldCharType="end"/>
        </w:r>
      </w:hyperlink>
    </w:p>
    <w:p>
      <w:pPr>
        <w:pStyle w:val="TOC2"/>
        <w:tabs>
          <w:tab w:val="right" w:leader="dot" w:pos="8306"/>
        </w:tabs>
      </w:pPr>
      <w:hyperlink w:anchor="_Toc8087" w:history="1">
        <w:r>
          <w:rPr>
            <w:rFonts w:ascii="仿宋" w:eastAsia="仿宋" w:hAnsi="仿宋" w:cs="仿宋" w:hint="eastAsia"/>
            <w:lang w:eastAsia="zh-CN"/>
          </w:rPr>
          <w:t>(三)、建筑工程设计总体要求</w:t>
        </w:r>
        <w:r>
          <w:tab/>
        </w:r>
        <w:r>
          <w:fldChar w:fldCharType="begin"/>
        </w:r>
        <w:r>
          <w:instrText xml:space="preserve"> PAGEREF _Toc8087 \h </w:instrText>
        </w:r>
        <w:r>
          <w:fldChar w:fldCharType="separate"/>
        </w:r>
        <w:r>
          <w:t>19</w:t>
        </w:r>
        <w:r>
          <w:fldChar w:fldCharType="end"/>
        </w:r>
      </w:hyperlink>
    </w:p>
    <w:p>
      <w:pPr>
        <w:pStyle w:val="TOC2"/>
        <w:tabs>
          <w:tab w:val="right" w:leader="dot" w:pos="8306"/>
        </w:tabs>
      </w:pPr>
      <w:hyperlink w:anchor="_Toc30148" w:history="1">
        <w:r>
          <w:rPr>
            <w:rFonts w:ascii="仿宋" w:eastAsia="仿宋" w:hAnsi="仿宋" w:cs="仿宋" w:hint="eastAsia"/>
            <w:lang w:eastAsia="zh-CN"/>
          </w:rPr>
          <w:t>(四)、土建工程建设指标</w:t>
        </w:r>
        <w:r>
          <w:tab/>
        </w:r>
        <w:r>
          <w:fldChar w:fldCharType="begin"/>
        </w:r>
        <w:r>
          <w:instrText xml:space="preserve"> PAGEREF _Toc30148 \h </w:instrText>
        </w:r>
        <w:r>
          <w:fldChar w:fldCharType="separate"/>
        </w:r>
        <w:r>
          <w:t>19</w:t>
        </w:r>
        <w:r>
          <w:fldChar w:fldCharType="end"/>
        </w:r>
      </w:hyperlink>
    </w:p>
    <w:p>
      <w:pPr>
        <w:pStyle w:val="TOC1"/>
        <w:tabs>
          <w:tab w:val="right" w:leader="dot" w:pos="8306"/>
        </w:tabs>
      </w:pPr>
      <w:hyperlink w:anchor="_Toc5152" w:history="1">
        <w:r>
          <w:rPr>
            <w:rFonts w:ascii="仿宋" w:eastAsia="仿宋" w:hAnsi="仿宋" w:cs="仿宋" w:hint="eastAsia"/>
            <w:lang w:eastAsia="zh-CN"/>
          </w:rPr>
          <w:t>七、溴化锂制冷设备项目社会影响</w:t>
        </w:r>
        <w:r>
          <w:tab/>
        </w:r>
        <w:r>
          <w:fldChar w:fldCharType="begin"/>
        </w:r>
        <w:r>
          <w:instrText xml:space="preserve"> PAGEREF _Toc5152 \h </w:instrText>
        </w:r>
        <w:r>
          <w:fldChar w:fldCharType="separate"/>
        </w:r>
        <w:r>
          <w:t>20</w:t>
        </w:r>
        <w:r>
          <w:fldChar w:fldCharType="end"/>
        </w:r>
      </w:hyperlink>
    </w:p>
    <w:p>
      <w:pPr>
        <w:pStyle w:val="TOC2"/>
        <w:tabs>
          <w:tab w:val="right" w:leader="dot" w:pos="8306"/>
        </w:tabs>
      </w:pPr>
      <w:hyperlink w:anchor="_Toc28825" w:history="1">
        <w:r>
          <w:rPr>
            <w:rFonts w:ascii="仿宋" w:eastAsia="仿宋" w:hAnsi="仿宋" w:cs="仿宋" w:hint="eastAsia"/>
            <w:lang w:eastAsia="zh-CN"/>
          </w:rPr>
          <w:t>(一)、社会责任与义务</w:t>
        </w:r>
        <w:r>
          <w:tab/>
        </w:r>
        <w:r>
          <w:fldChar w:fldCharType="begin"/>
        </w:r>
        <w:r>
          <w:instrText xml:space="preserve"> PAGEREF _Toc28825 \h </w:instrText>
        </w:r>
        <w:r>
          <w:fldChar w:fldCharType="separate"/>
        </w:r>
        <w:r>
          <w:t>20</w:t>
        </w:r>
        <w:r>
          <w:fldChar w:fldCharType="end"/>
        </w:r>
      </w:hyperlink>
    </w:p>
    <w:p>
      <w:pPr>
        <w:pStyle w:val="TOC2"/>
        <w:tabs>
          <w:tab w:val="right" w:leader="dot" w:pos="8306"/>
        </w:tabs>
      </w:pPr>
      <w:hyperlink w:anchor="_Toc9715" w:history="1">
        <w:r>
          <w:rPr>
            <w:rFonts w:ascii="仿宋" w:eastAsia="仿宋" w:hAnsi="仿宋" w:cs="仿宋" w:hint="eastAsia"/>
            <w:lang w:eastAsia="zh-CN"/>
          </w:rPr>
          <w:t>(二)、社会参与与沟通</w:t>
        </w:r>
        <w:r>
          <w:tab/>
        </w:r>
        <w:r>
          <w:fldChar w:fldCharType="begin"/>
        </w:r>
        <w:r>
          <w:instrText xml:space="preserve"> PAGEREF _Toc9715 \h </w:instrText>
        </w:r>
        <w:r>
          <w:fldChar w:fldCharType="separate"/>
        </w:r>
        <w:r>
          <w:t>21</w:t>
        </w:r>
        <w:r>
          <w:fldChar w:fldCharType="end"/>
        </w:r>
      </w:hyperlink>
    </w:p>
    <w:p>
      <w:pPr>
        <w:pStyle w:val="TOC1"/>
        <w:tabs>
          <w:tab w:val="right" w:leader="dot" w:pos="8306"/>
        </w:tabs>
      </w:pPr>
      <w:hyperlink w:anchor="_Toc4416" w:history="1">
        <w:r>
          <w:rPr>
            <w:rFonts w:ascii="仿宋" w:eastAsia="仿宋" w:hAnsi="仿宋" w:cs="仿宋" w:hint="eastAsia"/>
            <w:lang w:eastAsia="zh-CN"/>
          </w:rPr>
          <w:t>八、溴化锂制冷设备项目人力资源管理</w:t>
        </w:r>
        <w:r>
          <w:tab/>
        </w:r>
        <w:r>
          <w:fldChar w:fldCharType="begin"/>
        </w:r>
        <w:r>
          <w:instrText xml:space="preserve"> PAGEREF _Toc4416 \h </w:instrText>
        </w:r>
        <w:r>
          <w:fldChar w:fldCharType="separate"/>
        </w:r>
        <w:r>
          <w:t>21</w:t>
        </w:r>
        <w:r>
          <w:fldChar w:fldCharType="end"/>
        </w:r>
      </w:hyperlink>
    </w:p>
    <w:p>
      <w:pPr>
        <w:pStyle w:val="TOC2"/>
        <w:tabs>
          <w:tab w:val="right" w:leader="dot" w:pos="8306"/>
        </w:tabs>
      </w:pPr>
      <w:hyperlink w:anchor="_Toc10809" w:history="1">
        <w:r>
          <w:rPr>
            <w:rFonts w:ascii="仿宋" w:eastAsia="仿宋" w:hAnsi="仿宋" w:cs="仿宋" w:hint="eastAsia"/>
            <w:lang w:eastAsia="zh-CN"/>
          </w:rPr>
          <w:t>(一)、建立健全的预算管理制度</w:t>
        </w:r>
        <w:r>
          <w:tab/>
        </w:r>
        <w:r>
          <w:fldChar w:fldCharType="begin"/>
        </w:r>
        <w:r>
          <w:instrText xml:space="preserve"> PAGEREF _Toc10809 \h </w:instrText>
        </w:r>
        <w:r>
          <w:fldChar w:fldCharType="separate"/>
        </w:r>
        <w:r>
          <w:t>21</w:t>
        </w:r>
        <w:r>
          <w:fldChar w:fldCharType="end"/>
        </w:r>
      </w:hyperlink>
    </w:p>
    <w:p>
      <w:pPr>
        <w:pStyle w:val="TOC2"/>
        <w:tabs>
          <w:tab w:val="right" w:leader="dot" w:pos="8306"/>
        </w:tabs>
      </w:pPr>
      <w:hyperlink w:anchor="_Toc6109" w:history="1">
        <w:r>
          <w:rPr>
            <w:rFonts w:ascii="仿宋" w:eastAsia="仿宋" w:hAnsi="仿宋" w:cs="仿宋" w:hint="eastAsia"/>
            <w:lang w:eastAsia="zh-CN"/>
          </w:rPr>
          <w:t>(二)、加强资金流动监控</w:t>
        </w:r>
        <w:r>
          <w:tab/>
        </w:r>
        <w:r>
          <w:fldChar w:fldCharType="begin"/>
        </w:r>
        <w:r>
          <w:instrText xml:space="preserve"> PAGEREF _Toc6109 \h </w:instrText>
        </w:r>
        <w:r>
          <w:fldChar w:fldCharType="separate"/>
        </w:r>
        <w:r>
          <w:t>23</w:t>
        </w:r>
        <w:r>
          <w:fldChar w:fldCharType="end"/>
        </w:r>
      </w:hyperlink>
    </w:p>
    <w:p>
      <w:pPr>
        <w:pStyle w:val="TOC2"/>
        <w:tabs>
          <w:tab w:val="right" w:leader="dot" w:pos="8306"/>
        </w:tabs>
      </w:pPr>
      <w:hyperlink w:anchor="_Toc2486" w:history="1">
        <w:r>
          <w:rPr>
            <w:rFonts w:ascii="仿宋" w:eastAsia="仿宋" w:hAnsi="仿宋" w:cs="仿宋" w:hint="eastAsia"/>
            <w:lang w:eastAsia="zh-CN"/>
          </w:rPr>
          <w:t>(三)、制定完善的风险控制机制</w:t>
        </w:r>
        <w:r>
          <w:tab/>
        </w:r>
        <w:r>
          <w:fldChar w:fldCharType="begin"/>
        </w:r>
        <w:r>
          <w:instrText xml:space="preserve"> PAGEREF _Toc2486 \h </w:instrText>
        </w:r>
        <w:r>
          <w:fldChar w:fldCharType="separate"/>
        </w:r>
        <w:r>
          <w:t>24</w:t>
        </w:r>
        <w:r>
          <w:fldChar w:fldCharType="end"/>
        </w:r>
      </w:hyperlink>
    </w:p>
    <w:p>
      <w:pPr>
        <w:pStyle w:val="TOC2"/>
        <w:tabs>
          <w:tab w:val="right" w:leader="dot" w:pos="8306"/>
        </w:tabs>
      </w:pPr>
      <w:hyperlink w:anchor="_Toc5774" w:history="1">
        <w:r>
          <w:rPr>
            <w:rFonts w:ascii="仿宋" w:eastAsia="仿宋" w:hAnsi="仿宋" w:cs="仿宋" w:hint="eastAsia"/>
            <w:lang w:eastAsia="zh-CN"/>
          </w:rPr>
          <w:t>(四)、优化成本管理</w:t>
        </w:r>
        <w:r>
          <w:tab/>
        </w:r>
        <w:r>
          <w:fldChar w:fldCharType="begin"/>
        </w:r>
        <w:r>
          <w:instrText xml:space="preserve"> PAGEREF _Toc5774 \h </w:instrText>
        </w:r>
        <w:r>
          <w:fldChar w:fldCharType="separate"/>
        </w:r>
        <w:r>
          <w:t>26</w:t>
        </w:r>
        <w:r>
          <w:fldChar w:fldCharType="end"/>
        </w:r>
      </w:hyperlink>
    </w:p>
    <w:p>
      <w:pPr>
        <w:pStyle w:val="TOC1"/>
        <w:tabs>
          <w:tab w:val="right" w:leader="dot" w:pos="8306"/>
        </w:tabs>
      </w:pPr>
      <w:hyperlink w:anchor="_Toc20689" w:history="1">
        <w:r>
          <w:rPr>
            <w:rFonts w:ascii="仿宋" w:eastAsia="仿宋" w:hAnsi="仿宋" w:cs="仿宋" w:hint="eastAsia"/>
            <w:lang w:eastAsia="zh-CN"/>
          </w:rPr>
          <w:t>九、溴化锂制冷设备项目风险管理</w:t>
        </w:r>
        <w:r>
          <w:tab/>
        </w:r>
        <w:r>
          <w:fldChar w:fldCharType="begin"/>
        </w:r>
        <w:r>
          <w:instrText xml:space="preserve"> PAGEREF _Toc20689 \h </w:instrText>
        </w:r>
        <w:r>
          <w:fldChar w:fldCharType="separate"/>
        </w:r>
        <w:r>
          <w:t>27</w:t>
        </w:r>
        <w:r>
          <w:fldChar w:fldCharType="end"/>
        </w:r>
      </w:hyperlink>
    </w:p>
    <w:p>
      <w:pPr>
        <w:pStyle w:val="TOC2"/>
        <w:tabs>
          <w:tab w:val="right" w:leader="dot" w:pos="8306"/>
        </w:tabs>
      </w:pPr>
      <w:hyperlink w:anchor="_Toc10194" w:history="1">
        <w:r>
          <w:rPr>
            <w:rFonts w:ascii="仿宋" w:eastAsia="仿宋" w:hAnsi="仿宋" w:cs="仿宋" w:hint="eastAsia"/>
            <w:lang w:eastAsia="zh-CN"/>
          </w:rPr>
          <w:t>(一)、风险识别与评估</w:t>
        </w:r>
        <w:r>
          <w:tab/>
        </w:r>
        <w:r>
          <w:fldChar w:fldCharType="begin"/>
        </w:r>
        <w:r>
          <w:instrText xml:space="preserve"> PAGEREF _Toc10194 \h </w:instrText>
        </w:r>
        <w:r>
          <w:fldChar w:fldCharType="separate"/>
        </w:r>
        <w:r>
          <w:t>27</w:t>
        </w:r>
        <w:r>
          <w:fldChar w:fldCharType="end"/>
        </w:r>
      </w:hyperlink>
    </w:p>
    <w:p>
      <w:pPr>
        <w:pStyle w:val="TOC2"/>
        <w:tabs>
          <w:tab w:val="right" w:leader="dot" w:pos="8306"/>
        </w:tabs>
      </w:pPr>
      <w:hyperlink w:anchor="_Toc22750" w:history="1">
        <w:r>
          <w:rPr>
            <w:rFonts w:ascii="仿宋" w:eastAsia="仿宋" w:hAnsi="仿宋" w:cs="仿宋" w:hint="eastAsia"/>
            <w:lang w:eastAsia="zh-CN"/>
          </w:rPr>
          <w:t>(二)、风险应对策略</w:t>
        </w:r>
        <w:r>
          <w:tab/>
        </w:r>
        <w:r>
          <w:fldChar w:fldCharType="begin"/>
        </w:r>
        <w:r>
          <w:instrText xml:space="preserve"> PAGEREF _Toc22750 \h </w:instrText>
        </w:r>
        <w:r>
          <w:fldChar w:fldCharType="separate"/>
        </w:r>
        <w:r>
          <w:t>28</w:t>
        </w:r>
        <w:r>
          <w:fldChar w:fldCharType="end"/>
        </w:r>
      </w:hyperlink>
    </w:p>
    <w:p>
      <w:pPr>
        <w:pStyle w:val="TOC2"/>
        <w:tabs>
          <w:tab w:val="right" w:leader="dot" w:pos="8306"/>
        </w:tabs>
      </w:pPr>
      <w:hyperlink w:anchor="_Toc3391" w:history="1">
        <w:r>
          <w:rPr>
            <w:rFonts w:ascii="仿宋" w:eastAsia="仿宋" w:hAnsi="仿宋" w:cs="仿宋" w:hint="eastAsia"/>
            <w:lang w:eastAsia="zh-CN"/>
          </w:rPr>
          <w:t>(三)、风险监控与控制</w:t>
        </w:r>
        <w:r>
          <w:tab/>
        </w:r>
        <w:r>
          <w:fldChar w:fldCharType="begin"/>
        </w:r>
        <w:r>
          <w:instrText xml:space="preserve"> PAGEREF _Toc3391 \h </w:instrText>
        </w:r>
        <w:r>
          <w:fldChar w:fldCharType="separate"/>
        </w:r>
        <w:r>
          <w:t>30</w:t>
        </w:r>
        <w:r>
          <w:fldChar w:fldCharType="end"/>
        </w:r>
      </w:hyperlink>
    </w:p>
    <w:p>
      <w:pPr>
        <w:pStyle w:val="TOC1"/>
        <w:tabs>
          <w:tab w:val="right" w:leader="dot" w:pos="8306"/>
        </w:tabs>
      </w:pPr>
      <w:hyperlink w:anchor="_Toc7296" w:history="1">
        <w:r>
          <w:rPr>
            <w:rFonts w:ascii="仿宋" w:eastAsia="仿宋" w:hAnsi="仿宋" w:cs="仿宋" w:hint="eastAsia"/>
            <w:lang w:eastAsia="zh-CN"/>
          </w:rPr>
          <w:t>十、溴化锂制冷设备项目环境影响分析</w:t>
        </w:r>
        <w:r>
          <w:tab/>
        </w:r>
        <w:r>
          <w:fldChar w:fldCharType="begin"/>
        </w:r>
        <w:r>
          <w:instrText xml:space="preserve"> PAGEREF _Toc7296 \h </w:instrText>
        </w:r>
        <w:r>
          <w:fldChar w:fldCharType="separate"/>
        </w:r>
        <w:r>
          <w:t>31</w:t>
        </w:r>
        <w:r>
          <w:fldChar w:fldCharType="end"/>
        </w:r>
      </w:hyperlink>
    </w:p>
    <w:p>
      <w:pPr>
        <w:pStyle w:val="TOC2"/>
        <w:tabs>
          <w:tab w:val="right" w:leader="dot" w:pos="8306"/>
        </w:tabs>
      </w:pPr>
      <w:hyperlink w:anchor="_Toc8383" w:history="1">
        <w:r>
          <w:rPr>
            <w:rFonts w:ascii="仿宋" w:eastAsia="仿宋" w:hAnsi="仿宋" w:cs="仿宋" w:hint="eastAsia"/>
            <w:lang w:eastAsia="zh-CN"/>
          </w:rPr>
          <w:t>(一)、建设区域环境质量现状</w:t>
        </w:r>
        <w:r>
          <w:tab/>
        </w:r>
        <w:r>
          <w:fldChar w:fldCharType="begin"/>
        </w:r>
        <w:r>
          <w:instrText xml:space="preserve"> PAGEREF _Toc8383 \h </w:instrText>
        </w:r>
        <w:r>
          <w:fldChar w:fldCharType="separate"/>
        </w:r>
        <w:r>
          <w:t>31</w:t>
        </w:r>
        <w:r>
          <w:fldChar w:fldCharType="end"/>
        </w:r>
      </w:hyperlink>
    </w:p>
    <w:p>
      <w:pPr>
        <w:pStyle w:val="TOC2"/>
        <w:tabs>
          <w:tab w:val="right" w:leader="dot" w:pos="8306"/>
        </w:tabs>
      </w:pPr>
      <w:hyperlink w:anchor="_Toc6247" w:history="1">
        <w:r>
          <w:rPr>
            <w:rFonts w:ascii="仿宋" w:eastAsia="仿宋" w:hAnsi="仿宋" w:cs="仿宋" w:hint="eastAsia"/>
            <w:lang w:eastAsia="zh-CN"/>
          </w:rPr>
          <w:t>(二)、建设期环境保护</w:t>
        </w:r>
        <w:r>
          <w:tab/>
        </w:r>
        <w:r>
          <w:fldChar w:fldCharType="begin"/>
        </w:r>
        <w:r>
          <w:instrText xml:space="preserve"> PAGEREF _Toc6247 \h </w:instrText>
        </w:r>
        <w:r>
          <w:fldChar w:fldCharType="separate"/>
        </w:r>
        <w:r>
          <w:t>33</w:t>
        </w:r>
        <w:r>
          <w:fldChar w:fldCharType="end"/>
        </w:r>
      </w:hyperlink>
    </w:p>
    <w:p>
      <w:pPr>
        <w:pStyle w:val="TOC2"/>
        <w:tabs>
          <w:tab w:val="right" w:leader="dot" w:pos="8306"/>
        </w:tabs>
      </w:pPr>
      <w:hyperlink w:anchor="_Toc5364" w:history="1">
        <w:r>
          <w:rPr>
            <w:rFonts w:ascii="仿宋" w:eastAsia="仿宋" w:hAnsi="仿宋" w:cs="仿宋" w:hint="eastAsia"/>
            <w:lang w:eastAsia="zh-CN"/>
          </w:rPr>
          <w:t>(三)、运营期环境保护</w:t>
        </w:r>
        <w:r>
          <w:tab/>
        </w:r>
        <w:r>
          <w:fldChar w:fldCharType="begin"/>
        </w:r>
        <w:r>
          <w:instrText xml:space="preserve"> PAGEREF _Toc5364 \h </w:instrText>
        </w:r>
        <w:r>
          <w:fldChar w:fldCharType="separate"/>
        </w:r>
        <w:r>
          <w:t>34</w:t>
        </w:r>
        <w:r>
          <w:fldChar w:fldCharType="end"/>
        </w:r>
      </w:hyperlink>
    </w:p>
    <w:p>
      <w:pPr>
        <w:pStyle w:val="TOC2"/>
        <w:tabs>
          <w:tab w:val="right" w:leader="dot" w:pos="8306"/>
        </w:tabs>
      </w:pPr>
      <w:hyperlink w:anchor="_Toc25268" w:history="1">
        <w:r>
          <w:rPr>
            <w:rFonts w:ascii="仿宋" w:eastAsia="仿宋" w:hAnsi="仿宋" w:cs="仿宋" w:hint="eastAsia"/>
            <w:lang w:eastAsia="zh-CN"/>
          </w:rPr>
          <w:t>(四)、溴化锂制冷设备项目建设对区域经济的影响</w:t>
        </w:r>
        <w:r>
          <w:tab/>
        </w:r>
        <w:r>
          <w:fldChar w:fldCharType="begin"/>
        </w:r>
        <w:r>
          <w:instrText xml:space="preserve"> PAGEREF _Toc25268 \h </w:instrText>
        </w:r>
        <w:r>
          <w:fldChar w:fldCharType="separate"/>
        </w:r>
        <w:r>
          <w:t>35</w:t>
        </w:r>
        <w:r>
          <w:fldChar w:fldCharType="end"/>
        </w:r>
      </w:hyperlink>
    </w:p>
    <w:p>
      <w:pPr>
        <w:pStyle w:val="TOC2"/>
        <w:tabs>
          <w:tab w:val="right" w:leader="dot" w:pos="8306"/>
        </w:tabs>
      </w:pPr>
      <w:hyperlink w:anchor="_Toc9580" w:history="1">
        <w:r>
          <w:rPr>
            <w:rFonts w:ascii="仿宋" w:eastAsia="仿宋" w:hAnsi="仿宋" w:cs="仿宋" w:hint="eastAsia"/>
            <w:lang w:eastAsia="zh-CN"/>
          </w:rPr>
          <w:t>(五)、废弃物处理</w:t>
        </w:r>
        <w:r>
          <w:tab/>
        </w:r>
        <w:r>
          <w:fldChar w:fldCharType="begin"/>
        </w:r>
        <w:r>
          <w:instrText xml:space="preserve"> PAGEREF _Toc9580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25" w:history="1">
        <w:r>
          <w:rPr>
            <w:rFonts w:ascii="仿宋" w:eastAsia="仿宋" w:hAnsi="仿宋" w:cs="仿宋" w:hint="eastAsia"/>
            <w:lang w:eastAsia="zh-CN"/>
          </w:rPr>
          <w:t>(六)、特殊环境影响分析</w:t>
        </w:r>
        <w:r>
          <w:tab/>
        </w:r>
        <w:r>
          <w:fldChar w:fldCharType="begin"/>
        </w:r>
        <w:r>
          <w:instrText xml:space="preserve"> PAGEREF _Toc14025 \h </w:instrText>
        </w:r>
        <w:r>
          <w:fldChar w:fldCharType="separate"/>
        </w:r>
        <w:r>
          <w:t>38</w:t>
        </w:r>
        <w:r>
          <w:fldChar w:fldCharType="end"/>
        </w:r>
      </w:hyperlink>
    </w:p>
    <w:p>
      <w:pPr>
        <w:pStyle w:val="TOC2"/>
        <w:tabs>
          <w:tab w:val="right" w:leader="dot" w:pos="8306"/>
        </w:tabs>
      </w:pPr>
      <w:hyperlink w:anchor="_Toc7632" w:history="1">
        <w:r>
          <w:rPr>
            <w:rFonts w:ascii="仿宋" w:eastAsia="仿宋" w:hAnsi="仿宋" w:cs="仿宋" w:hint="eastAsia"/>
            <w:lang w:eastAsia="zh-CN"/>
          </w:rPr>
          <w:t>(七)、清洁生产</w:t>
        </w:r>
        <w:r>
          <w:tab/>
        </w:r>
        <w:r>
          <w:fldChar w:fldCharType="begin"/>
        </w:r>
        <w:r>
          <w:instrText xml:space="preserve"> PAGEREF _Toc7632 \h </w:instrText>
        </w:r>
        <w:r>
          <w:fldChar w:fldCharType="separate"/>
        </w:r>
        <w:r>
          <w:t>40</w:t>
        </w:r>
        <w:r>
          <w:fldChar w:fldCharType="end"/>
        </w:r>
      </w:hyperlink>
    </w:p>
    <w:p>
      <w:pPr>
        <w:pStyle w:val="TOC2"/>
        <w:tabs>
          <w:tab w:val="right" w:leader="dot" w:pos="8306"/>
        </w:tabs>
      </w:pPr>
      <w:hyperlink w:anchor="_Toc24659" w:history="1">
        <w:r>
          <w:rPr>
            <w:rFonts w:ascii="仿宋" w:eastAsia="仿宋" w:hAnsi="仿宋" w:cs="仿宋" w:hint="eastAsia"/>
            <w:lang w:eastAsia="zh-CN"/>
          </w:rPr>
          <w:t>(八)、环境保护综合评价</w:t>
        </w:r>
        <w:r>
          <w:tab/>
        </w:r>
        <w:r>
          <w:fldChar w:fldCharType="begin"/>
        </w:r>
        <w:r>
          <w:instrText xml:space="preserve"> PAGEREF _Toc24659 \h </w:instrText>
        </w:r>
        <w:r>
          <w:fldChar w:fldCharType="separate"/>
        </w:r>
        <w:r>
          <w:t>41</w:t>
        </w:r>
        <w:r>
          <w:fldChar w:fldCharType="end"/>
        </w:r>
      </w:hyperlink>
    </w:p>
    <w:p>
      <w:pPr>
        <w:pStyle w:val="TOC1"/>
        <w:tabs>
          <w:tab w:val="right" w:leader="dot" w:pos="8306"/>
        </w:tabs>
      </w:pPr>
      <w:hyperlink w:anchor="_Toc5941" w:history="1">
        <w:r>
          <w:rPr>
            <w:rFonts w:ascii="仿宋" w:eastAsia="仿宋" w:hAnsi="仿宋" w:cs="仿宋" w:hint="eastAsia"/>
            <w:lang w:eastAsia="zh-CN"/>
          </w:rPr>
          <w:t>十一、溴化锂制冷设备项目创新与研发</w:t>
        </w:r>
        <w:r>
          <w:tab/>
        </w:r>
        <w:r>
          <w:fldChar w:fldCharType="begin"/>
        </w:r>
        <w:r>
          <w:instrText xml:space="preserve"> PAGEREF _Toc5941 \h </w:instrText>
        </w:r>
        <w:r>
          <w:fldChar w:fldCharType="separate"/>
        </w:r>
        <w:r>
          <w:t>42</w:t>
        </w:r>
        <w:r>
          <w:fldChar w:fldCharType="end"/>
        </w:r>
      </w:hyperlink>
    </w:p>
    <w:p>
      <w:pPr>
        <w:pStyle w:val="TOC2"/>
        <w:tabs>
          <w:tab w:val="right" w:leader="dot" w:pos="8306"/>
        </w:tabs>
      </w:pPr>
      <w:hyperlink w:anchor="_Toc1987" w:history="1">
        <w:r>
          <w:rPr>
            <w:rFonts w:ascii="仿宋" w:eastAsia="仿宋" w:hAnsi="仿宋" w:cs="仿宋" w:hint="eastAsia"/>
            <w:lang w:eastAsia="zh-CN"/>
          </w:rPr>
          <w:t>(一)、创新策略与方向</w:t>
        </w:r>
        <w:r>
          <w:tab/>
        </w:r>
        <w:r>
          <w:fldChar w:fldCharType="begin"/>
        </w:r>
        <w:r>
          <w:instrText xml:space="preserve"> PAGEREF _Toc1987 \h </w:instrText>
        </w:r>
        <w:r>
          <w:fldChar w:fldCharType="separate"/>
        </w:r>
        <w:r>
          <w:t>42</w:t>
        </w:r>
        <w:r>
          <w:fldChar w:fldCharType="end"/>
        </w:r>
      </w:hyperlink>
    </w:p>
    <w:p>
      <w:pPr>
        <w:pStyle w:val="TOC2"/>
        <w:tabs>
          <w:tab w:val="right" w:leader="dot" w:pos="8306"/>
        </w:tabs>
      </w:pPr>
      <w:hyperlink w:anchor="_Toc1325" w:history="1">
        <w:r>
          <w:rPr>
            <w:rFonts w:ascii="仿宋" w:eastAsia="仿宋" w:hAnsi="仿宋" w:cs="仿宋" w:hint="eastAsia"/>
            <w:lang w:eastAsia="zh-CN"/>
          </w:rPr>
          <w:t>(二)、研发规划与投入</w:t>
        </w:r>
        <w:r>
          <w:tab/>
        </w:r>
        <w:r>
          <w:fldChar w:fldCharType="begin"/>
        </w:r>
        <w:r>
          <w:instrText xml:space="preserve"> PAGEREF _Toc1325 \h </w:instrText>
        </w:r>
        <w:r>
          <w:fldChar w:fldCharType="separate"/>
        </w:r>
        <w:r>
          <w:t>44</w:t>
        </w:r>
        <w:r>
          <w:fldChar w:fldCharType="end"/>
        </w:r>
      </w:hyperlink>
    </w:p>
    <w:p>
      <w:pPr>
        <w:pStyle w:val="TOC1"/>
        <w:tabs>
          <w:tab w:val="right" w:leader="dot" w:pos="8306"/>
        </w:tabs>
      </w:pPr>
      <w:hyperlink w:anchor="_Toc13217" w:history="1">
        <w:r>
          <w:rPr>
            <w:rFonts w:ascii="仿宋" w:eastAsia="仿宋" w:hAnsi="仿宋" w:cs="仿宋" w:hint="eastAsia"/>
            <w:lang w:eastAsia="zh-CN"/>
          </w:rPr>
          <w:t>十二、溴化锂制冷设备项目技术管理</w:t>
        </w:r>
        <w:r>
          <w:tab/>
        </w:r>
        <w:r>
          <w:fldChar w:fldCharType="begin"/>
        </w:r>
        <w:r>
          <w:instrText xml:space="preserve"> PAGEREF _Toc13217 \h </w:instrText>
        </w:r>
        <w:r>
          <w:fldChar w:fldCharType="separate"/>
        </w:r>
        <w:r>
          <w:t>45</w:t>
        </w:r>
        <w:r>
          <w:fldChar w:fldCharType="end"/>
        </w:r>
      </w:hyperlink>
    </w:p>
    <w:p>
      <w:pPr>
        <w:pStyle w:val="TOC2"/>
        <w:tabs>
          <w:tab w:val="right" w:leader="dot" w:pos="8306"/>
        </w:tabs>
      </w:pPr>
      <w:hyperlink w:anchor="_Toc14428" w:history="1">
        <w:r>
          <w:rPr>
            <w:rFonts w:ascii="仿宋" w:eastAsia="仿宋" w:hAnsi="仿宋" w:cs="仿宋" w:hint="eastAsia"/>
            <w:lang w:eastAsia="zh-CN"/>
          </w:rPr>
          <w:t>(一)、技术方案选用方向</w:t>
        </w:r>
        <w:r>
          <w:tab/>
        </w:r>
        <w:r>
          <w:fldChar w:fldCharType="begin"/>
        </w:r>
        <w:r>
          <w:instrText xml:space="preserve"> PAGEREF _Toc14428 \h </w:instrText>
        </w:r>
        <w:r>
          <w:fldChar w:fldCharType="separate"/>
        </w:r>
        <w:r>
          <w:t>45</w:t>
        </w:r>
        <w:r>
          <w:fldChar w:fldCharType="end"/>
        </w:r>
      </w:hyperlink>
    </w:p>
    <w:p>
      <w:pPr>
        <w:pStyle w:val="TOC2"/>
        <w:tabs>
          <w:tab w:val="right" w:leader="dot" w:pos="8306"/>
        </w:tabs>
      </w:pPr>
      <w:hyperlink w:anchor="_Toc11607" w:history="1">
        <w:r>
          <w:rPr>
            <w:rFonts w:ascii="仿宋" w:eastAsia="仿宋" w:hAnsi="仿宋" w:cs="仿宋" w:hint="eastAsia"/>
            <w:lang w:eastAsia="zh-CN"/>
          </w:rPr>
          <w:t>(二)、工艺技术方案选用原则</w:t>
        </w:r>
        <w:r>
          <w:tab/>
        </w:r>
        <w:r>
          <w:fldChar w:fldCharType="begin"/>
        </w:r>
        <w:r>
          <w:instrText xml:space="preserve"> PAGEREF _Toc11607 \h </w:instrText>
        </w:r>
        <w:r>
          <w:fldChar w:fldCharType="separate"/>
        </w:r>
        <w:r>
          <w:t>47</w:t>
        </w:r>
        <w:r>
          <w:fldChar w:fldCharType="end"/>
        </w:r>
      </w:hyperlink>
    </w:p>
    <w:p>
      <w:pPr>
        <w:pStyle w:val="TOC2"/>
        <w:tabs>
          <w:tab w:val="right" w:leader="dot" w:pos="8306"/>
        </w:tabs>
      </w:pPr>
      <w:hyperlink w:anchor="_Toc27278" w:history="1">
        <w:r>
          <w:rPr>
            <w:rFonts w:ascii="仿宋" w:eastAsia="仿宋" w:hAnsi="仿宋" w:cs="仿宋" w:hint="eastAsia"/>
            <w:lang w:eastAsia="zh-CN"/>
          </w:rPr>
          <w:t>(三)、工艺技术方案要求</w:t>
        </w:r>
        <w:r>
          <w:tab/>
        </w:r>
        <w:r>
          <w:fldChar w:fldCharType="begin"/>
        </w:r>
        <w:r>
          <w:instrText xml:space="preserve"> PAGEREF _Toc27278 \h </w:instrText>
        </w:r>
        <w:r>
          <w:fldChar w:fldCharType="separate"/>
        </w:r>
        <w:r>
          <w:t>49</w:t>
        </w:r>
        <w:r>
          <w:fldChar w:fldCharType="end"/>
        </w:r>
      </w:hyperlink>
    </w:p>
    <w:p>
      <w:pPr>
        <w:pStyle w:val="TOC1"/>
        <w:tabs>
          <w:tab w:val="right" w:leader="dot" w:pos="8306"/>
        </w:tabs>
      </w:pPr>
      <w:hyperlink w:anchor="_Toc11619" w:history="1">
        <w:r>
          <w:rPr>
            <w:rFonts w:ascii="仿宋" w:eastAsia="仿宋" w:hAnsi="仿宋" w:cs="仿宋" w:hint="eastAsia"/>
            <w:lang w:eastAsia="zh-CN"/>
          </w:rPr>
          <w:t>十三、溴化锂制冷设备项目工程方案分析</w:t>
        </w:r>
        <w:r>
          <w:tab/>
        </w:r>
        <w:r>
          <w:fldChar w:fldCharType="begin"/>
        </w:r>
        <w:r>
          <w:instrText xml:space="preserve"> PAGEREF _Toc11619 \h </w:instrText>
        </w:r>
        <w:r>
          <w:fldChar w:fldCharType="separate"/>
        </w:r>
        <w:r>
          <w:t>52</w:t>
        </w:r>
        <w:r>
          <w:fldChar w:fldCharType="end"/>
        </w:r>
      </w:hyperlink>
    </w:p>
    <w:p>
      <w:pPr>
        <w:pStyle w:val="TOC2"/>
        <w:tabs>
          <w:tab w:val="right" w:leader="dot" w:pos="8306"/>
        </w:tabs>
      </w:pPr>
      <w:hyperlink w:anchor="_Toc18596" w:history="1">
        <w:r>
          <w:rPr>
            <w:rFonts w:ascii="仿宋" w:eastAsia="仿宋" w:hAnsi="仿宋" w:cs="仿宋" w:hint="eastAsia"/>
            <w:lang w:eastAsia="zh-CN"/>
          </w:rPr>
          <w:t>(一)、建筑工程设计原则</w:t>
        </w:r>
        <w:r>
          <w:tab/>
        </w:r>
        <w:r>
          <w:fldChar w:fldCharType="begin"/>
        </w:r>
        <w:r>
          <w:instrText xml:space="preserve"> PAGEREF _Toc18596 \h </w:instrText>
        </w:r>
        <w:r>
          <w:fldChar w:fldCharType="separate"/>
        </w:r>
        <w:r>
          <w:t>52</w:t>
        </w:r>
        <w:r>
          <w:fldChar w:fldCharType="end"/>
        </w:r>
      </w:hyperlink>
    </w:p>
    <w:p>
      <w:pPr>
        <w:pStyle w:val="TOC2"/>
        <w:tabs>
          <w:tab w:val="right" w:leader="dot" w:pos="8306"/>
        </w:tabs>
      </w:pPr>
      <w:hyperlink w:anchor="_Toc4630" w:history="1">
        <w:r>
          <w:rPr>
            <w:rFonts w:ascii="仿宋" w:eastAsia="仿宋" w:hAnsi="仿宋" w:cs="仿宋" w:hint="eastAsia"/>
            <w:lang w:eastAsia="zh-CN"/>
          </w:rPr>
          <w:t>(二)、土建工程建设指标</w:t>
        </w:r>
        <w:r>
          <w:tab/>
        </w:r>
        <w:r>
          <w:fldChar w:fldCharType="begin"/>
        </w:r>
        <w:r>
          <w:instrText xml:space="preserve"> PAGEREF _Toc4630 \h </w:instrText>
        </w:r>
        <w:r>
          <w:fldChar w:fldCharType="separate"/>
        </w:r>
        <w:r>
          <w:t>55</w:t>
        </w:r>
        <w:r>
          <w:fldChar w:fldCharType="end"/>
        </w:r>
      </w:hyperlink>
    </w:p>
    <w:p>
      <w:pPr>
        <w:pStyle w:val="TOC1"/>
        <w:tabs>
          <w:tab w:val="right" w:leader="dot" w:pos="8306"/>
        </w:tabs>
      </w:pPr>
      <w:hyperlink w:anchor="_Toc20693" w:history="1">
        <w:r>
          <w:rPr>
            <w:rFonts w:ascii="仿宋" w:eastAsia="仿宋" w:hAnsi="仿宋" w:cs="仿宋" w:hint="eastAsia"/>
            <w:lang w:eastAsia="zh-CN"/>
          </w:rPr>
          <w:t>十四、溴化锂制冷设备项目实施保障措施</w:t>
        </w:r>
        <w:r>
          <w:tab/>
        </w:r>
        <w:r>
          <w:fldChar w:fldCharType="begin"/>
        </w:r>
        <w:r>
          <w:instrText xml:space="preserve"> PAGEREF _Toc20693 \h </w:instrText>
        </w:r>
        <w:r>
          <w:fldChar w:fldCharType="separate"/>
        </w:r>
        <w:r>
          <w:t>57</w:t>
        </w:r>
        <w:r>
          <w:fldChar w:fldCharType="end"/>
        </w:r>
      </w:hyperlink>
    </w:p>
    <w:p>
      <w:pPr>
        <w:pStyle w:val="TOC2"/>
        <w:tabs>
          <w:tab w:val="right" w:leader="dot" w:pos="8306"/>
        </w:tabs>
      </w:pPr>
      <w:hyperlink w:anchor="_Toc15685" w:history="1">
        <w:r>
          <w:rPr>
            <w:rFonts w:ascii="仿宋" w:eastAsia="仿宋" w:hAnsi="仿宋" w:cs="仿宋" w:hint="eastAsia"/>
            <w:lang w:eastAsia="zh-CN"/>
          </w:rPr>
          <w:t>(一)、溴化锂制冷设备项目实施保障机制</w:t>
        </w:r>
        <w:r>
          <w:tab/>
        </w:r>
        <w:r>
          <w:fldChar w:fldCharType="begin"/>
        </w:r>
        <w:r>
          <w:instrText xml:space="preserve"> PAGEREF _Toc15685 \h </w:instrText>
        </w:r>
        <w:r>
          <w:fldChar w:fldCharType="separate"/>
        </w:r>
        <w:r>
          <w:t>57</w:t>
        </w:r>
        <w:r>
          <w:fldChar w:fldCharType="end"/>
        </w:r>
      </w:hyperlink>
    </w:p>
    <w:p>
      <w:pPr>
        <w:pStyle w:val="TOC2"/>
        <w:tabs>
          <w:tab w:val="right" w:leader="dot" w:pos="8306"/>
        </w:tabs>
      </w:pPr>
      <w:hyperlink w:anchor="_Toc20507" w:history="1">
        <w:r>
          <w:rPr>
            <w:rFonts w:ascii="仿宋" w:eastAsia="仿宋" w:hAnsi="仿宋" w:cs="仿宋" w:hint="eastAsia"/>
            <w:lang w:eastAsia="zh-CN"/>
          </w:rPr>
          <w:t>(二)、溴化锂制冷设备项目法律合规要求</w:t>
        </w:r>
        <w:r>
          <w:tab/>
        </w:r>
        <w:r>
          <w:fldChar w:fldCharType="begin"/>
        </w:r>
        <w:r>
          <w:instrText xml:space="preserve"> PAGEREF _Toc20507 \h </w:instrText>
        </w:r>
        <w:r>
          <w:fldChar w:fldCharType="separate"/>
        </w:r>
        <w:r>
          <w:t>60</w:t>
        </w:r>
        <w:r>
          <w:fldChar w:fldCharType="end"/>
        </w:r>
      </w:hyperlink>
    </w:p>
    <w:p>
      <w:pPr>
        <w:pStyle w:val="TOC2"/>
        <w:tabs>
          <w:tab w:val="right" w:leader="dot" w:pos="8306"/>
        </w:tabs>
      </w:pPr>
      <w:hyperlink w:anchor="_Toc22685" w:history="1">
        <w:r>
          <w:rPr>
            <w:rFonts w:ascii="仿宋" w:eastAsia="仿宋" w:hAnsi="仿宋" w:cs="仿宋" w:hint="eastAsia"/>
            <w:lang w:eastAsia="zh-CN"/>
          </w:rPr>
          <w:t>(三)、溴化锂制冷设备项目合同管理与法律事务</w:t>
        </w:r>
        <w:r>
          <w:tab/>
        </w:r>
        <w:r>
          <w:fldChar w:fldCharType="begin"/>
        </w:r>
        <w:r>
          <w:instrText xml:space="preserve"> PAGEREF _Toc22685 \h </w:instrText>
        </w:r>
        <w:r>
          <w:fldChar w:fldCharType="separate"/>
        </w:r>
        <w:r>
          <w:t>65</w:t>
        </w:r>
        <w:r>
          <w:fldChar w:fldCharType="end"/>
        </w:r>
      </w:hyperlink>
    </w:p>
    <w:p>
      <w:pPr>
        <w:pStyle w:val="TOC2"/>
        <w:tabs>
          <w:tab w:val="right" w:leader="dot" w:pos="8306"/>
        </w:tabs>
      </w:pPr>
      <w:hyperlink w:anchor="_Toc24503" w:history="1">
        <w:r>
          <w:rPr>
            <w:rFonts w:ascii="仿宋" w:eastAsia="仿宋" w:hAnsi="仿宋" w:cs="仿宋" w:hint="eastAsia"/>
            <w:lang w:eastAsia="zh-CN"/>
          </w:rPr>
          <w:t>(四)、溴化锂制冷设备项目知识产权保护策略</w:t>
        </w:r>
        <w:r>
          <w:tab/>
        </w:r>
        <w:r>
          <w:fldChar w:fldCharType="begin"/>
        </w:r>
        <w:r>
          <w:instrText xml:space="preserve"> PAGEREF _Toc24503 \h </w:instrText>
        </w:r>
        <w:r>
          <w:fldChar w:fldCharType="separate"/>
        </w:r>
        <w:r>
          <w:t>71</w:t>
        </w:r>
        <w:r>
          <w:fldChar w:fldCharType="end"/>
        </w:r>
      </w:hyperlink>
    </w:p>
    <w:p>
      <w:pPr>
        <w:pStyle w:val="TOC1"/>
        <w:tabs>
          <w:tab w:val="right" w:leader="dot" w:pos="8306"/>
        </w:tabs>
      </w:pPr>
      <w:hyperlink w:anchor="_Toc32121" w:history="1">
        <w:r>
          <w:rPr>
            <w:rFonts w:ascii="仿宋" w:eastAsia="仿宋" w:hAnsi="仿宋" w:cs="仿宋" w:hint="eastAsia"/>
            <w:lang w:eastAsia="zh-CN"/>
          </w:rPr>
          <w:t>十五、溴化锂制冷设备项目实施时间节点</w:t>
        </w:r>
        <w:r>
          <w:tab/>
        </w:r>
        <w:r>
          <w:fldChar w:fldCharType="begin"/>
        </w:r>
        <w:r>
          <w:instrText xml:space="preserve"> PAGEREF _Toc32121 \h </w:instrText>
        </w:r>
        <w:r>
          <w:fldChar w:fldCharType="separate"/>
        </w:r>
        <w:r>
          <w:t>74</w:t>
        </w:r>
        <w:r>
          <w:fldChar w:fldCharType="end"/>
        </w:r>
      </w:hyperlink>
    </w:p>
    <w:p>
      <w:pPr>
        <w:pStyle w:val="TOC2"/>
        <w:tabs>
          <w:tab w:val="right" w:leader="dot" w:pos="8306"/>
        </w:tabs>
      </w:pPr>
      <w:hyperlink w:anchor="_Toc3127" w:history="1">
        <w:r>
          <w:rPr>
            <w:rFonts w:ascii="仿宋" w:eastAsia="仿宋" w:hAnsi="仿宋" w:cs="仿宋" w:hint="eastAsia"/>
            <w:lang w:eastAsia="zh-CN"/>
          </w:rPr>
          <w:t>(一)、溴化锂制冷设备项目启动阶段时间节点</w:t>
        </w:r>
        <w:r>
          <w:tab/>
        </w:r>
        <w:r>
          <w:fldChar w:fldCharType="begin"/>
        </w:r>
        <w:r>
          <w:instrText xml:space="preserve"> PAGEREF _Toc3127 \h </w:instrText>
        </w:r>
        <w:r>
          <w:fldChar w:fldCharType="separate"/>
        </w:r>
        <w:r>
          <w:t>74</w:t>
        </w:r>
        <w:r>
          <w:fldChar w:fldCharType="end"/>
        </w:r>
      </w:hyperlink>
    </w:p>
    <w:p>
      <w:pPr>
        <w:pStyle w:val="TOC2"/>
        <w:tabs>
          <w:tab w:val="right" w:leader="dot" w:pos="8306"/>
        </w:tabs>
      </w:pPr>
      <w:hyperlink w:anchor="_Toc25696" w:history="1">
        <w:r>
          <w:rPr>
            <w:rFonts w:ascii="仿宋" w:eastAsia="仿宋" w:hAnsi="仿宋" w:cs="仿宋" w:hint="eastAsia"/>
            <w:lang w:eastAsia="zh-CN"/>
          </w:rPr>
          <w:t>(二)、溴化锂制冷设备项目执行阶段时间节点</w:t>
        </w:r>
        <w:r>
          <w:tab/>
        </w:r>
        <w:r>
          <w:fldChar w:fldCharType="begin"/>
        </w:r>
        <w:r>
          <w:instrText xml:space="preserve"> PAGEREF _Toc25696 \h </w:instrText>
        </w:r>
        <w:r>
          <w:fldChar w:fldCharType="separate"/>
        </w:r>
        <w:r>
          <w:t>75</w:t>
        </w:r>
        <w:r>
          <w:fldChar w:fldCharType="end"/>
        </w:r>
      </w:hyperlink>
    </w:p>
    <w:p>
      <w:pPr>
        <w:pStyle w:val="TOC2"/>
        <w:tabs>
          <w:tab w:val="right" w:leader="dot" w:pos="8306"/>
        </w:tabs>
      </w:pPr>
      <w:hyperlink w:anchor="_Toc22892" w:history="1">
        <w:r>
          <w:rPr>
            <w:rFonts w:ascii="仿宋" w:eastAsia="仿宋" w:hAnsi="仿宋" w:cs="仿宋" w:hint="eastAsia"/>
            <w:lang w:eastAsia="zh-CN"/>
          </w:rPr>
          <w:t>(三)、溴化锂制冷设备项目完成阶段时间节点</w:t>
        </w:r>
        <w:r>
          <w:tab/>
        </w:r>
        <w:r>
          <w:fldChar w:fldCharType="begin"/>
        </w:r>
        <w:r>
          <w:instrText xml:space="preserve"> PAGEREF _Toc22892 \h </w:instrText>
        </w:r>
        <w:r>
          <w:fldChar w:fldCharType="separate"/>
        </w:r>
        <w:r>
          <w:t>76</w:t>
        </w:r>
        <w:r>
          <w:fldChar w:fldCharType="end"/>
        </w:r>
      </w:hyperlink>
    </w:p>
    <w:p>
      <w:pPr>
        <w:pStyle w:val="TOC1"/>
        <w:tabs>
          <w:tab w:val="right" w:leader="dot" w:pos="8306"/>
        </w:tabs>
      </w:pPr>
      <w:hyperlink w:anchor="_Toc8609" w:history="1">
        <w:r>
          <w:rPr>
            <w:rFonts w:ascii="仿宋" w:eastAsia="仿宋" w:hAnsi="仿宋" w:cs="仿宋" w:hint="eastAsia"/>
            <w:lang w:eastAsia="zh-CN"/>
          </w:rPr>
          <w:t>十六、溴化锂制冷设备项目治理与监督</w:t>
        </w:r>
        <w:r>
          <w:tab/>
        </w:r>
        <w:r>
          <w:fldChar w:fldCharType="begin"/>
        </w:r>
        <w:r>
          <w:instrText xml:space="preserve"> PAGEREF _Toc8609 \h </w:instrText>
        </w:r>
        <w:r>
          <w:fldChar w:fldCharType="separate"/>
        </w:r>
        <w:r>
          <w:t>77</w:t>
        </w:r>
        <w:r>
          <w:fldChar w:fldCharType="end"/>
        </w:r>
      </w:hyperlink>
    </w:p>
    <w:p>
      <w:pPr>
        <w:pStyle w:val="TOC2"/>
        <w:tabs>
          <w:tab w:val="right" w:leader="dot" w:pos="8306"/>
        </w:tabs>
      </w:pPr>
      <w:hyperlink w:anchor="_Toc13092" w:history="1">
        <w:r>
          <w:rPr>
            <w:rFonts w:ascii="仿宋" w:eastAsia="仿宋" w:hAnsi="仿宋" w:cs="仿宋" w:hint="eastAsia"/>
            <w:lang w:eastAsia="zh-CN"/>
          </w:rPr>
          <w:t>(一)、溴化锂制冷设备项目治理结构</w:t>
        </w:r>
        <w:r>
          <w:tab/>
        </w:r>
        <w:r>
          <w:fldChar w:fldCharType="begin"/>
        </w:r>
        <w:r>
          <w:instrText xml:space="preserve"> PAGEREF _Toc13092 \h </w:instrText>
        </w:r>
        <w:r>
          <w:fldChar w:fldCharType="separate"/>
        </w:r>
        <w:r>
          <w:t>77</w:t>
        </w:r>
        <w:r>
          <w:fldChar w:fldCharType="end"/>
        </w:r>
      </w:hyperlink>
    </w:p>
    <w:p>
      <w:pPr>
        <w:pStyle w:val="TOC2"/>
        <w:tabs>
          <w:tab w:val="right" w:leader="dot" w:pos="8306"/>
        </w:tabs>
      </w:pPr>
      <w:hyperlink w:anchor="_Toc24486" w:history="1">
        <w:r>
          <w:rPr>
            <w:rFonts w:ascii="仿宋" w:eastAsia="仿宋" w:hAnsi="仿宋" w:cs="仿宋" w:hint="eastAsia"/>
            <w:lang w:eastAsia="zh-CN"/>
          </w:rPr>
          <w:t>(二)、监督与审计</w:t>
        </w:r>
        <w:r>
          <w:tab/>
        </w:r>
        <w:r>
          <w:fldChar w:fldCharType="begin"/>
        </w:r>
        <w:r>
          <w:instrText xml:space="preserve"> PAGEREF _Toc24486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539"/>
      <w:r>
        <w:rPr>
          <w:rFonts w:ascii="仿宋" w:eastAsia="仿宋" w:hAnsi="仿宋" w:cs="仿宋" w:hint="eastAsia"/>
          <w:sz w:val="28"/>
          <w:lang w:eastAsia="zh-CN"/>
        </w:rPr>
        <w:t>一、溴化锂制冷设备项目可持续发展</w:t>
      </w:r>
      <w:bookmarkEnd w:id="2"/>
    </w:p>
    <w:p>
      <w:pPr>
        <w:pStyle w:val="Heading2"/>
        <w:rPr>
          <w:rFonts w:ascii="仿宋" w:eastAsia="仿宋" w:hAnsi="仿宋" w:cs="仿宋" w:hint="eastAsia"/>
          <w:lang w:eastAsia="zh-CN"/>
        </w:rPr>
      </w:pPr>
      <w:bookmarkStart w:id="3" w:name="_Toc558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溴化锂制冷设备项目中，溴化锂制冷设备项目团队着眼于未来，明确了可持续发展的战略方向。制定的具体可持续发展目标包括降低资源使用、采用环保技术、最大化社会效益等。这一步骤不仅有助于溴化锂制冷设备项目在环保和社会责任方面达到最高标准，也为未来提供了明确的指引，确保溴化锂制冷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可持续实践的融入溴化锂制冷设备项目管理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溴化锂制冷设备项目管理周期。从溴化锂制冷设备项目规划开始，溴化锂制冷设备项目团队就考虑了环境和社会的因素。在执行阶段，溴化锂制冷设备项目团队积极推动绿色技术的应用，优化资源利用。此外，关注员工的社会责任，通过培训和沟通活动提高员工对可持续发展的认知，使他们能够在日常工作中践行可持续实践。这些举措不仅为溴化锂制冷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68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扎根于溴化锂制冷设备项目的可持续发展理念，我们深信环保与社会责任是溴化锂制冷设备项目成功的关键支柱。在溴化锂制冷设备项目的每一步，我们都致力于通过创新和实践，履行对环境和社会的坚定责任。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溴化锂制冷设备项目团队通过引入先进的环保技术、建立高效的废物处理系统以及推动能源节约措施，积极履行环保责任。定期的环保监测和评估确保溴化锂制冷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溴化锂制冷设备项目不仅致力于自身可持续发展，还注重对社会的回馈。通过支持社区溴化锂制冷设备项目、参与慈善事业、提供培训机会等方式，溴化锂制冷设备项目积极履行社会责任。与当地社区建立积极互动，关注员工的工作与生活平衡，以及员工的身心健康，是溴化锂制冷设备项目在社会责任层面的关键举措。这样的实践不仅增强了溴化锂制冷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501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3495"/>
      <w:r>
        <w:rPr>
          <w:rFonts w:ascii="仿宋" w:eastAsia="仿宋" w:hAnsi="仿宋" w:cs="仿宋" w:hint="eastAsia"/>
          <w:lang w:eastAsia="zh-CN"/>
        </w:rPr>
        <w:t>(一)、溴化锂制冷设备行业分析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溴化锂制冷设备行业一直以来都是市场的关注焦点。行业内的发展趋势、竞争态势以及潜在机会都对溴化锂制冷设备项目的推进产生深远的影响。通过深入研究行业的整体概貌，我们将更好地理解行业的核心特征，为溴化锂制冷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溴化锂制冷设备行业，技术一直是推动创新和发展的关键因素。我们将对当前技术趋势进行详尽分析，包括但不限于人工智能、大数据应用、先进制造技术等。这有助于溴化锂制冷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溴化锂制冷设备项目成功的基础。我们将对主要竞争对手进行深入研究，包括其市场份额、产品特点、市场定位等。通过全面了解竞争对手的优势和劣势，溴化锂制冷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8456"/>
      <w:r>
        <w:rPr>
          <w:rFonts w:ascii="仿宋" w:eastAsia="仿宋" w:hAnsi="仿宋" w:cs="仿宋" w:hint="eastAsia"/>
          <w:sz w:val="28"/>
          <w:lang w:eastAsia="zh-CN"/>
        </w:rPr>
        <w:t>(二)、溴化锂制冷设备市场分析预测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溴化锂制冷设备市场未来的增长趋势。这包括市场的整体规模、各细分领域的发展趋势等。溴化锂制冷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溴化锂制冷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溴化锂制冷设备项目实施过程中需要充分考虑的因素。我们将对市场风险进行全面评估，包括但不限于政策法规风险、市场竞争风险、技术变革风险等。通过对潜在风险的深入分析，溴化锂制冷设备项目可以制定相应的风险缓解策略，降低不确定性对溴化锂制冷设备项目的影响。</w:t>
      </w:r>
    </w:p>
    <w:p>
      <w:pPr>
        <w:pStyle w:val="Heading1"/>
        <w:ind w:firstLine="560" w:firstLineChars="200"/>
        <w:rPr>
          <w:rFonts w:ascii="仿宋" w:eastAsia="仿宋" w:hAnsi="仿宋" w:cs="仿宋" w:hint="eastAsia"/>
          <w:sz w:val="28"/>
          <w:lang w:eastAsia="zh-CN"/>
        </w:rPr>
      </w:pPr>
      <w:bookmarkStart w:id="8" w:name="_Toc24334"/>
      <w:r>
        <w:rPr>
          <w:rFonts w:ascii="仿宋" w:eastAsia="仿宋" w:hAnsi="仿宋" w:cs="仿宋" w:hint="eastAsia"/>
          <w:sz w:val="28"/>
          <w:lang w:eastAsia="zh-CN"/>
        </w:rPr>
        <w:t>三、溴化锂制冷设备项目建设背景及必要性分析</w:t>
      </w:r>
      <w:bookmarkEnd w:id="8"/>
    </w:p>
    <w:p>
      <w:pPr>
        <w:pStyle w:val="Heading2"/>
        <w:rPr>
          <w:rFonts w:ascii="仿宋" w:eastAsia="仿宋" w:hAnsi="仿宋" w:cs="仿宋" w:hint="eastAsia"/>
          <w:lang w:eastAsia="zh-CN"/>
        </w:rPr>
      </w:pPr>
      <w:bookmarkStart w:id="9" w:name="_Toc25869"/>
      <w:r>
        <w:rPr>
          <w:rFonts w:ascii="仿宋" w:eastAsia="仿宋" w:hAnsi="仿宋" w:cs="仿宋" w:hint="eastAsia"/>
          <w:lang w:eastAsia="zh-CN"/>
        </w:rPr>
        <w:t>(一)、溴化锂制冷设备项目背景分析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溴化锂制冷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溴化锂制冷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溴化锂制冷设备项目在这个潮流中的定位。同时，我们将关注行业内涌现的新兴机遇，以便溴化锂制冷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溴化锂制冷设备项目提供了强大的发展动力。我们将聚焦于行业内最新的技术发展趋势，包括但不限于人工智能、大数据分析、物联网等领域。通过深度的技术研究，我们将确保溴化锂制冷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溴化锂制冷设备项目发展的源泉。我们将投入更多的精力对市场需求进行深入剖析，超越表面的需求，深入挖掘潜在的市场痛点和机遇。通过对市场需求的细致了解，溴化锂制冷设备项目将更有针对性地设计解决方案，满足市场的多样化需求，从而更好地促进溴化锂制冷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溴化锂制冷设备项目战略至关重要。我们将对竞争态势进行更为深入的分析，包括但不限于市场份额、产品特点、客户满意度等多个维度。通过深度的竞争分析，溴化锂制冷设备项目将能够更准确地把握市场脉搏，制定具有竞争力的溴化锂制冷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溴化锂制冷设备项目的发展具有直接的影响。我们将进行更为全面的法规和政策分析，了解行业发展中的潜在法律风险和合规挑战。通过充分了解和遵守相关法规，溴化锂制冷设备项目将确保在法律框架内合法合规运营，为溴化锂制冷设备项目的稳健发展提供有力支持。</w:t>
      </w:r>
    </w:p>
    <w:p>
      <w:pPr>
        <w:pStyle w:val="Heading2"/>
        <w:ind w:firstLine="560" w:firstLineChars="200"/>
        <w:rPr>
          <w:rFonts w:ascii="仿宋" w:eastAsia="仿宋" w:hAnsi="仿宋" w:cs="仿宋" w:hint="eastAsia"/>
          <w:sz w:val="28"/>
          <w:lang w:eastAsia="zh-CN"/>
        </w:rPr>
      </w:pPr>
      <w:bookmarkStart w:id="10" w:name="_Toc30682"/>
      <w:r>
        <w:rPr>
          <w:rFonts w:ascii="仿宋" w:eastAsia="仿宋" w:hAnsi="仿宋" w:cs="仿宋" w:hint="eastAsia"/>
          <w:sz w:val="28"/>
          <w:lang w:eastAsia="zh-CN"/>
        </w:rPr>
        <w:t>(二)、溴化锂制冷设备项目建设必要性分析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溴化锂制冷设备项目建设的迫切性源于对行业发展趋势的深刻洞察。我们正处于一个行业变革的时代，科技创新、数字化转型成为企业发展的关键动力。溴化锂制冷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溴化锂制冷设备项目建设不仅仅是为了跟上潮流，更是为了通过技术创新推动企业的持续发展。通过引入先进的技术和解决方案，溴化锂制冷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溴化锂制冷设备项目的建设成为必然选择，通过提高产品质量、拓展服务领域，从而在竞争中获得更多的机会。溴化锂制冷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溴化锂制冷设备项目建设的必要性体现在对客户需求更精准的满足。通过溴化锂制冷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溴化锂制冷设备项目建设的背后是对企业持续创新的追求。只有通过不断创新，企业才能在竞争中立于不败之地。溴化锂制冷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02"/>
      <w:r>
        <w:rPr>
          <w:rFonts w:ascii="仿宋" w:eastAsia="仿宋" w:hAnsi="仿宋" w:cs="仿宋" w:hint="eastAsia"/>
          <w:sz w:val="28"/>
          <w:lang w:eastAsia="zh-CN"/>
        </w:rPr>
        <w:t>四、溴化锂制冷设备项目绩效评估</w:t>
      </w:r>
      <w:bookmarkEnd w:id="11"/>
    </w:p>
    <w:p>
      <w:pPr>
        <w:pStyle w:val="Heading2"/>
        <w:rPr>
          <w:rFonts w:ascii="仿宋" w:eastAsia="仿宋" w:hAnsi="仿宋" w:cs="仿宋" w:hint="eastAsia"/>
          <w:lang w:eastAsia="zh-CN"/>
        </w:rPr>
      </w:pPr>
      <w:bookmarkStart w:id="12" w:name="_Toc2121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溴化锂制冷设备项目中，我们设计了一套全面的绩效评估指标，以确保溴化锂制冷设备项目的可控和成功交付。这些指标跨足溴化锂制冷设备项目目标、成本、进度和质量等多个维度，为我们提供了全面洞察溴化锂制冷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溴化锂制冷设备项目目标达成率是我们关注的首要指标。我们设定了明确的目标，并通过定期监测和评估，迅速发现并应对潜在的目标偏差。这为溴化锂制冷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成本绩效是另一个核心关注点。通过实际成本与预算成本的对比分析，我们深入了解成本差异的原因，及时调整资源分配，保持溴化锂制冷设备项目在经济效益方面的合理水平。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溴化锂制冷设备项目进度作为关键的绩效指标之一，得到了精心的关注。我们制定了详细的溴化锂制冷设备项目进度计划，并设立了进度符合度指标，确保实际进度与计划进度保持一致。这使我们能够快速发现和解决潜在的进度问题，保持溴化锂制冷设备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溴化锂制冷设备项目绩效的不可或缺的一环。我们引入了一系列的质量标准和客户满意度指标，以确保溴化锂制冷设备项目交付的成果在质量上达到或超越预期水平。通过持续监测这些指标，我们努力提升溴化锂制冷设备项目整体质量水平，为溴化锂制冷设备项目的成功交付提供有力保障。通过这些科学且全面的绩效评估，我们能够更好地引导溴化锂制冷设备项目的持续改进，确保溴化锂制冷设备项目目标的顺利达成。</w:t>
      </w:r>
    </w:p>
    <w:p>
      <w:pPr>
        <w:pStyle w:val="Heading2"/>
        <w:ind w:firstLine="560" w:firstLineChars="200"/>
        <w:rPr>
          <w:rFonts w:ascii="仿宋" w:eastAsia="仿宋" w:hAnsi="仿宋" w:cs="仿宋" w:hint="eastAsia"/>
          <w:sz w:val="28"/>
          <w:lang w:eastAsia="zh-CN"/>
        </w:rPr>
      </w:pPr>
      <w:bookmarkStart w:id="13" w:name="_Toc1716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绩效评估是溴化锂制冷设备项目中的关键环节，为确保溴化锂制冷设备项目达到预期目标，我们采用了多层次、多维度的绩效评估方法。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溴化锂制冷设备项目的战略目标对齐，确保每个决策和行动都与溴化锂制冷设备项目整体目标保持一致。团队会定期召开战略对齐会议，审视当前工作与溴化锂制冷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溴化锂制冷设备项目进度、质量、成本和风险等方面。这些指标通过数据收集和分析，为溴化锂制冷设备项目管理团队提供了客观的评估依据。例如，我们通过溴化锂制冷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溴化锂制冷设备项目内部，还考虑了溴化锂制冷设备项目对外部环境的影响。我们定期进行干系人满意度调查，以了解各利益相关方对溴化锂制冷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这种多层次、多角度的绩效评估方法，使得我们能够全面了解溴化锂制冷设备项目的运行状态，及时做出调整，确保溴化锂制冷设备项目在不断变化的环境中保持稳健前行。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3063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为了确保溴化锂制冷设备项目的有效管理和不断优化，我们采用了精心设计的绩效评估周期。这个周期旨在实现灵活、实时和全面的评估，以适应溴化锂制冷设备项目执行中的各种挑战。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溴化锂制冷设备项目的不同需求，分为短期、中期和长期。短期评估关注每个迭代或工作周期，以及时发现和解决当前任务中的问题。中期评估涵盖几个迭代，深入了解整体溴化锂制冷设备项目的趋势和性能。长期评估则着眼于整个溴化锂制冷设备项目阶段，确保溴化锂制冷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溴化锂制冷设备项目管理工具和协作平台，团队成员能够随时更新和分享溴化锂制冷设备项目数据。这种实时性的反馈机制使我们能够及时察觉潜在问题，快速调整，保持溴化锂制冷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溴化锂制冷设备项目的决策制定密不可分。每个周期的溴化锂制冷设备项目回顾会议成为集体总结经验、识别问题深层次原因并找到创新解决方案的平台。这种定期的反思与调整机制使溴化锂制冷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4897"/>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58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溴化锂制冷设备项目的技术管理特点体现在其创新导向。通过引入最先进的技术趋势和解决方案，溴化锂制冷设备项目致力于提升科技含量、提高质量和效率水平。这意味着我们将采用最新的工具和方法，确保溴化锂制冷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溴化锂制冷设备项目技术管理的显著特征。通过整合不同领域的技术资源，我们实现了跨学科的协同工作。这有助于优化技术架构，提高整体效能。此外，整合性策略还促进了不同技术团队之间的紧密沟通和高效合作，确保溴化锂制冷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溴化锂制冷设备项目所采用的技术。通过不断优化技术方案，溴化锂制冷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溴化锂制冷设备项目团队将在溴化锂制冷设备项目初期识别可能的技术风险，并采取相应的预防和应对措施。通过建立健全的风险评估机制，溴化锂制冷设备项目能够在实施过程中及时发现并解决潜在的技术问题，保障溴化锂制冷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溴化锂制冷设备项目中，技术将成为溴化锂制冷设备项目成功的有力支持。这一深度剖析揭示了技术管理在溴化锂制冷设备项目实施中的关键作用，为溴化锂制冷设备项目的技术基础奠定了坚实的基础。</w:t>
      </w:r>
    </w:p>
    <w:p>
      <w:pPr>
        <w:pStyle w:val="Heading2"/>
        <w:ind w:firstLine="560" w:firstLineChars="200"/>
        <w:rPr>
          <w:rFonts w:ascii="仿宋" w:eastAsia="仿宋" w:hAnsi="仿宋" w:cs="仿宋" w:hint="eastAsia"/>
          <w:sz w:val="28"/>
          <w:lang w:eastAsia="zh-CN"/>
        </w:rPr>
      </w:pPr>
      <w:bookmarkStart w:id="17" w:name="_Toc10961"/>
      <w:r>
        <w:rPr>
          <w:rFonts w:ascii="仿宋" w:eastAsia="仿宋" w:hAnsi="仿宋" w:cs="仿宋" w:hint="eastAsia"/>
          <w:sz w:val="28"/>
          <w:lang w:eastAsia="zh-CN"/>
        </w:rPr>
        <w:t>(二)、溴化锂制冷设备项目工艺技术设计方案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溴化锂制冷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溴化锂制冷设备项目将严格按照相关行业规范要求进行组织。通过有效控制产品质量，溴化锂制冷设备项目将致力于为顾客提供优质的溴化锂制冷设备项目产品和良好的服务。这体现了溴化锂制冷设备项目对于生产活动合规性和质量标准的高度重视，为溴化锂制冷设备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溴化锂制冷设备项目注重生态效益和清洁生产原则。溴化锂制冷设备项目建设将紧密结合地方特色经济发展，与社会经济发展规划和区域环境保护规划方案相协调一致。通过与当地区域自然生态系统的结合，溴化锂制冷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溴化锂制冷设备项目产品具有多样化的客户需求和个性化的特点。因此，溴化锂制冷设备项目产品规格品种多样，且单批生产数量较小。为满足这一特点，溴化锂制冷设备项目承办单位将建设先进的柔性制造生产线。通过广泛应用柔性制造技术，溴化锂制冷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溴化锂制冷设备项目采用的技术具有较高的技术含量和自动化水平，处于国内先进水平。这一技术选用不仅体现了对生产效率、质量和环境友好性的高标准要求，同时为溴化锂制冷设备项目的可持续发展奠定了坚实的基础。</w:t>
      </w:r>
    </w:p>
    <w:p>
      <w:pPr>
        <w:pStyle w:val="Heading2"/>
        <w:ind w:firstLine="560" w:firstLineChars="200"/>
        <w:rPr>
          <w:rFonts w:ascii="仿宋" w:eastAsia="仿宋" w:hAnsi="仿宋" w:cs="仿宋" w:hint="eastAsia"/>
          <w:sz w:val="28"/>
          <w:lang w:eastAsia="zh-CN"/>
        </w:rPr>
      </w:pPr>
      <w:bookmarkStart w:id="18" w:name="_Toc2108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为确保溴化锂制冷设备项目的高效生产和技术实施，我们制定了一套精心设计的设备选型方案，以满足溴化锂制冷设备项目生产、质量和环保的要求。该方案的主要特点如下：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溴化锂制冷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针对溴化锂制冷设备项目产品的多样性和小批量生产的特点，我们将建设柔性制造生产线。通过在设备选型中考虑柔性制造技术，可以灵活应对不同产品规格和生产需求，实现生产线的高度灵活性和适应性。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7743"/>
      <w:r>
        <w:rPr>
          <w:rFonts w:ascii="仿宋" w:eastAsia="仿宋" w:hAnsi="仿宋" w:cs="仿宋" w:hint="eastAsia"/>
          <w:sz w:val="28"/>
          <w:lang w:eastAsia="zh-CN"/>
        </w:rPr>
        <w:t>六、溴化锂制冷设备项目土建工程</w:t>
      </w:r>
      <w:bookmarkEnd w:id="19"/>
    </w:p>
    <w:p>
      <w:pPr>
        <w:pStyle w:val="Heading2"/>
        <w:rPr>
          <w:rFonts w:ascii="仿宋" w:eastAsia="仿宋" w:hAnsi="仿宋" w:cs="仿宋" w:hint="eastAsia"/>
          <w:lang w:eastAsia="zh-CN"/>
        </w:rPr>
      </w:pPr>
      <w:bookmarkStart w:id="20" w:name="_Toc9054"/>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https://d.book118.com/958055127137006025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溴化锂制冷设备项目计划设计方案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7066B6"/>
    <w:rsid w:val="1C7066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5512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2024-01-12T11:38:00Z</dcterms:created>
  <dcterms:modified xsi:type="dcterms:W3CDTF">2024-01-12T11:38:28Z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29E7FF4122614230882E3B264B2768A0_11</vt:lpwstr>
  </property>
  <property fmtid="{D5CDD505-2E9C-101B-9397-08002B2CF9AE}" pid="3" name="KSOProductBuildVer">
    <vt:lpwstr>2052-12.1.0.16120</vt:lpwstr>
  </property>
</Properties>
</file>