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展示终端项目构思建设方案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50" w:history="1">
        <w:r>
          <w:rPr>
            <w:rFonts w:ascii="仿宋" w:eastAsia="仿宋" w:hAnsi="仿宋" w:cs="仿宋" w:hint="eastAsia"/>
            <w:lang w:eastAsia="zh-CN"/>
          </w:rPr>
          <w:t>序言</w:t>
        </w:r>
        <w:r>
          <w:tab/>
        </w:r>
        <w:r>
          <w:fldChar w:fldCharType="begin"/>
        </w:r>
        <w:r>
          <w:instrText xml:space="preserve"> PAGEREF _Toc27350 \h </w:instrText>
        </w:r>
        <w:r>
          <w:fldChar w:fldCharType="separate"/>
        </w:r>
        <w:r>
          <w:t>3</w:t>
        </w:r>
        <w:r>
          <w:fldChar w:fldCharType="end"/>
        </w:r>
      </w:hyperlink>
    </w:p>
    <w:p>
      <w:pPr>
        <w:pStyle w:val="TOC1"/>
        <w:tabs>
          <w:tab w:val="right" w:leader="dot" w:pos="8306"/>
        </w:tabs>
      </w:pPr>
      <w:hyperlink w:anchor="_Toc28225" w:history="1">
        <w:r>
          <w:rPr>
            <w:rFonts w:ascii="仿宋" w:eastAsia="仿宋" w:hAnsi="仿宋" w:cs="仿宋" w:hint="eastAsia"/>
            <w:lang w:eastAsia="zh-CN"/>
          </w:rPr>
          <w:t>一、资源开发及综合利用分析</w:t>
        </w:r>
        <w:r>
          <w:tab/>
        </w:r>
        <w:r>
          <w:fldChar w:fldCharType="begin"/>
        </w:r>
        <w:r>
          <w:instrText xml:space="preserve"> PAGEREF _Toc28225 \h </w:instrText>
        </w:r>
        <w:r>
          <w:fldChar w:fldCharType="separate"/>
        </w:r>
        <w:r>
          <w:t>3</w:t>
        </w:r>
        <w:r>
          <w:fldChar w:fldCharType="end"/>
        </w:r>
      </w:hyperlink>
    </w:p>
    <w:p>
      <w:pPr>
        <w:pStyle w:val="TOC2"/>
        <w:tabs>
          <w:tab w:val="right" w:leader="dot" w:pos="8306"/>
        </w:tabs>
      </w:pPr>
      <w:hyperlink w:anchor="_Toc3018" w:history="1">
        <w:r>
          <w:rPr>
            <w:rFonts w:ascii="仿宋" w:eastAsia="仿宋" w:hAnsi="仿宋" w:cs="仿宋" w:hint="eastAsia"/>
            <w:lang w:eastAsia="zh-CN"/>
          </w:rPr>
          <w:t>(一)、资源开发方案</w:t>
        </w:r>
        <w:r>
          <w:tab/>
        </w:r>
        <w:r>
          <w:fldChar w:fldCharType="begin"/>
        </w:r>
        <w:r>
          <w:instrText xml:space="preserve"> PAGEREF _Toc3018 \h </w:instrText>
        </w:r>
        <w:r>
          <w:fldChar w:fldCharType="separate"/>
        </w:r>
        <w:r>
          <w:t>3</w:t>
        </w:r>
        <w:r>
          <w:fldChar w:fldCharType="end"/>
        </w:r>
      </w:hyperlink>
    </w:p>
    <w:p>
      <w:pPr>
        <w:pStyle w:val="TOC2"/>
        <w:tabs>
          <w:tab w:val="right" w:leader="dot" w:pos="8306"/>
        </w:tabs>
      </w:pPr>
      <w:hyperlink w:anchor="_Toc22210" w:history="1">
        <w:r>
          <w:rPr>
            <w:rFonts w:ascii="仿宋" w:eastAsia="仿宋" w:hAnsi="仿宋" w:cs="仿宋" w:hint="eastAsia"/>
            <w:lang w:eastAsia="zh-CN"/>
          </w:rPr>
          <w:t>(二)、资源利用方案</w:t>
        </w:r>
        <w:r>
          <w:tab/>
        </w:r>
        <w:r>
          <w:fldChar w:fldCharType="begin"/>
        </w:r>
        <w:r>
          <w:instrText xml:space="preserve"> PAGEREF _Toc22210 \h </w:instrText>
        </w:r>
        <w:r>
          <w:fldChar w:fldCharType="separate"/>
        </w:r>
        <w:r>
          <w:t>4</w:t>
        </w:r>
        <w:r>
          <w:fldChar w:fldCharType="end"/>
        </w:r>
      </w:hyperlink>
    </w:p>
    <w:p>
      <w:pPr>
        <w:pStyle w:val="TOC2"/>
        <w:tabs>
          <w:tab w:val="right" w:leader="dot" w:pos="8306"/>
        </w:tabs>
      </w:pPr>
      <w:hyperlink w:anchor="_Toc31316" w:history="1">
        <w:r>
          <w:rPr>
            <w:rFonts w:ascii="仿宋" w:eastAsia="仿宋" w:hAnsi="仿宋" w:cs="仿宋" w:hint="eastAsia"/>
            <w:lang w:eastAsia="zh-CN"/>
          </w:rPr>
          <w:t>(三)、资源节约措施</w:t>
        </w:r>
        <w:r>
          <w:tab/>
        </w:r>
        <w:r>
          <w:fldChar w:fldCharType="begin"/>
        </w:r>
        <w:r>
          <w:instrText xml:space="preserve"> PAGEREF _Toc31316 \h </w:instrText>
        </w:r>
        <w:r>
          <w:fldChar w:fldCharType="separate"/>
        </w:r>
        <w:r>
          <w:t>5</w:t>
        </w:r>
        <w:r>
          <w:fldChar w:fldCharType="end"/>
        </w:r>
      </w:hyperlink>
    </w:p>
    <w:p>
      <w:pPr>
        <w:pStyle w:val="TOC1"/>
        <w:tabs>
          <w:tab w:val="right" w:leader="dot" w:pos="8306"/>
        </w:tabs>
      </w:pPr>
      <w:hyperlink w:anchor="_Toc29855" w:history="1">
        <w:r>
          <w:rPr>
            <w:rFonts w:ascii="仿宋" w:eastAsia="仿宋" w:hAnsi="仿宋" w:cs="仿宋" w:hint="eastAsia"/>
            <w:lang w:eastAsia="zh-CN"/>
          </w:rPr>
          <w:t>二、建设风险评估分析</w:t>
        </w:r>
        <w:r>
          <w:tab/>
        </w:r>
        <w:r>
          <w:fldChar w:fldCharType="begin"/>
        </w:r>
        <w:r>
          <w:instrText xml:space="preserve"> PAGEREF _Toc29855 \h </w:instrText>
        </w:r>
        <w:r>
          <w:fldChar w:fldCharType="separate"/>
        </w:r>
        <w:r>
          <w:t>6</w:t>
        </w:r>
        <w:r>
          <w:fldChar w:fldCharType="end"/>
        </w:r>
      </w:hyperlink>
    </w:p>
    <w:p>
      <w:pPr>
        <w:pStyle w:val="TOC2"/>
        <w:tabs>
          <w:tab w:val="right" w:leader="dot" w:pos="8306"/>
        </w:tabs>
      </w:pPr>
      <w:hyperlink w:anchor="_Toc16232" w:history="1">
        <w:r>
          <w:rPr>
            <w:rFonts w:ascii="仿宋" w:eastAsia="仿宋" w:hAnsi="仿宋" w:cs="仿宋" w:hint="eastAsia"/>
            <w:lang w:eastAsia="zh-CN"/>
          </w:rPr>
          <w:t>(一)、政策风险分析</w:t>
        </w:r>
        <w:r>
          <w:tab/>
        </w:r>
        <w:r>
          <w:fldChar w:fldCharType="begin"/>
        </w:r>
        <w:r>
          <w:instrText xml:space="preserve"> PAGEREF _Toc16232 \h </w:instrText>
        </w:r>
        <w:r>
          <w:fldChar w:fldCharType="separate"/>
        </w:r>
        <w:r>
          <w:t>6</w:t>
        </w:r>
        <w:r>
          <w:fldChar w:fldCharType="end"/>
        </w:r>
      </w:hyperlink>
    </w:p>
    <w:p>
      <w:pPr>
        <w:pStyle w:val="TOC2"/>
        <w:tabs>
          <w:tab w:val="right" w:leader="dot" w:pos="8306"/>
        </w:tabs>
      </w:pPr>
      <w:hyperlink w:anchor="_Toc14338" w:history="1">
        <w:r>
          <w:rPr>
            <w:rFonts w:ascii="仿宋" w:eastAsia="仿宋" w:hAnsi="仿宋" w:cs="仿宋" w:hint="eastAsia"/>
            <w:lang w:eastAsia="zh-CN"/>
          </w:rPr>
          <w:t>(二)、社会风险分析</w:t>
        </w:r>
        <w:r>
          <w:tab/>
        </w:r>
        <w:r>
          <w:fldChar w:fldCharType="begin"/>
        </w:r>
        <w:r>
          <w:instrText xml:space="preserve"> PAGEREF _Toc14338 \h </w:instrText>
        </w:r>
        <w:r>
          <w:fldChar w:fldCharType="separate"/>
        </w:r>
        <w:r>
          <w:t>7</w:t>
        </w:r>
        <w:r>
          <w:fldChar w:fldCharType="end"/>
        </w:r>
      </w:hyperlink>
    </w:p>
    <w:p>
      <w:pPr>
        <w:pStyle w:val="TOC2"/>
        <w:tabs>
          <w:tab w:val="right" w:leader="dot" w:pos="8306"/>
        </w:tabs>
      </w:pPr>
      <w:hyperlink w:anchor="_Toc29059" w:history="1">
        <w:r>
          <w:rPr>
            <w:rFonts w:ascii="仿宋" w:eastAsia="仿宋" w:hAnsi="仿宋" w:cs="仿宋" w:hint="eastAsia"/>
            <w:lang w:eastAsia="zh-CN"/>
          </w:rPr>
          <w:t>(三)、市场风险分析</w:t>
        </w:r>
        <w:r>
          <w:tab/>
        </w:r>
        <w:r>
          <w:fldChar w:fldCharType="begin"/>
        </w:r>
        <w:r>
          <w:instrText xml:space="preserve"> PAGEREF _Toc29059 \h </w:instrText>
        </w:r>
        <w:r>
          <w:fldChar w:fldCharType="separate"/>
        </w:r>
        <w:r>
          <w:t>9</w:t>
        </w:r>
        <w:r>
          <w:fldChar w:fldCharType="end"/>
        </w:r>
      </w:hyperlink>
    </w:p>
    <w:p>
      <w:pPr>
        <w:pStyle w:val="TOC2"/>
        <w:tabs>
          <w:tab w:val="right" w:leader="dot" w:pos="8306"/>
        </w:tabs>
      </w:pPr>
      <w:hyperlink w:anchor="_Toc4228" w:history="1">
        <w:r>
          <w:rPr>
            <w:rFonts w:ascii="仿宋" w:eastAsia="仿宋" w:hAnsi="仿宋" w:cs="仿宋" w:hint="eastAsia"/>
            <w:lang w:eastAsia="zh-CN"/>
          </w:rPr>
          <w:t>(四)、资金风险分析</w:t>
        </w:r>
        <w:r>
          <w:tab/>
        </w:r>
        <w:r>
          <w:fldChar w:fldCharType="begin"/>
        </w:r>
        <w:r>
          <w:instrText xml:space="preserve"> PAGEREF _Toc4228 \h </w:instrText>
        </w:r>
        <w:r>
          <w:fldChar w:fldCharType="separate"/>
        </w:r>
        <w:r>
          <w:t>10</w:t>
        </w:r>
        <w:r>
          <w:fldChar w:fldCharType="end"/>
        </w:r>
      </w:hyperlink>
    </w:p>
    <w:p>
      <w:pPr>
        <w:pStyle w:val="TOC2"/>
        <w:tabs>
          <w:tab w:val="right" w:leader="dot" w:pos="8306"/>
        </w:tabs>
      </w:pPr>
      <w:hyperlink w:anchor="_Toc28835" w:history="1">
        <w:r>
          <w:rPr>
            <w:rFonts w:ascii="仿宋" w:eastAsia="仿宋" w:hAnsi="仿宋" w:cs="仿宋" w:hint="eastAsia"/>
            <w:lang w:eastAsia="zh-CN"/>
          </w:rPr>
          <w:t>(五)、技术风险分析</w:t>
        </w:r>
        <w:r>
          <w:tab/>
        </w:r>
        <w:r>
          <w:fldChar w:fldCharType="begin"/>
        </w:r>
        <w:r>
          <w:instrText xml:space="preserve"> PAGEREF _Toc28835 \h </w:instrText>
        </w:r>
        <w:r>
          <w:fldChar w:fldCharType="separate"/>
        </w:r>
        <w:r>
          <w:t>11</w:t>
        </w:r>
        <w:r>
          <w:fldChar w:fldCharType="end"/>
        </w:r>
      </w:hyperlink>
    </w:p>
    <w:p>
      <w:pPr>
        <w:pStyle w:val="TOC2"/>
        <w:tabs>
          <w:tab w:val="right" w:leader="dot" w:pos="8306"/>
        </w:tabs>
      </w:pPr>
      <w:hyperlink w:anchor="_Toc31181" w:history="1">
        <w:r>
          <w:rPr>
            <w:rFonts w:ascii="仿宋" w:eastAsia="仿宋" w:hAnsi="仿宋" w:cs="仿宋" w:hint="eastAsia"/>
            <w:lang w:eastAsia="zh-CN"/>
          </w:rPr>
          <w:t>(六)、财务风险分析</w:t>
        </w:r>
        <w:r>
          <w:tab/>
        </w:r>
        <w:r>
          <w:fldChar w:fldCharType="begin"/>
        </w:r>
        <w:r>
          <w:instrText xml:space="preserve"> PAGEREF _Toc31181 \h </w:instrText>
        </w:r>
        <w:r>
          <w:fldChar w:fldCharType="separate"/>
        </w:r>
        <w:r>
          <w:t>12</w:t>
        </w:r>
        <w:r>
          <w:fldChar w:fldCharType="end"/>
        </w:r>
      </w:hyperlink>
    </w:p>
    <w:p>
      <w:pPr>
        <w:pStyle w:val="TOC2"/>
        <w:tabs>
          <w:tab w:val="right" w:leader="dot" w:pos="8306"/>
        </w:tabs>
      </w:pPr>
      <w:hyperlink w:anchor="_Toc32495" w:history="1">
        <w:r>
          <w:rPr>
            <w:rFonts w:ascii="仿宋" w:eastAsia="仿宋" w:hAnsi="仿宋" w:cs="仿宋" w:hint="eastAsia"/>
            <w:lang w:eastAsia="zh-CN"/>
          </w:rPr>
          <w:t>(七)、管理风险分析</w:t>
        </w:r>
        <w:r>
          <w:tab/>
        </w:r>
        <w:r>
          <w:fldChar w:fldCharType="begin"/>
        </w:r>
        <w:r>
          <w:instrText xml:space="preserve"> PAGEREF _Toc32495 \h </w:instrText>
        </w:r>
        <w:r>
          <w:fldChar w:fldCharType="separate"/>
        </w:r>
        <w:r>
          <w:t>14</w:t>
        </w:r>
        <w:r>
          <w:fldChar w:fldCharType="end"/>
        </w:r>
      </w:hyperlink>
    </w:p>
    <w:p>
      <w:pPr>
        <w:pStyle w:val="TOC2"/>
        <w:tabs>
          <w:tab w:val="right" w:leader="dot" w:pos="8306"/>
        </w:tabs>
      </w:pPr>
      <w:hyperlink w:anchor="_Toc30233" w:history="1">
        <w:r>
          <w:rPr>
            <w:rFonts w:ascii="仿宋" w:eastAsia="仿宋" w:hAnsi="仿宋" w:cs="仿宋" w:hint="eastAsia"/>
            <w:lang w:eastAsia="zh-CN"/>
          </w:rPr>
          <w:t>(八)、其它风险分析</w:t>
        </w:r>
        <w:r>
          <w:tab/>
        </w:r>
        <w:r>
          <w:fldChar w:fldCharType="begin"/>
        </w:r>
        <w:r>
          <w:instrText xml:space="preserve"> PAGEREF _Toc30233 \h </w:instrText>
        </w:r>
        <w:r>
          <w:fldChar w:fldCharType="separate"/>
        </w:r>
        <w:r>
          <w:t>15</w:t>
        </w:r>
        <w:r>
          <w:fldChar w:fldCharType="end"/>
        </w:r>
      </w:hyperlink>
    </w:p>
    <w:p>
      <w:pPr>
        <w:pStyle w:val="TOC2"/>
        <w:tabs>
          <w:tab w:val="right" w:leader="dot" w:pos="8306"/>
        </w:tabs>
      </w:pPr>
      <w:hyperlink w:anchor="_Toc918" w:history="1">
        <w:r>
          <w:rPr>
            <w:rFonts w:ascii="仿宋" w:eastAsia="仿宋" w:hAnsi="仿宋" w:cs="仿宋" w:hint="eastAsia"/>
            <w:lang w:eastAsia="zh-CN"/>
          </w:rPr>
          <w:t>(九)、社会影响评估</w:t>
        </w:r>
        <w:r>
          <w:tab/>
        </w:r>
        <w:r>
          <w:fldChar w:fldCharType="begin"/>
        </w:r>
        <w:r>
          <w:instrText xml:space="preserve"> PAGEREF _Toc918 \h </w:instrText>
        </w:r>
        <w:r>
          <w:fldChar w:fldCharType="separate"/>
        </w:r>
        <w:r>
          <w:t>17</w:t>
        </w:r>
        <w:r>
          <w:fldChar w:fldCharType="end"/>
        </w:r>
      </w:hyperlink>
    </w:p>
    <w:p>
      <w:pPr>
        <w:pStyle w:val="TOC1"/>
        <w:tabs>
          <w:tab w:val="right" w:leader="dot" w:pos="8306"/>
        </w:tabs>
      </w:pPr>
      <w:hyperlink w:anchor="_Toc11808" w:history="1">
        <w:r>
          <w:rPr>
            <w:rFonts w:ascii="仿宋" w:eastAsia="仿宋" w:hAnsi="仿宋" w:cs="仿宋" w:hint="eastAsia"/>
            <w:lang w:eastAsia="zh-CN"/>
          </w:rPr>
          <w:t>三、发展规划、产业政策和行业准入分析</w:t>
        </w:r>
        <w:r>
          <w:tab/>
        </w:r>
        <w:r>
          <w:fldChar w:fldCharType="begin"/>
        </w:r>
        <w:r>
          <w:instrText xml:space="preserve"> PAGEREF _Toc11808 \h </w:instrText>
        </w:r>
        <w:r>
          <w:fldChar w:fldCharType="separate"/>
        </w:r>
        <w:r>
          <w:t>19</w:t>
        </w:r>
        <w:r>
          <w:fldChar w:fldCharType="end"/>
        </w:r>
      </w:hyperlink>
    </w:p>
    <w:p>
      <w:pPr>
        <w:pStyle w:val="TOC2"/>
        <w:tabs>
          <w:tab w:val="right" w:leader="dot" w:pos="8306"/>
        </w:tabs>
      </w:pPr>
      <w:hyperlink w:anchor="_Toc29104" w:history="1">
        <w:r>
          <w:rPr>
            <w:rFonts w:ascii="仿宋" w:eastAsia="仿宋" w:hAnsi="仿宋" w:cs="仿宋" w:hint="eastAsia"/>
            <w:lang w:eastAsia="zh-CN"/>
          </w:rPr>
          <w:t>(一)、发展规划分析</w:t>
        </w:r>
        <w:r>
          <w:tab/>
        </w:r>
        <w:r>
          <w:fldChar w:fldCharType="begin"/>
        </w:r>
        <w:r>
          <w:instrText xml:space="preserve"> PAGEREF _Toc29104 \h </w:instrText>
        </w:r>
        <w:r>
          <w:fldChar w:fldCharType="separate"/>
        </w:r>
        <w:r>
          <w:t>19</w:t>
        </w:r>
        <w:r>
          <w:fldChar w:fldCharType="end"/>
        </w:r>
      </w:hyperlink>
    </w:p>
    <w:p>
      <w:pPr>
        <w:pStyle w:val="TOC2"/>
        <w:tabs>
          <w:tab w:val="right" w:leader="dot" w:pos="8306"/>
        </w:tabs>
      </w:pPr>
      <w:hyperlink w:anchor="_Toc26859" w:history="1">
        <w:r>
          <w:rPr>
            <w:rFonts w:ascii="仿宋" w:eastAsia="仿宋" w:hAnsi="仿宋" w:cs="仿宋" w:hint="eastAsia"/>
            <w:lang w:eastAsia="zh-CN"/>
          </w:rPr>
          <w:t>(二)、产业政策分析</w:t>
        </w:r>
        <w:r>
          <w:tab/>
        </w:r>
        <w:r>
          <w:fldChar w:fldCharType="begin"/>
        </w:r>
        <w:r>
          <w:instrText xml:space="preserve"> PAGEREF _Toc26859 \h </w:instrText>
        </w:r>
        <w:r>
          <w:fldChar w:fldCharType="separate"/>
        </w:r>
        <w:r>
          <w:t>20</w:t>
        </w:r>
        <w:r>
          <w:fldChar w:fldCharType="end"/>
        </w:r>
      </w:hyperlink>
    </w:p>
    <w:p>
      <w:pPr>
        <w:pStyle w:val="TOC2"/>
        <w:tabs>
          <w:tab w:val="right" w:leader="dot" w:pos="8306"/>
        </w:tabs>
      </w:pPr>
      <w:hyperlink w:anchor="_Toc23335" w:history="1">
        <w:r>
          <w:rPr>
            <w:rFonts w:ascii="仿宋" w:eastAsia="仿宋" w:hAnsi="仿宋" w:cs="仿宋" w:hint="eastAsia"/>
            <w:lang w:eastAsia="zh-CN"/>
          </w:rPr>
          <w:t>(三)、行业准入分析</w:t>
        </w:r>
        <w:r>
          <w:tab/>
        </w:r>
        <w:r>
          <w:fldChar w:fldCharType="begin"/>
        </w:r>
        <w:r>
          <w:instrText xml:space="preserve"> PAGEREF _Toc23335 \h </w:instrText>
        </w:r>
        <w:r>
          <w:fldChar w:fldCharType="separate"/>
        </w:r>
        <w:r>
          <w:t>22</w:t>
        </w:r>
        <w:r>
          <w:fldChar w:fldCharType="end"/>
        </w:r>
      </w:hyperlink>
    </w:p>
    <w:p>
      <w:pPr>
        <w:pStyle w:val="TOC1"/>
        <w:tabs>
          <w:tab w:val="right" w:leader="dot" w:pos="8306"/>
        </w:tabs>
      </w:pPr>
      <w:hyperlink w:anchor="_Toc25498" w:history="1">
        <w:r>
          <w:rPr>
            <w:rFonts w:ascii="仿宋" w:eastAsia="仿宋" w:hAnsi="仿宋" w:cs="仿宋" w:hint="eastAsia"/>
            <w:lang w:eastAsia="zh-CN"/>
          </w:rPr>
          <w:t>四、经济影响分析</w:t>
        </w:r>
        <w:r>
          <w:tab/>
        </w:r>
        <w:r>
          <w:fldChar w:fldCharType="begin"/>
        </w:r>
        <w:r>
          <w:instrText xml:space="preserve"> PAGEREF _Toc25498 \h </w:instrText>
        </w:r>
        <w:r>
          <w:fldChar w:fldCharType="separate"/>
        </w:r>
        <w:r>
          <w:t>23</w:t>
        </w:r>
        <w:r>
          <w:fldChar w:fldCharType="end"/>
        </w:r>
      </w:hyperlink>
    </w:p>
    <w:p>
      <w:pPr>
        <w:pStyle w:val="TOC2"/>
        <w:tabs>
          <w:tab w:val="right" w:leader="dot" w:pos="8306"/>
        </w:tabs>
      </w:pPr>
      <w:hyperlink w:anchor="_Toc14327" w:history="1">
        <w:r>
          <w:rPr>
            <w:rFonts w:ascii="仿宋" w:eastAsia="仿宋" w:hAnsi="仿宋" w:cs="仿宋" w:hint="eastAsia"/>
            <w:lang w:eastAsia="zh-CN"/>
          </w:rPr>
          <w:t>(一)、经济费用效益或费用效果分析</w:t>
        </w:r>
        <w:r>
          <w:tab/>
        </w:r>
        <w:r>
          <w:fldChar w:fldCharType="begin"/>
        </w:r>
        <w:r>
          <w:instrText xml:space="preserve"> PAGEREF _Toc14327 \h </w:instrText>
        </w:r>
        <w:r>
          <w:fldChar w:fldCharType="separate"/>
        </w:r>
        <w:r>
          <w:t>23</w:t>
        </w:r>
        <w:r>
          <w:fldChar w:fldCharType="end"/>
        </w:r>
      </w:hyperlink>
    </w:p>
    <w:p>
      <w:pPr>
        <w:pStyle w:val="TOC2"/>
        <w:tabs>
          <w:tab w:val="right" w:leader="dot" w:pos="8306"/>
        </w:tabs>
      </w:pPr>
      <w:hyperlink w:anchor="_Toc4147" w:history="1">
        <w:r>
          <w:rPr>
            <w:rFonts w:ascii="仿宋" w:eastAsia="仿宋" w:hAnsi="仿宋" w:cs="仿宋" w:hint="eastAsia"/>
            <w:lang w:eastAsia="zh-CN"/>
          </w:rPr>
          <w:t>(二)、行业影响分析</w:t>
        </w:r>
        <w:r>
          <w:tab/>
        </w:r>
        <w:r>
          <w:fldChar w:fldCharType="begin"/>
        </w:r>
        <w:r>
          <w:instrText xml:space="preserve"> PAGEREF _Toc4147 \h </w:instrText>
        </w:r>
        <w:r>
          <w:fldChar w:fldCharType="separate"/>
        </w:r>
        <w:r>
          <w:t>26</w:t>
        </w:r>
        <w:r>
          <w:fldChar w:fldCharType="end"/>
        </w:r>
      </w:hyperlink>
    </w:p>
    <w:p>
      <w:pPr>
        <w:pStyle w:val="TOC2"/>
        <w:tabs>
          <w:tab w:val="right" w:leader="dot" w:pos="8306"/>
        </w:tabs>
      </w:pPr>
      <w:hyperlink w:anchor="_Toc27706" w:history="1">
        <w:r>
          <w:rPr>
            <w:rFonts w:ascii="仿宋" w:eastAsia="仿宋" w:hAnsi="仿宋" w:cs="仿宋" w:hint="eastAsia"/>
            <w:lang w:eastAsia="zh-CN"/>
          </w:rPr>
          <w:t>(三)、区域经济影响分析</w:t>
        </w:r>
        <w:r>
          <w:tab/>
        </w:r>
        <w:r>
          <w:fldChar w:fldCharType="begin"/>
        </w:r>
        <w:r>
          <w:instrText xml:space="preserve"> PAGEREF _Toc27706 \h </w:instrText>
        </w:r>
        <w:r>
          <w:fldChar w:fldCharType="separate"/>
        </w:r>
        <w:r>
          <w:t>27</w:t>
        </w:r>
        <w:r>
          <w:fldChar w:fldCharType="end"/>
        </w:r>
      </w:hyperlink>
    </w:p>
    <w:p>
      <w:pPr>
        <w:pStyle w:val="TOC2"/>
        <w:tabs>
          <w:tab w:val="right" w:leader="dot" w:pos="8306"/>
        </w:tabs>
      </w:pPr>
      <w:hyperlink w:anchor="_Toc15329" w:history="1">
        <w:r>
          <w:rPr>
            <w:rFonts w:ascii="仿宋" w:eastAsia="仿宋" w:hAnsi="仿宋" w:cs="仿宋" w:hint="eastAsia"/>
            <w:lang w:eastAsia="zh-CN"/>
          </w:rPr>
          <w:t>(四)、宏观经济影响分析</w:t>
        </w:r>
        <w:r>
          <w:tab/>
        </w:r>
        <w:r>
          <w:fldChar w:fldCharType="begin"/>
        </w:r>
        <w:r>
          <w:instrText xml:space="preserve"> PAGEREF _Toc15329 \h </w:instrText>
        </w:r>
        <w:r>
          <w:fldChar w:fldCharType="separate"/>
        </w:r>
        <w:r>
          <w:t>28</w:t>
        </w:r>
        <w:r>
          <w:fldChar w:fldCharType="end"/>
        </w:r>
      </w:hyperlink>
    </w:p>
    <w:p>
      <w:pPr>
        <w:pStyle w:val="TOC1"/>
        <w:tabs>
          <w:tab w:val="right" w:leader="dot" w:pos="8306"/>
        </w:tabs>
      </w:pPr>
      <w:hyperlink w:anchor="_Toc11238" w:history="1">
        <w:r>
          <w:rPr>
            <w:rFonts w:ascii="仿宋" w:eastAsia="仿宋" w:hAnsi="仿宋" w:cs="仿宋" w:hint="eastAsia"/>
            <w:lang w:eastAsia="zh-CN"/>
          </w:rPr>
          <w:t>五、项目选址研究</w:t>
        </w:r>
        <w:r>
          <w:tab/>
        </w:r>
        <w:r>
          <w:fldChar w:fldCharType="begin"/>
        </w:r>
        <w:r>
          <w:instrText xml:space="preserve"> PAGEREF _Toc11238 \h </w:instrText>
        </w:r>
        <w:r>
          <w:fldChar w:fldCharType="separate"/>
        </w:r>
        <w:r>
          <w:t>30</w:t>
        </w:r>
        <w:r>
          <w:fldChar w:fldCharType="end"/>
        </w:r>
      </w:hyperlink>
    </w:p>
    <w:p>
      <w:pPr>
        <w:pStyle w:val="TOC2"/>
        <w:tabs>
          <w:tab w:val="right" w:leader="dot" w:pos="8306"/>
        </w:tabs>
      </w:pPr>
      <w:hyperlink w:anchor="_Toc24666" w:history="1">
        <w:r>
          <w:rPr>
            <w:rFonts w:ascii="仿宋" w:eastAsia="仿宋" w:hAnsi="仿宋" w:cs="仿宋" w:hint="eastAsia"/>
            <w:lang w:eastAsia="zh-CN"/>
          </w:rPr>
          <w:t>(一)、项目选址原则</w:t>
        </w:r>
        <w:r>
          <w:tab/>
        </w:r>
        <w:r>
          <w:fldChar w:fldCharType="begin"/>
        </w:r>
        <w:r>
          <w:instrText xml:space="preserve"> PAGEREF _Toc24666 \h </w:instrText>
        </w:r>
        <w:r>
          <w:fldChar w:fldCharType="separate"/>
        </w:r>
        <w:r>
          <w:t>30</w:t>
        </w:r>
        <w:r>
          <w:fldChar w:fldCharType="end"/>
        </w:r>
      </w:hyperlink>
    </w:p>
    <w:p>
      <w:pPr>
        <w:pStyle w:val="TOC2"/>
        <w:tabs>
          <w:tab w:val="right" w:leader="dot" w:pos="8306"/>
        </w:tabs>
      </w:pPr>
      <w:hyperlink w:anchor="_Toc4389" w:history="1">
        <w:r>
          <w:rPr>
            <w:rFonts w:ascii="仿宋" w:eastAsia="仿宋" w:hAnsi="仿宋" w:cs="仿宋" w:hint="eastAsia"/>
            <w:lang w:eastAsia="zh-CN"/>
          </w:rPr>
          <w:t>(二)、项目选址</w:t>
        </w:r>
        <w:r>
          <w:tab/>
        </w:r>
        <w:r>
          <w:fldChar w:fldCharType="begin"/>
        </w:r>
        <w:r>
          <w:instrText xml:space="preserve"> PAGEREF _Toc4389 \h </w:instrText>
        </w:r>
        <w:r>
          <w:fldChar w:fldCharType="separate"/>
        </w:r>
        <w:r>
          <w:t>33</w:t>
        </w:r>
        <w:r>
          <w:fldChar w:fldCharType="end"/>
        </w:r>
      </w:hyperlink>
    </w:p>
    <w:p>
      <w:pPr>
        <w:pStyle w:val="TOC2"/>
        <w:tabs>
          <w:tab w:val="right" w:leader="dot" w:pos="8306"/>
        </w:tabs>
      </w:pPr>
      <w:hyperlink w:anchor="_Toc16706" w:history="1">
        <w:r>
          <w:rPr>
            <w:rFonts w:ascii="仿宋" w:eastAsia="仿宋" w:hAnsi="仿宋" w:cs="仿宋" w:hint="eastAsia"/>
            <w:lang w:eastAsia="zh-CN"/>
          </w:rPr>
          <w:t>(三)、建设条件分析</w:t>
        </w:r>
        <w:r>
          <w:tab/>
        </w:r>
        <w:r>
          <w:fldChar w:fldCharType="begin"/>
        </w:r>
        <w:r>
          <w:instrText xml:space="preserve"> PAGEREF _Toc16706 \h </w:instrText>
        </w:r>
        <w:r>
          <w:fldChar w:fldCharType="separate"/>
        </w:r>
        <w:r>
          <w:t>35</w:t>
        </w:r>
        <w:r>
          <w:fldChar w:fldCharType="end"/>
        </w:r>
      </w:hyperlink>
    </w:p>
    <w:p>
      <w:pPr>
        <w:pStyle w:val="TOC2"/>
        <w:tabs>
          <w:tab w:val="right" w:leader="dot" w:pos="8306"/>
        </w:tabs>
      </w:pPr>
      <w:hyperlink w:anchor="_Toc8869" w:history="1">
        <w:r>
          <w:rPr>
            <w:rFonts w:ascii="仿宋" w:eastAsia="仿宋" w:hAnsi="仿宋" w:cs="仿宋" w:hint="eastAsia"/>
            <w:lang w:eastAsia="zh-CN"/>
          </w:rPr>
          <w:t>(四)、用地控制指标</w:t>
        </w:r>
        <w:r>
          <w:tab/>
        </w:r>
        <w:r>
          <w:fldChar w:fldCharType="begin"/>
        </w:r>
        <w:r>
          <w:instrText xml:space="preserve"> PAGEREF _Toc8869 \h </w:instrText>
        </w:r>
        <w:r>
          <w:fldChar w:fldCharType="separate"/>
        </w:r>
        <w:r>
          <w:t>36</w:t>
        </w:r>
        <w:r>
          <w:fldChar w:fldCharType="end"/>
        </w:r>
      </w:hyperlink>
    </w:p>
    <w:p>
      <w:pPr>
        <w:pStyle w:val="TOC2"/>
        <w:tabs>
          <w:tab w:val="right" w:leader="dot" w:pos="8306"/>
        </w:tabs>
      </w:pPr>
      <w:hyperlink w:anchor="_Toc15804" w:history="1">
        <w:r>
          <w:rPr>
            <w:rFonts w:ascii="仿宋" w:eastAsia="仿宋" w:hAnsi="仿宋" w:cs="仿宋" w:hint="eastAsia"/>
            <w:lang w:eastAsia="zh-CN"/>
          </w:rPr>
          <w:t>(五)、地总体要求</w:t>
        </w:r>
        <w:r>
          <w:tab/>
        </w:r>
        <w:r>
          <w:fldChar w:fldCharType="begin"/>
        </w:r>
        <w:r>
          <w:instrText xml:space="preserve"> PAGEREF _Toc15804 \h </w:instrText>
        </w:r>
        <w:r>
          <w:fldChar w:fldCharType="separate"/>
        </w:r>
        <w:r>
          <w:t>38</w:t>
        </w:r>
        <w:r>
          <w:fldChar w:fldCharType="end"/>
        </w:r>
      </w:hyperlink>
    </w:p>
    <w:p>
      <w:pPr>
        <w:pStyle w:val="TOC2"/>
        <w:tabs>
          <w:tab w:val="right" w:leader="dot" w:pos="8306"/>
        </w:tabs>
      </w:pPr>
      <w:hyperlink w:anchor="_Toc12643" w:history="1">
        <w:r>
          <w:rPr>
            <w:rFonts w:ascii="仿宋" w:eastAsia="仿宋" w:hAnsi="仿宋" w:cs="仿宋" w:hint="eastAsia"/>
            <w:lang w:eastAsia="zh-CN"/>
          </w:rPr>
          <w:t>(六)、节约用地措施</w:t>
        </w:r>
        <w:r>
          <w:tab/>
        </w:r>
        <w:r>
          <w:fldChar w:fldCharType="begin"/>
        </w:r>
        <w:r>
          <w:instrText xml:space="preserve"> PAGEREF _Toc12643 \h </w:instrText>
        </w:r>
        <w:r>
          <w:fldChar w:fldCharType="separate"/>
        </w:r>
        <w:r>
          <w:t>39</w:t>
        </w:r>
        <w:r>
          <w:fldChar w:fldCharType="end"/>
        </w:r>
      </w:hyperlink>
    </w:p>
    <w:p>
      <w:pPr>
        <w:pStyle w:val="TOC2"/>
        <w:tabs>
          <w:tab w:val="right" w:leader="dot" w:pos="8306"/>
        </w:tabs>
      </w:pPr>
      <w:hyperlink w:anchor="_Toc16279" w:history="1">
        <w:r>
          <w:rPr>
            <w:rFonts w:ascii="仿宋" w:eastAsia="仿宋" w:hAnsi="仿宋" w:cs="仿宋" w:hint="eastAsia"/>
            <w:lang w:eastAsia="zh-CN"/>
          </w:rPr>
          <w:t>(七)、选址综合评价</w:t>
        </w:r>
        <w:r>
          <w:tab/>
        </w:r>
        <w:r>
          <w:fldChar w:fldCharType="begin"/>
        </w:r>
        <w:r>
          <w:instrText xml:space="preserve"> PAGEREF _Toc16279 \h </w:instrText>
        </w:r>
        <w:r>
          <w:fldChar w:fldCharType="separate"/>
        </w:r>
        <w:r>
          <w:t>41</w:t>
        </w:r>
        <w:r>
          <w:fldChar w:fldCharType="end"/>
        </w:r>
      </w:hyperlink>
    </w:p>
    <w:p>
      <w:pPr>
        <w:pStyle w:val="TOC1"/>
        <w:tabs>
          <w:tab w:val="right" w:leader="dot" w:pos="8306"/>
        </w:tabs>
      </w:pPr>
      <w:hyperlink w:anchor="_Toc29106" w:history="1">
        <w:r>
          <w:rPr>
            <w:rFonts w:ascii="仿宋" w:eastAsia="仿宋" w:hAnsi="仿宋" w:cs="仿宋" w:hint="eastAsia"/>
            <w:lang w:eastAsia="zh-CN"/>
          </w:rPr>
          <w:t>六、项目监理与质量保证</w:t>
        </w:r>
        <w:r>
          <w:tab/>
        </w:r>
        <w:r>
          <w:fldChar w:fldCharType="begin"/>
        </w:r>
        <w:r>
          <w:instrText xml:space="preserve"> PAGEREF _Toc29106 \h </w:instrText>
        </w:r>
        <w:r>
          <w:fldChar w:fldCharType="separate"/>
        </w:r>
        <w:r>
          <w:t>42</w:t>
        </w:r>
        <w:r>
          <w:fldChar w:fldCharType="end"/>
        </w:r>
      </w:hyperlink>
    </w:p>
    <w:p>
      <w:pPr>
        <w:pStyle w:val="TOC2"/>
        <w:tabs>
          <w:tab w:val="right" w:leader="dot" w:pos="8306"/>
        </w:tabs>
      </w:pPr>
      <w:hyperlink w:anchor="_Toc15533" w:history="1">
        <w:r>
          <w:rPr>
            <w:rFonts w:ascii="仿宋" w:eastAsia="仿宋" w:hAnsi="仿宋" w:cs="仿宋" w:hint="eastAsia"/>
            <w:lang w:eastAsia="zh-CN"/>
          </w:rPr>
          <w:t>(一)、监理体系构建</w:t>
        </w:r>
        <w:r>
          <w:tab/>
        </w:r>
        <w:r>
          <w:fldChar w:fldCharType="begin"/>
        </w:r>
        <w:r>
          <w:instrText xml:space="preserve"> PAGEREF _Toc15533 \h </w:instrText>
        </w:r>
        <w:r>
          <w:fldChar w:fldCharType="separate"/>
        </w:r>
        <w:r>
          <w:t>42</w:t>
        </w:r>
        <w:r>
          <w:fldChar w:fldCharType="end"/>
        </w:r>
      </w:hyperlink>
    </w:p>
    <w:p>
      <w:pPr>
        <w:pStyle w:val="TOC2"/>
        <w:tabs>
          <w:tab w:val="right" w:leader="dot" w:pos="8306"/>
        </w:tabs>
      </w:pPr>
      <w:hyperlink w:anchor="_Toc4492" w:history="1">
        <w:r>
          <w:rPr>
            <w:rFonts w:ascii="仿宋" w:eastAsia="仿宋" w:hAnsi="仿宋" w:cs="仿宋" w:hint="eastAsia"/>
            <w:lang w:eastAsia="zh-CN"/>
          </w:rPr>
          <w:t>(二)、质量保证体系实施</w:t>
        </w:r>
        <w:r>
          <w:tab/>
        </w:r>
        <w:r>
          <w:fldChar w:fldCharType="begin"/>
        </w:r>
        <w:r>
          <w:instrText xml:space="preserve"> PAGEREF _Toc4492 \h </w:instrText>
        </w:r>
        <w:r>
          <w:fldChar w:fldCharType="separate"/>
        </w:r>
        <w:r>
          <w:t>42</w:t>
        </w:r>
        <w:r>
          <w:fldChar w:fldCharType="end"/>
        </w:r>
      </w:hyperlink>
    </w:p>
    <w:p>
      <w:pPr>
        <w:pStyle w:val="TOC2"/>
        <w:tabs>
          <w:tab w:val="right" w:leader="dot" w:pos="8306"/>
        </w:tabs>
      </w:pPr>
      <w:hyperlink w:anchor="_Toc9326" w:history="1">
        <w:r>
          <w:rPr>
            <w:rFonts w:ascii="仿宋" w:eastAsia="仿宋" w:hAnsi="仿宋" w:cs="仿宋" w:hint="eastAsia"/>
            <w:lang w:eastAsia="zh-CN"/>
          </w:rPr>
          <w:t>(三)、监理与质量控制流程</w:t>
        </w:r>
        <w:r>
          <w:tab/>
        </w:r>
        <w:r>
          <w:fldChar w:fldCharType="begin"/>
        </w:r>
        <w:r>
          <w:instrText xml:space="preserve"> PAGEREF _Toc9326 \h </w:instrText>
        </w:r>
        <w:r>
          <w:fldChar w:fldCharType="separate"/>
        </w:r>
        <w:r>
          <w:t>43</w:t>
        </w:r>
        <w:r>
          <w:fldChar w:fldCharType="end"/>
        </w:r>
      </w:hyperlink>
    </w:p>
    <w:p>
      <w:pPr>
        <w:pStyle w:val="TOC1"/>
        <w:tabs>
          <w:tab w:val="right" w:leader="dot" w:pos="8306"/>
        </w:tabs>
      </w:pPr>
      <w:hyperlink w:anchor="_Toc24184" w:history="1">
        <w:r>
          <w:rPr>
            <w:rFonts w:ascii="仿宋" w:eastAsia="仿宋" w:hAnsi="仿宋" w:cs="仿宋" w:hint="eastAsia"/>
            <w:lang w:eastAsia="zh-CN"/>
          </w:rPr>
          <w:t>七、安全与应急管理</w:t>
        </w:r>
        <w:r>
          <w:tab/>
        </w:r>
        <w:r>
          <w:fldChar w:fldCharType="begin"/>
        </w:r>
        <w:r>
          <w:instrText xml:space="preserve"> PAGEREF _Toc24184 \h </w:instrText>
        </w:r>
        <w:r>
          <w:fldChar w:fldCharType="separate"/>
        </w:r>
        <w:r>
          <w:t>44</w:t>
        </w:r>
        <w:r>
          <w:fldChar w:fldCharType="end"/>
        </w:r>
      </w:hyperlink>
    </w:p>
    <w:p>
      <w:pPr>
        <w:pStyle w:val="TOC2"/>
        <w:tabs>
          <w:tab w:val="right" w:leader="dot" w:pos="8306"/>
        </w:tabs>
      </w:pPr>
      <w:hyperlink w:anchor="_Toc8889" w:history="1">
        <w:r>
          <w:rPr>
            <w:rFonts w:ascii="仿宋" w:eastAsia="仿宋" w:hAnsi="仿宋" w:cs="仿宋" w:hint="eastAsia"/>
            <w:lang w:eastAsia="zh-CN"/>
          </w:rPr>
          <w:t>(一)、安全生产管理</w:t>
        </w:r>
        <w:r>
          <w:tab/>
        </w:r>
        <w:r>
          <w:fldChar w:fldCharType="begin"/>
        </w:r>
        <w:r>
          <w:instrText xml:space="preserve"> PAGEREF _Toc8889 \h </w:instrText>
        </w:r>
        <w:r>
          <w:fldChar w:fldCharType="separate"/>
        </w:r>
        <w:r>
          <w:t>44</w:t>
        </w:r>
        <w:r>
          <w:fldChar w:fldCharType="end"/>
        </w:r>
      </w:hyperlink>
    </w:p>
    <w:p>
      <w:pPr>
        <w:pStyle w:val="TOC2"/>
        <w:tabs>
          <w:tab w:val="right" w:leader="dot" w:pos="8306"/>
        </w:tabs>
      </w:pPr>
      <w:hyperlink w:anchor="_Toc24452" w:history="1">
        <w:r>
          <w:rPr>
            <w:rFonts w:ascii="仿宋" w:eastAsia="仿宋" w:hAnsi="仿宋" w:cs="仿宋" w:hint="eastAsia"/>
            <w:lang w:eastAsia="zh-CN"/>
          </w:rPr>
          <w:t>(二)、应急预案与响应</w:t>
        </w:r>
        <w:r>
          <w:tab/>
        </w:r>
        <w:r>
          <w:fldChar w:fldCharType="begin"/>
        </w:r>
        <w:r>
          <w:instrText xml:space="preserve"> PAGEREF _Toc24452 \h </w:instrText>
        </w:r>
        <w:r>
          <w:fldChar w:fldCharType="separate"/>
        </w:r>
        <w:r>
          <w:t>45</w:t>
        </w:r>
        <w:r>
          <w:fldChar w:fldCharType="end"/>
        </w:r>
      </w:hyperlink>
    </w:p>
    <w:p>
      <w:pPr>
        <w:pStyle w:val="TOC1"/>
        <w:tabs>
          <w:tab w:val="right" w:leader="dot" w:pos="8306"/>
        </w:tabs>
      </w:pPr>
      <w:hyperlink w:anchor="_Toc10855" w:history="1">
        <w:r>
          <w:rPr>
            <w:rFonts w:ascii="仿宋" w:eastAsia="仿宋" w:hAnsi="仿宋" w:cs="仿宋" w:hint="eastAsia"/>
            <w:lang w:eastAsia="zh-CN"/>
          </w:rPr>
          <w:t>八、资金管理与财务规划</w:t>
        </w:r>
        <w:r>
          <w:tab/>
        </w:r>
        <w:r>
          <w:fldChar w:fldCharType="begin"/>
        </w:r>
        <w:r>
          <w:instrText xml:space="preserve"> PAGEREF _Toc10855 \h </w:instrText>
        </w:r>
        <w:r>
          <w:fldChar w:fldCharType="separate"/>
        </w:r>
        <w:r>
          <w:t>47</w:t>
        </w:r>
        <w:r>
          <w:fldChar w:fldCharType="end"/>
        </w:r>
      </w:hyperlink>
    </w:p>
    <w:p>
      <w:pPr>
        <w:pStyle w:val="TOC2"/>
        <w:tabs>
          <w:tab w:val="right" w:leader="dot" w:pos="8306"/>
        </w:tabs>
      </w:pPr>
      <w:hyperlink w:anchor="_Toc11300" w:history="1">
        <w:r>
          <w:rPr>
            <w:rFonts w:ascii="仿宋" w:eastAsia="仿宋" w:hAnsi="仿宋" w:cs="仿宋" w:hint="eastAsia"/>
            <w:lang w:eastAsia="zh-CN"/>
          </w:rPr>
          <w:t>(一)、项目资金来源与筹措</w:t>
        </w:r>
        <w:r>
          <w:tab/>
        </w:r>
        <w:r>
          <w:fldChar w:fldCharType="begin"/>
        </w:r>
        <w:r>
          <w:instrText xml:space="preserve"> PAGEREF _Toc11300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6" w:history="1">
        <w:r>
          <w:rPr>
            <w:rFonts w:ascii="仿宋" w:eastAsia="仿宋" w:hAnsi="仿宋" w:cs="仿宋" w:hint="eastAsia"/>
            <w:lang w:eastAsia="zh-CN"/>
          </w:rPr>
          <w:t>(二)、资金使用与监管</w:t>
        </w:r>
        <w:r>
          <w:tab/>
        </w:r>
        <w:r>
          <w:fldChar w:fldCharType="begin"/>
        </w:r>
        <w:r>
          <w:instrText xml:space="preserve"> PAGEREF _Toc3376 \h </w:instrText>
        </w:r>
        <w:r>
          <w:fldChar w:fldCharType="separate"/>
        </w:r>
        <w:r>
          <w:t>48</w:t>
        </w:r>
        <w:r>
          <w:fldChar w:fldCharType="end"/>
        </w:r>
      </w:hyperlink>
    </w:p>
    <w:p>
      <w:pPr>
        <w:pStyle w:val="TOC2"/>
        <w:tabs>
          <w:tab w:val="right" w:leader="dot" w:pos="8306"/>
        </w:tabs>
      </w:pPr>
      <w:hyperlink w:anchor="_Toc20211" w:history="1">
        <w:r>
          <w:rPr>
            <w:rFonts w:ascii="仿宋" w:eastAsia="仿宋" w:hAnsi="仿宋" w:cs="仿宋" w:hint="eastAsia"/>
            <w:lang w:eastAsia="zh-CN"/>
          </w:rPr>
          <w:t>(三)、财务规划与预测</w:t>
        </w:r>
        <w:r>
          <w:tab/>
        </w:r>
        <w:r>
          <w:fldChar w:fldCharType="begin"/>
        </w:r>
        <w:r>
          <w:instrText xml:space="preserve"> PAGEREF _Toc20211 \h </w:instrText>
        </w:r>
        <w:r>
          <w:fldChar w:fldCharType="separate"/>
        </w:r>
        <w:r>
          <w:t>50</w:t>
        </w:r>
        <w:r>
          <w:fldChar w:fldCharType="end"/>
        </w:r>
      </w:hyperlink>
    </w:p>
    <w:p>
      <w:pPr>
        <w:pStyle w:val="TOC1"/>
        <w:tabs>
          <w:tab w:val="right" w:leader="dot" w:pos="8306"/>
        </w:tabs>
      </w:pPr>
      <w:hyperlink w:anchor="_Toc21470" w:history="1">
        <w:r>
          <w:rPr>
            <w:rFonts w:ascii="仿宋" w:eastAsia="仿宋" w:hAnsi="仿宋" w:cs="仿宋" w:hint="eastAsia"/>
            <w:lang w:eastAsia="zh-CN"/>
          </w:rPr>
          <w:t>九、土地利用与规划方案</w:t>
        </w:r>
        <w:r>
          <w:tab/>
        </w:r>
        <w:r>
          <w:fldChar w:fldCharType="begin"/>
        </w:r>
        <w:r>
          <w:instrText xml:space="preserve"> PAGEREF _Toc21470 \h </w:instrText>
        </w:r>
        <w:r>
          <w:fldChar w:fldCharType="separate"/>
        </w:r>
        <w:r>
          <w:t>51</w:t>
        </w:r>
        <w:r>
          <w:fldChar w:fldCharType="end"/>
        </w:r>
      </w:hyperlink>
    </w:p>
    <w:p>
      <w:pPr>
        <w:pStyle w:val="TOC2"/>
        <w:tabs>
          <w:tab w:val="right" w:leader="dot" w:pos="8306"/>
        </w:tabs>
      </w:pPr>
      <w:hyperlink w:anchor="_Toc15284" w:history="1">
        <w:r>
          <w:rPr>
            <w:rFonts w:ascii="仿宋" w:eastAsia="仿宋" w:hAnsi="仿宋" w:cs="仿宋" w:hint="eastAsia"/>
            <w:lang w:eastAsia="zh-CN"/>
          </w:rPr>
          <w:t>(一)、项目用地情况分析</w:t>
        </w:r>
        <w:r>
          <w:tab/>
        </w:r>
        <w:r>
          <w:fldChar w:fldCharType="begin"/>
        </w:r>
        <w:r>
          <w:instrText xml:space="preserve"> PAGEREF _Toc15284 \h </w:instrText>
        </w:r>
        <w:r>
          <w:fldChar w:fldCharType="separate"/>
        </w:r>
        <w:r>
          <w:t>51</w:t>
        </w:r>
        <w:r>
          <w:fldChar w:fldCharType="end"/>
        </w:r>
      </w:hyperlink>
    </w:p>
    <w:p>
      <w:pPr>
        <w:pStyle w:val="TOC2"/>
        <w:tabs>
          <w:tab w:val="right" w:leader="dot" w:pos="8306"/>
        </w:tabs>
      </w:pPr>
      <w:hyperlink w:anchor="_Toc24803" w:history="1">
        <w:r>
          <w:rPr>
            <w:rFonts w:ascii="仿宋" w:eastAsia="仿宋" w:hAnsi="仿宋" w:cs="仿宋" w:hint="eastAsia"/>
            <w:lang w:eastAsia="zh-CN"/>
          </w:rPr>
          <w:t>(二)、土地利用规划方案</w:t>
        </w:r>
        <w:r>
          <w:tab/>
        </w:r>
        <w:r>
          <w:fldChar w:fldCharType="begin"/>
        </w:r>
        <w:r>
          <w:instrText xml:space="preserve"> PAGEREF _Toc24803 \h </w:instrText>
        </w:r>
        <w:r>
          <w:fldChar w:fldCharType="separate"/>
        </w:r>
        <w:r>
          <w:t>52</w:t>
        </w:r>
        <w:r>
          <w:fldChar w:fldCharType="end"/>
        </w:r>
      </w:hyperlink>
    </w:p>
    <w:p>
      <w:pPr>
        <w:pStyle w:val="TOC1"/>
        <w:tabs>
          <w:tab w:val="right" w:leader="dot" w:pos="8306"/>
        </w:tabs>
      </w:pPr>
      <w:hyperlink w:anchor="_Toc23030" w:history="1">
        <w:r>
          <w:rPr>
            <w:rFonts w:ascii="仿宋" w:eastAsia="仿宋" w:hAnsi="仿宋" w:cs="仿宋" w:hint="eastAsia"/>
            <w:lang w:eastAsia="zh-CN"/>
          </w:rPr>
          <w:t>十、项目变更管理</w:t>
        </w:r>
        <w:r>
          <w:tab/>
        </w:r>
        <w:r>
          <w:fldChar w:fldCharType="begin"/>
        </w:r>
        <w:r>
          <w:instrText xml:space="preserve"> PAGEREF _Toc23030 \h </w:instrText>
        </w:r>
        <w:r>
          <w:fldChar w:fldCharType="separate"/>
        </w:r>
        <w:r>
          <w:t>53</w:t>
        </w:r>
        <w:r>
          <w:fldChar w:fldCharType="end"/>
        </w:r>
      </w:hyperlink>
    </w:p>
    <w:p>
      <w:pPr>
        <w:pStyle w:val="TOC2"/>
        <w:tabs>
          <w:tab w:val="right" w:leader="dot" w:pos="8306"/>
        </w:tabs>
      </w:pPr>
      <w:hyperlink w:anchor="_Toc30922" w:history="1">
        <w:r>
          <w:rPr>
            <w:rFonts w:ascii="仿宋" w:eastAsia="仿宋" w:hAnsi="仿宋" w:cs="仿宋" w:hint="eastAsia"/>
            <w:lang w:eastAsia="zh-CN"/>
          </w:rPr>
          <w:t>(一)、变更控制流程</w:t>
        </w:r>
        <w:r>
          <w:tab/>
        </w:r>
        <w:r>
          <w:fldChar w:fldCharType="begin"/>
        </w:r>
        <w:r>
          <w:instrText xml:space="preserve"> PAGEREF _Toc30922 \h </w:instrText>
        </w:r>
        <w:r>
          <w:fldChar w:fldCharType="separate"/>
        </w:r>
        <w:r>
          <w:t>53</w:t>
        </w:r>
        <w:r>
          <w:fldChar w:fldCharType="end"/>
        </w:r>
      </w:hyperlink>
    </w:p>
    <w:p>
      <w:pPr>
        <w:pStyle w:val="TOC2"/>
        <w:tabs>
          <w:tab w:val="right" w:leader="dot" w:pos="8306"/>
        </w:tabs>
      </w:pPr>
      <w:hyperlink w:anchor="_Toc29264" w:history="1">
        <w:r>
          <w:rPr>
            <w:rFonts w:ascii="仿宋" w:eastAsia="仿宋" w:hAnsi="仿宋" w:cs="仿宋" w:hint="eastAsia"/>
            <w:lang w:eastAsia="zh-CN"/>
          </w:rPr>
          <w:t>(二)、影响评估与处理</w:t>
        </w:r>
        <w:r>
          <w:tab/>
        </w:r>
        <w:r>
          <w:fldChar w:fldCharType="begin"/>
        </w:r>
        <w:r>
          <w:instrText xml:space="preserve"> PAGEREF _Toc29264 \h </w:instrText>
        </w:r>
        <w:r>
          <w:fldChar w:fldCharType="separate"/>
        </w:r>
        <w:r>
          <w:t>54</w:t>
        </w:r>
        <w:r>
          <w:fldChar w:fldCharType="end"/>
        </w:r>
      </w:hyperlink>
    </w:p>
    <w:p>
      <w:pPr>
        <w:pStyle w:val="TOC2"/>
        <w:tabs>
          <w:tab w:val="right" w:leader="dot" w:pos="8306"/>
        </w:tabs>
      </w:pPr>
      <w:hyperlink w:anchor="_Toc26408" w:history="1">
        <w:r>
          <w:rPr>
            <w:rFonts w:ascii="仿宋" w:eastAsia="仿宋" w:hAnsi="仿宋" w:cs="仿宋" w:hint="eastAsia"/>
            <w:lang w:eastAsia="zh-CN"/>
          </w:rPr>
          <w:t>(三)、变更记录与追踪</w:t>
        </w:r>
        <w:r>
          <w:tab/>
        </w:r>
        <w:r>
          <w:fldChar w:fldCharType="begin"/>
        </w:r>
        <w:r>
          <w:instrText xml:space="preserve"> PAGEREF _Toc26408 \h </w:instrText>
        </w:r>
        <w:r>
          <w:fldChar w:fldCharType="separate"/>
        </w:r>
        <w:r>
          <w:t>55</w:t>
        </w:r>
        <w:r>
          <w:fldChar w:fldCharType="end"/>
        </w:r>
      </w:hyperlink>
    </w:p>
    <w:p>
      <w:pPr>
        <w:pStyle w:val="TOC2"/>
        <w:tabs>
          <w:tab w:val="right" w:leader="dot" w:pos="8306"/>
        </w:tabs>
      </w:pPr>
      <w:hyperlink w:anchor="_Toc31253" w:history="1">
        <w:r>
          <w:rPr>
            <w:rFonts w:ascii="仿宋" w:eastAsia="仿宋" w:hAnsi="仿宋" w:cs="仿宋" w:hint="eastAsia"/>
            <w:lang w:eastAsia="zh-CN"/>
          </w:rPr>
          <w:t>(四)、变更管理策略</w:t>
        </w:r>
        <w:r>
          <w:tab/>
        </w:r>
        <w:r>
          <w:fldChar w:fldCharType="begin"/>
        </w:r>
        <w:r>
          <w:instrText xml:space="preserve"> PAGEREF _Toc31253 \h </w:instrText>
        </w:r>
        <w:r>
          <w:fldChar w:fldCharType="separate"/>
        </w:r>
        <w:r>
          <w:t>57</w:t>
        </w:r>
        <w:r>
          <w:fldChar w:fldCharType="end"/>
        </w:r>
      </w:hyperlink>
    </w:p>
    <w:p>
      <w:pPr>
        <w:pStyle w:val="TOC1"/>
        <w:tabs>
          <w:tab w:val="right" w:leader="dot" w:pos="8306"/>
        </w:tabs>
      </w:pPr>
      <w:hyperlink w:anchor="_Toc27621" w:history="1">
        <w:r>
          <w:rPr>
            <w:rFonts w:ascii="仿宋" w:eastAsia="仿宋" w:hAnsi="仿宋" w:cs="仿宋" w:hint="eastAsia"/>
            <w:lang w:eastAsia="zh-CN"/>
          </w:rPr>
          <w:t>十一、客户关系管理与市场拓展</w:t>
        </w:r>
        <w:r>
          <w:tab/>
        </w:r>
        <w:r>
          <w:fldChar w:fldCharType="begin"/>
        </w:r>
        <w:r>
          <w:instrText xml:space="preserve"> PAGEREF _Toc27621 \h </w:instrText>
        </w:r>
        <w:r>
          <w:fldChar w:fldCharType="separate"/>
        </w:r>
        <w:r>
          <w:t>59</w:t>
        </w:r>
        <w:r>
          <w:fldChar w:fldCharType="end"/>
        </w:r>
      </w:hyperlink>
    </w:p>
    <w:p>
      <w:pPr>
        <w:pStyle w:val="TOC2"/>
        <w:tabs>
          <w:tab w:val="right" w:leader="dot" w:pos="8306"/>
        </w:tabs>
      </w:pPr>
      <w:hyperlink w:anchor="_Toc23006" w:history="1">
        <w:r>
          <w:rPr>
            <w:rFonts w:ascii="仿宋" w:eastAsia="仿宋" w:hAnsi="仿宋" w:cs="仿宋" w:hint="eastAsia"/>
            <w:lang w:eastAsia="zh-CN"/>
          </w:rPr>
          <w:t>(一)、客户关系管理策略</w:t>
        </w:r>
        <w:r>
          <w:tab/>
        </w:r>
        <w:r>
          <w:fldChar w:fldCharType="begin"/>
        </w:r>
        <w:r>
          <w:instrText xml:space="preserve"> PAGEREF _Toc23006 \h </w:instrText>
        </w:r>
        <w:r>
          <w:fldChar w:fldCharType="separate"/>
        </w:r>
        <w:r>
          <w:t>59</w:t>
        </w:r>
        <w:r>
          <w:fldChar w:fldCharType="end"/>
        </w:r>
      </w:hyperlink>
    </w:p>
    <w:p>
      <w:pPr>
        <w:pStyle w:val="TOC2"/>
        <w:tabs>
          <w:tab w:val="right" w:leader="dot" w:pos="8306"/>
        </w:tabs>
      </w:pPr>
      <w:hyperlink w:anchor="_Toc15396" w:history="1">
        <w:r>
          <w:rPr>
            <w:rFonts w:ascii="仿宋" w:eastAsia="仿宋" w:hAnsi="仿宋" w:cs="仿宋" w:hint="eastAsia"/>
            <w:lang w:eastAsia="zh-CN"/>
          </w:rPr>
          <w:t>(二)、市场拓展方案</w:t>
        </w:r>
        <w:r>
          <w:tab/>
        </w:r>
        <w:r>
          <w:fldChar w:fldCharType="begin"/>
        </w:r>
        <w:r>
          <w:instrText xml:space="preserve"> PAGEREF _Toc15396 \h </w:instrText>
        </w:r>
        <w:r>
          <w:fldChar w:fldCharType="separate"/>
        </w:r>
        <w:r>
          <w:t>60</w:t>
        </w:r>
        <w:r>
          <w:fldChar w:fldCharType="end"/>
        </w:r>
      </w:hyperlink>
    </w:p>
    <w:p>
      <w:pPr>
        <w:pStyle w:val="TOC1"/>
        <w:tabs>
          <w:tab w:val="right" w:leader="dot" w:pos="8306"/>
        </w:tabs>
      </w:pPr>
      <w:hyperlink w:anchor="_Toc28020" w:history="1">
        <w:r>
          <w:rPr>
            <w:rFonts w:ascii="仿宋" w:eastAsia="仿宋" w:hAnsi="仿宋" w:cs="仿宋" w:hint="eastAsia"/>
            <w:lang w:eastAsia="zh-CN"/>
          </w:rPr>
          <w:t>十二、环境保护与绿色发展</w:t>
        </w:r>
        <w:r>
          <w:tab/>
        </w:r>
        <w:r>
          <w:fldChar w:fldCharType="begin"/>
        </w:r>
        <w:r>
          <w:instrText xml:space="preserve"> PAGEREF _Toc28020 \h </w:instrText>
        </w:r>
        <w:r>
          <w:fldChar w:fldCharType="separate"/>
        </w:r>
        <w:r>
          <w:t>61</w:t>
        </w:r>
        <w:r>
          <w:fldChar w:fldCharType="end"/>
        </w:r>
      </w:hyperlink>
    </w:p>
    <w:p>
      <w:pPr>
        <w:pStyle w:val="TOC2"/>
        <w:tabs>
          <w:tab w:val="right" w:leader="dot" w:pos="8306"/>
        </w:tabs>
      </w:pPr>
      <w:hyperlink w:anchor="_Toc31502" w:history="1">
        <w:r>
          <w:rPr>
            <w:rFonts w:ascii="仿宋" w:eastAsia="仿宋" w:hAnsi="仿宋" w:cs="仿宋" w:hint="eastAsia"/>
            <w:lang w:eastAsia="zh-CN"/>
          </w:rPr>
          <w:t>(一)、环境保护措施</w:t>
        </w:r>
        <w:r>
          <w:tab/>
        </w:r>
        <w:r>
          <w:fldChar w:fldCharType="begin"/>
        </w:r>
        <w:r>
          <w:instrText xml:space="preserve"> PAGEREF _Toc31502 \h </w:instrText>
        </w:r>
        <w:r>
          <w:fldChar w:fldCharType="separate"/>
        </w:r>
        <w:r>
          <w:t>61</w:t>
        </w:r>
        <w:r>
          <w:fldChar w:fldCharType="end"/>
        </w:r>
      </w:hyperlink>
    </w:p>
    <w:p>
      <w:pPr>
        <w:pStyle w:val="TOC2"/>
        <w:tabs>
          <w:tab w:val="right" w:leader="dot" w:pos="8306"/>
        </w:tabs>
      </w:pPr>
      <w:hyperlink w:anchor="_Toc12241" w:history="1">
        <w:r>
          <w:rPr>
            <w:rFonts w:ascii="仿宋" w:eastAsia="仿宋" w:hAnsi="仿宋" w:cs="仿宋" w:hint="eastAsia"/>
            <w:lang w:eastAsia="zh-CN"/>
          </w:rPr>
          <w:t>(二)、绿色发展与可持续发展策略</w:t>
        </w:r>
        <w:r>
          <w:tab/>
        </w:r>
        <w:r>
          <w:fldChar w:fldCharType="begin"/>
        </w:r>
        <w:r>
          <w:instrText xml:space="preserve"> PAGEREF _Toc12241 \h </w:instrText>
        </w:r>
        <w:r>
          <w:fldChar w:fldCharType="separate"/>
        </w:r>
        <w:r>
          <w:t>63</w:t>
        </w:r>
        <w:r>
          <w:fldChar w:fldCharType="end"/>
        </w:r>
      </w:hyperlink>
    </w:p>
    <w:p>
      <w:pPr>
        <w:pStyle w:val="TOC1"/>
        <w:tabs>
          <w:tab w:val="right" w:leader="dot" w:pos="8306"/>
        </w:tabs>
      </w:pPr>
      <w:hyperlink w:anchor="_Toc29257" w:history="1">
        <w:r>
          <w:rPr>
            <w:rFonts w:ascii="仿宋" w:eastAsia="仿宋" w:hAnsi="仿宋" w:cs="仿宋" w:hint="eastAsia"/>
            <w:lang w:eastAsia="zh-CN"/>
          </w:rPr>
          <w:t>十三、设施与设备管理</w:t>
        </w:r>
        <w:r>
          <w:tab/>
        </w:r>
        <w:r>
          <w:fldChar w:fldCharType="begin"/>
        </w:r>
        <w:r>
          <w:instrText xml:space="preserve"> PAGEREF _Toc29257 \h </w:instrText>
        </w:r>
        <w:r>
          <w:fldChar w:fldCharType="separate"/>
        </w:r>
        <w:r>
          <w:t>64</w:t>
        </w:r>
        <w:r>
          <w:fldChar w:fldCharType="end"/>
        </w:r>
      </w:hyperlink>
    </w:p>
    <w:p>
      <w:pPr>
        <w:pStyle w:val="TOC2"/>
        <w:tabs>
          <w:tab w:val="right" w:leader="dot" w:pos="8306"/>
        </w:tabs>
      </w:pPr>
      <w:hyperlink w:anchor="_Toc23629" w:history="1">
        <w:r>
          <w:rPr>
            <w:rFonts w:ascii="仿宋" w:eastAsia="仿宋" w:hAnsi="仿宋" w:cs="仿宋" w:hint="eastAsia"/>
            <w:lang w:eastAsia="zh-CN"/>
          </w:rPr>
          <w:t>(一)、设施规划与配置</w:t>
        </w:r>
        <w:r>
          <w:tab/>
        </w:r>
        <w:r>
          <w:fldChar w:fldCharType="begin"/>
        </w:r>
        <w:r>
          <w:instrText xml:space="preserve"> PAGEREF _Toc23629 \h </w:instrText>
        </w:r>
        <w:r>
          <w:fldChar w:fldCharType="separate"/>
        </w:r>
        <w:r>
          <w:t>64</w:t>
        </w:r>
        <w:r>
          <w:fldChar w:fldCharType="end"/>
        </w:r>
      </w:hyperlink>
    </w:p>
    <w:p>
      <w:pPr>
        <w:pStyle w:val="TOC2"/>
        <w:tabs>
          <w:tab w:val="right" w:leader="dot" w:pos="8306"/>
        </w:tabs>
      </w:pPr>
      <w:hyperlink w:anchor="_Toc20203" w:history="1">
        <w:r>
          <w:rPr>
            <w:rFonts w:ascii="仿宋" w:eastAsia="仿宋" w:hAnsi="仿宋" w:cs="仿宋" w:hint="eastAsia"/>
            <w:lang w:eastAsia="zh-CN"/>
          </w:rPr>
          <w:t>(二)、设备采购与维护管理</w:t>
        </w:r>
        <w:r>
          <w:tab/>
        </w:r>
        <w:r>
          <w:fldChar w:fldCharType="begin"/>
        </w:r>
        <w:r>
          <w:instrText xml:space="preserve"> PAGEREF _Toc20203 \h </w:instrText>
        </w:r>
        <w:r>
          <w:fldChar w:fldCharType="separate"/>
        </w:r>
        <w:r>
          <w:t>65</w:t>
        </w:r>
        <w:r>
          <w:fldChar w:fldCharType="end"/>
        </w:r>
      </w:hyperlink>
    </w:p>
    <w:p>
      <w:pPr>
        <w:pStyle w:val="TOC2"/>
        <w:tabs>
          <w:tab w:val="right" w:leader="dot" w:pos="8306"/>
        </w:tabs>
      </w:pPr>
      <w:hyperlink w:anchor="_Toc22081" w:history="1">
        <w:r>
          <w:rPr>
            <w:rFonts w:ascii="仿宋" w:eastAsia="仿宋" w:hAnsi="仿宋" w:cs="仿宋" w:hint="eastAsia"/>
            <w:lang w:eastAsia="zh-CN"/>
          </w:rPr>
          <w:t>(三)、设施设备升级策略</w:t>
        </w:r>
        <w:r>
          <w:tab/>
        </w:r>
        <w:r>
          <w:fldChar w:fldCharType="begin"/>
        </w:r>
        <w:r>
          <w:instrText xml:space="preserve"> PAGEREF _Toc22081 \h </w:instrText>
        </w:r>
        <w:r>
          <w:fldChar w:fldCharType="separate"/>
        </w:r>
        <w:r>
          <w:t>65</w:t>
        </w:r>
        <w:r>
          <w:fldChar w:fldCharType="end"/>
        </w:r>
      </w:hyperlink>
    </w:p>
    <w:p>
      <w:pPr>
        <w:pStyle w:val="TOC1"/>
        <w:tabs>
          <w:tab w:val="right" w:leader="dot" w:pos="8306"/>
        </w:tabs>
      </w:pPr>
      <w:hyperlink w:anchor="_Toc3869" w:history="1">
        <w:r>
          <w:rPr>
            <w:rFonts w:ascii="仿宋" w:eastAsia="仿宋" w:hAnsi="仿宋" w:cs="仿宋" w:hint="eastAsia"/>
            <w:lang w:eastAsia="zh-CN"/>
          </w:rPr>
          <w:t>十四、知识产权管理与保护</w:t>
        </w:r>
        <w:r>
          <w:tab/>
        </w:r>
        <w:r>
          <w:fldChar w:fldCharType="begin"/>
        </w:r>
        <w:r>
          <w:instrText xml:space="preserve"> PAGEREF _Toc3869 \h </w:instrText>
        </w:r>
        <w:r>
          <w:fldChar w:fldCharType="separate"/>
        </w:r>
        <w:r>
          <w:t>66</w:t>
        </w:r>
        <w:r>
          <w:fldChar w:fldCharType="end"/>
        </w:r>
      </w:hyperlink>
    </w:p>
    <w:p>
      <w:pPr>
        <w:pStyle w:val="TOC2"/>
        <w:tabs>
          <w:tab w:val="right" w:leader="dot" w:pos="8306"/>
        </w:tabs>
      </w:pPr>
      <w:hyperlink w:anchor="_Toc29341" w:history="1">
        <w:r>
          <w:rPr>
            <w:rFonts w:ascii="仿宋" w:eastAsia="仿宋" w:hAnsi="仿宋" w:cs="仿宋" w:hint="eastAsia"/>
            <w:lang w:eastAsia="zh-CN"/>
          </w:rPr>
          <w:t>(一)、知识产权管理体系建设</w:t>
        </w:r>
        <w:r>
          <w:tab/>
        </w:r>
        <w:r>
          <w:fldChar w:fldCharType="begin"/>
        </w:r>
        <w:r>
          <w:instrText xml:space="preserve"> PAGEREF _Toc29341 \h </w:instrText>
        </w:r>
        <w:r>
          <w:fldChar w:fldCharType="separate"/>
        </w:r>
        <w:r>
          <w:t>66</w:t>
        </w:r>
        <w:r>
          <w:fldChar w:fldCharType="end"/>
        </w:r>
      </w:hyperlink>
    </w:p>
    <w:p>
      <w:pPr>
        <w:pStyle w:val="TOC2"/>
        <w:tabs>
          <w:tab w:val="right" w:leader="dot" w:pos="8306"/>
        </w:tabs>
      </w:pPr>
      <w:hyperlink w:anchor="_Toc28114" w:history="1">
        <w:r>
          <w:rPr>
            <w:rFonts w:ascii="仿宋" w:eastAsia="仿宋" w:hAnsi="仿宋" w:cs="仿宋" w:hint="eastAsia"/>
            <w:lang w:eastAsia="zh-CN"/>
          </w:rPr>
          <w:t>(二)、知识产权保护措施</w:t>
        </w:r>
        <w:r>
          <w:tab/>
        </w:r>
        <w:r>
          <w:fldChar w:fldCharType="begin"/>
        </w:r>
        <w:r>
          <w:instrText xml:space="preserve"> PAGEREF _Toc28114 \h </w:instrText>
        </w:r>
        <w:r>
          <w:fldChar w:fldCharType="separate"/>
        </w:r>
        <w:r>
          <w:t>67</w:t>
        </w:r>
        <w:r>
          <w:fldChar w:fldCharType="end"/>
        </w:r>
      </w:hyperlink>
    </w:p>
    <w:p>
      <w:pPr>
        <w:pStyle w:val="TOC1"/>
        <w:tabs>
          <w:tab w:val="right" w:leader="dot" w:pos="8306"/>
        </w:tabs>
      </w:pPr>
      <w:hyperlink w:anchor="_Toc23361" w:history="1">
        <w:r>
          <w:rPr>
            <w:rFonts w:ascii="仿宋" w:eastAsia="仿宋" w:hAnsi="仿宋" w:cs="仿宋" w:hint="eastAsia"/>
            <w:lang w:eastAsia="zh-CN"/>
          </w:rPr>
          <w:t>十五、人力资源管理与开发</w:t>
        </w:r>
        <w:r>
          <w:tab/>
        </w:r>
        <w:r>
          <w:fldChar w:fldCharType="begin"/>
        </w:r>
        <w:r>
          <w:instrText xml:space="preserve"> PAGEREF _Toc23361 \h </w:instrText>
        </w:r>
        <w:r>
          <w:fldChar w:fldCharType="separate"/>
        </w:r>
        <w:r>
          <w:t>69</w:t>
        </w:r>
        <w:r>
          <w:fldChar w:fldCharType="end"/>
        </w:r>
      </w:hyperlink>
    </w:p>
    <w:p>
      <w:pPr>
        <w:pStyle w:val="TOC2"/>
        <w:tabs>
          <w:tab w:val="right" w:leader="dot" w:pos="8306"/>
        </w:tabs>
      </w:pPr>
      <w:hyperlink w:anchor="_Toc17725" w:history="1">
        <w:r>
          <w:rPr>
            <w:rFonts w:ascii="仿宋" w:eastAsia="仿宋" w:hAnsi="仿宋" w:cs="仿宋" w:hint="eastAsia"/>
            <w:lang w:eastAsia="zh-CN"/>
          </w:rPr>
          <w:t>(一)、人力资源规划</w:t>
        </w:r>
        <w:r>
          <w:tab/>
        </w:r>
        <w:r>
          <w:fldChar w:fldCharType="begin"/>
        </w:r>
        <w:r>
          <w:instrText xml:space="preserve"> PAGEREF _Toc17725 \h </w:instrText>
        </w:r>
        <w:r>
          <w:fldChar w:fldCharType="separate"/>
        </w:r>
        <w:r>
          <w:t>69</w:t>
        </w:r>
        <w:r>
          <w:fldChar w:fldCharType="end"/>
        </w:r>
      </w:hyperlink>
    </w:p>
    <w:p>
      <w:pPr>
        <w:pStyle w:val="TOC2"/>
        <w:tabs>
          <w:tab w:val="right" w:leader="dot" w:pos="8306"/>
        </w:tabs>
      </w:pPr>
      <w:hyperlink w:anchor="_Toc16926" w:history="1">
        <w:r>
          <w:rPr>
            <w:rFonts w:ascii="仿宋" w:eastAsia="仿宋" w:hAnsi="仿宋" w:cs="仿宋" w:hint="eastAsia"/>
            <w:lang w:eastAsia="zh-CN"/>
          </w:rPr>
          <w:t>(二)、人力资源开发与培训</w:t>
        </w:r>
        <w:r>
          <w:tab/>
        </w:r>
        <w:r>
          <w:fldChar w:fldCharType="begin"/>
        </w:r>
        <w:r>
          <w:instrText xml:space="preserve"> PAGEREF _Toc16926 \h </w:instrText>
        </w:r>
        <w:r>
          <w:fldChar w:fldCharType="separate"/>
        </w:r>
        <w:r>
          <w:t>70</w:t>
        </w:r>
        <w:r>
          <w:fldChar w:fldCharType="end"/>
        </w:r>
      </w:hyperlink>
    </w:p>
    <w:p>
      <w:pPr>
        <w:pStyle w:val="TOC1"/>
        <w:tabs>
          <w:tab w:val="right" w:leader="dot" w:pos="8306"/>
        </w:tabs>
      </w:pPr>
      <w:hyperlink w:anchor="_Toc26090" w:history="1">
        <w:r>
          <w:rPr>
            <w:rFonts w:ascii="仿宋" w:eastAsia="仿宋" w:hAnsi="仿宋" w:cs="仿宋" w:hint="eastAsia"/>
            <w:lang w:eastAsia="zh-CN"/>
          </w:rPr>
          <w:t>十六、产业协同与集群发展</w:t>
        </w:r>
        <w:r>
          <w:tab/>
        </w:r>
        <w:r>
          <w:fldChar w:fldCharType="begin"/>
        </w:r>
        <w:r>
          <w:instrText xml:space="preserve"> PAGEREF _Toc26090 \h </w:instrText>
        </w:r>
        <w:r>
          <w:fldChar w:fldCharType="separate"/>
        </w:r>
        <w:r>
          <w:t>73</w:t>
        </w:r>
        <w:r>
          <w:fldChar w:fldCharType="end"/>
        </w:r>
      </w:hyperlink>
    </w:p>
    <w:p>
      <w:pPr>
        <w:pStyle w:val="TOC2"/>
        <w:tabs>
          <w:tab w:val="right" w:leader="dot" w:pos="8306"/>
        </w:tabs>
      </w:pPr>
      <w:hyperlink w:anchor="_Toc2669" w:history="1">
        <w:r>
          <w:rPr>
            <w:rFonts w:ascii="仿宋" w:eastAsia="仿宋" w:hAnsi="仿宋" w:cs="仿宋" w:hint="eastAsia"/>
            <w:lang w:eastAsia="zh-CN"/>
          </w:rPr>
          <w:t>(一)、产业协同机制建设</w:t>
        </w:r>
        <w:r>
          <w:tab/>
        </w:r>
        <w:r>
          <w:fldChar w:fldCharType="begin"/>
        </w:r>
        <w:r>
          <w:instrText xml:space="preserve"> PAGEREF _Toc2669 \h </w:instrText>
        </w:r>
        <w:r>
          <w:fldChar w:fldCharType="separate"/>
        </w:r>
        <w:r>
          <w:t>73</w:t>
        </w:r>
        <w:r>
          <w:fldChar w:fldCharType="end"/>
        </w:r>
      </w:hyperlink>
    </w:p>
    <w:p>
      <w:pPr>
        <w:pStyle w:val="TOC2"/>
        <w:tabs>
          <w:tab w:val="right" w:leader="dot" w:pos="8306"/>
        </w:tabs>
      </w:pPr>
      <w:hyperlink w:anchor="_Toc4002" w:history="1">
        <w:r>
          <w:rPr>
            <w:rFonts w:ascii="仿宋" w:eastAsia="仿宋" w:hAnsi="仿宋" w:cs="仿宋" w:hint="eastAsia"/>
            <w:lang w:eastAsia="zh-CN"/>
          </w:rPr>
          <w:t>(二)、产业集群培育与发展</w:t>
        </w:r>
        <w:r>
          <w:tab/>
        </w:r>
        <w:r>
          <w:fldChar w:fldCharType="begin"/>
        </w:r>
        <w:r>
          <w:instrText xml:space="preserve"> PAGEREF _Toc4002 \h </w:instrText>
        </w:r>
        <w:r>
          <w:fldChar w:fldCharType="separate"/>
        </w:r>
        <w:r>
          <w:t>74</w:t>
        </w:r>
        <w:r>
          <w:fldChar w:fldCharType="end"/>
        </w:r>
      </w:hyperlink>
    </w:p>
    <w:p>
      <w:pPr>
        <w:pStyle w:val="TOC1"/>
        <w:tabs>
          <w:tab w:val="right" w:leader="dot" w:pos="8306"/>
        </w:tabs>
      </w:pPr>
      <w:hyperlink w:anchor="_Toc118" w:history="1">
        <w:r>
          <w:rPr>
            <w:rFonts w:ascii="仿宋" w:eastAsia="仿宋" w:hAnsi="仿宋" w:cs="仿宋" w:hint="eastAsia"/>
            <w:lang w:eastAsia="zh-CN"/>
          </w:rPr>
          <w:t>十七、合作与交流机制建立</w:t>
        </w:r>
        <w:r>
          <w:tab/>
        </w:r>
        <w:r>
          <w:fldChar w:fldCharType="begin"/>
        </w:r>
        <w:r>
          <w:instrText xml:space="preserve"> PAGEREF _Toc118 \h </w:instrText>
        </w:r>
        <w:r>
          <w:fldChar w:fldCharType="separate"/>
        </w:r>
        <w:r>
          <w:t>75</w:t>
        </w:r>
        <w:r>
          <w:fldChar w:fldCharType="end"/>
        </w:r>
      </w:hyperlink>
    </w:p>
    <w:p>
      <w:pPr>
        <w:pStyle w:val="TOC2"/>
        <w:tabs>
          <w:tab w:val="right" w:leader="dot" w:pos="8306"/>
        </w:tabs>
      </w:pPr>
      <w:hyperlink w:anchor="_Toc25229" w:history="1">
        <w:r>
          <w:rPr>
            <w:rFonts w:ascii="仿宋" w:eastAsia="仿宋" w:hAnsi="仿宋" w:cs="仿宋" w:hint="eastAsia"/>
            <w:lang w:eastAsia="zh-CN"/>
          </w:rPr>
          <w:t>(一)、合作伙伴选择与合作方式</w:t>
        </w:r>
        <w:r>
          <w:tab/>
        </w:r>
        <w:r>
          <w:fldChar w:fldCharType="begin"/>
        </w:r>
        <w:r>
          <w:instrText xml:space="preserve"> PAGEREF _Toc25229 \h </w:instrText>
        </w:r>
        <w:r>
          <w:fldChar w:fldCharType="separate"/>
        </w:r>
        <w:r>
          <w:t>75</w:t>
        </w:r>
        <w:r>
          <w:fldChar w:fldCharType="end"/>
        </w:r>
      </w:hyperlink>
    </w:p>
    <w:p>
      <w:pPr>
        <w:pStyle w:val="TOC2"/>
        <w:tabs>
          <w:tab w:val="right" w:leader="dot" w:pos="8306"/>
        </w:tabs>
      </w:pPr>
      <w:hyperlink w:anchor="_Toc15554" w:history="1">
        <w:r>
          <w:rPr>
            <w:rFonts w:ascii="仿宋" w:eastAsia="仿宋" w:hAnsi="仿宋" w:cs="仿宋" w:hint="eastAsia"/>
            <w:lang w:eastAsia="zh-CN"/>
          </w:rPr>
          <w:t>(二)、交流与合作平台搭建</w:t>
        </w:r>
        <w:r>
          <w:tab/>
        </w:r>
        <w:r>
          <w:fldChar w:fldCharType="begin"/>
        </w:r>
        <w:r>
          <w:instrText xml:space="preserve"> PAGEREF _Toc15554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2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1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一、展示终端项目的技术资源开发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二、展示终端项目的人力资源管理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展示终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三、展示终端项目的资金资源筹措与优化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展示终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2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展示终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展示终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展示终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31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展示终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展示终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智能技术的应用：展示终端项目将利用智能技术，如物联网（IoT）和大数据分析，来监控和优化资源使用。通过实时数据分析，项目可以更有效地管理能源消耗、减少原材料浪费，并提高生产过程的整体效率。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85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23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433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905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422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883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https://d.book118.com/958063031127006026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A45CB0"/>
    <w:rsid w:val="0EA45C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06303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2023-12-26T23:08:00Z</dcterms:created>
  <dcterms:modified xsi:type="dcterms:W3CDTF">2023-12-26T23:08:39Z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F8F5062DEFCB477D95F7287BE2B9BEC4_11</vt:lpwstr>
  </property>
  <property fmtid="{D5CDD505-2E9C-101B-9397-08002B2CF9AE}" pid="3" name="KSOProductBuildVer">
    <vt:lpwstr>2052-12.1.0.16120</vt:lpwstr>
  </property>
</Properties>
</file>