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6E681F" w:rsidRPr="006E681F" w:rsidP="006E681F" w14:paraId="557DF144" w14:textId="77777777">
      <w:pPr>
        <w:widowControl/>
        <w:shd w:val="clear" w:color="auto" w:fill="FFFFFF"/>
        <w:spacing w:after="210"/>
        <w:jc w:val="center"/>
        <w:outlineLvl w:val="0"/>
        <w:rPr>
          <w:rFonts w:ascii="Helvetica Neue" w:eastAsia="宋体" w:hAnsi="Helvetica Neue" w:cs="宋体"/>
          <w:b/>
          <w:bCs/>
          <w:spacing w:val="8"/>
          <w:kern w:val="36"/>
          <w:sz w:val="32"/>
          <w:szCs w:val="32"/>
        </w:rPr>
      </w:pPr>
      <w:bookmarkStart w:id="0" w:name="_Toc156487963"/>
      <w:r w:rsidRPr="006E681F">
        <w:rPr>
          <w:rFonts w:ascii="Helvetica Neue" w:eastAsia="宋体" w:hAnsi="Helvetica Neue" w:cs="宋体"/>
          <w:b/>
          <w:bCs/>
          <w:spacing w:val="8"/>
          <w:kern w:val="36"/>
          <w:sz w:val="32"/>
          <w:szCs w:val="32"/>
        </w:rPr>
        <w:t>全流程讲透数据分析和指标体系</w:t>
      </w:r>
      <w:bookmarkEnd w:id="0"/>
    </w:p>
    <w:p w:rsidR="00393B7F" w:rsidRPr="00CD096F" w:rsidP="00CD096F" w14:paraId="72353D51" w14:textId="77777777">
      <w:pPr>
        <w:spacing w:line="360" w:lineRule="auto"/>
        <w:rPr>
          <w:rFonts w:ascii="宋体" w:eastAsia="宋体" w:hAnsi="宋体"/>
          <w:szCs w:val="21"/>
        </w:rPr>
      </w:pPr>
    </w:p>
    <w:p w:rsidR="00CD096F" w:rsidRPr="00CD096F" w:rsidP="00553D72" w14:paraId="49EF790F" w14:textId="367E509D">
      <w:pPr>
        <w:pStyle w:val="TOC1"/>
        <w:tabs>
          <w:tab w:val="right" w:leader="dot" w:pos="8290"/>
        </w:tabs>
        <w:spacing w:line="300" w:lineRule="auto"/>
        <w:rPr>
          <w:rFonts w:ascii="宋体" w:eastAsia="宋体" w:hAnsi="宋体"/>
          <w:noProof/>
          <w:szCs w:val="21"/>
        </w:rPr>
      </w:pPr>
      <w:r w:rsidRPr="00CD096F">
        <w:rPr>
          <w:rFonts w:ascii="宋体" w:eastAsia="宋体" w:hAnsi="宋体"/>
          <w:szCs w:val="21"/>
        </w:rPr>
        <w:fldChar w:fldCharType="begin"/>
      </w:r>
      <w:r w:rsidRPr="00CD096F">
        <w:rPr>
          <w:rFonts w:ascii="宋体" w:eastAsia="宋体" w:hAnsi="宋体"/>
          <w:szCs w:val="21"/>
        </w:rPr>
        <w:instrText xml:space="preserve"> </w:instrText>
      </w:r>
      <w:r w:rsidRPr="00CD096F">
        <w:rPr>
          <w:rFonts w:ascii="宋体" w:eastAsia="宋体" w:hAnsi="宋体" w:hint="eastAsia"/>
          <w:szCs w:val="21"/>
        </w:rPr>
        <w:instrText>TOC \o "1-3" \h \z \u</w:instrText>
      </w:r>
      <w:r w:rsidRPr="00CD096F">
        <w:rPr>
          <w:rFonts w:ascii="宋体" w:eastAsia="宋体" w:hAnsi="宋体"/>
          <w:szCs w:val="21"/>
        </w:rPr>
        <w:instrText xml:space="preserve"> </w:instrText>
      </w:r>
      <w:r w:rsidRPr="00CD096F">
        <w:rPr>
          <w:rFonts w:ascii="宋体" w:eastAsia="宋体" w:hAnsi="宋体"/>
          <w:szCs w:val="21"/>
        </w:rPr>
        <w:fldChar w:fldCharType="separate"/>
      </w:r>
      <w:hyperlink w:anchor="_Toc156487963" w:history="1">
        <w:r w:rsidRPr="00CD096F">
          <w:rPr>
            <w:rStyle w:val="Hyperlink"/>
            <w:rFonts w:ascii="宋体" w:eastAsia="宋体" w:hAnsi="宋体" w:cs="宋体"/>
            <w:b/>
            <w:bCs/>
            <w:noProof/>
            <w:spacing w:val="8"/>
            <w:kern w:val="36"/>
            <w:szCs w:val="21"/>
          </w:rPr>
          <w:t>全流程讲透数据分析和指标体系</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_Toc156487963 \h </w:instrText>
        </w:r>
        <w:r w:rsidRPr="00CD096F">
          <w:rPr>
            <w:rFonts w:ascii="宋体" w:eastAsia="宋体" w:hAnsi="宋体"/>
            <w:noProof/>
            <w:webHidden/>
            <w:szCs w:val="21"/>
          </w:rPr>
          <w:fldChar w:fldCharType="separate"/>
        </w:r>
        <w:r w:rsidR="00EC31A3">
          <w:rPr>
            <w:rFonts w:ascii="宋体" w:eastAsia="宋体" w:hAnsi="宋体"/>
            <w:noProof/>
            <w:webHidden/>
            <w:szCs w:val="21"/>
          </w:rPr>
          <w:t>1</w:t>
        </w:r>
        <w:r w:rsidRPr="00CD096F">
          <w:rPr>
            <w:rFonts w:ascii="宋体" w:eastAsia="宋体" w:hAnsi="宋体"/>
            <w:noProof/>
            <w:webHidden/>
            <w:szCs w:val="21"/>
          </w:rPr>
          <w:fldChar w:fldCharType="end"/>
        </w:r>
      </w:hyperlink>
    </w:p>
    <w:p w:rsidR="00CD096F" w:rsidRPr="00CD096F" w:rsidP="00553D72" w14:paraId="030404ED" w14:textId="732E3818">
      <w:pPr>
        <w:pStyle w:val="TOC2"/>
        <w:tabs>
          <w:tab w:val="right" w:leader="dot" w:pos="8290"/>
        </w:tabs>
        <w:spacing w:line="300" w:lineRule="auto"/>
        <w:rPr>
          <w:rFonts w:ascii="宋体" w:eastAsia="宋体" w:hAnsi="宋体"/>
          <w:noProof/>
          <w:szCs w:val="21"/>
        </w:rPr>
      </w:pPr>
      <w:hyperlink w:anchor="_Toc156487964" w:history="1">
        <w:r w:rsidRPr="00CD096F">
          <w:rPr>
            <w:rStyle w:val="Hyperlink"/>
            <w:rFonts w:ascii="宋体" w:eastAsia="宋体" w:hAnsi="宋体"/>
            <w:noProof/>
            <w:spacing w:val="8"/>
            <w:szCs w:val="21"/>
          </w:rPr>
          <w:t>一、为什么需要数据分析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_Toc156487964 \h </w:instrText>
        </w:r>
        <w:r w:rsidRPr="00CD096F">
          <w:rPr>
            <w:rFonts w:ascii="宋体" w:eastAsia="宋体" w:hAnsi="宋体"/>
            <w:noProof/>
            <w:webHidden/>
            <w:szCs w:val="21"/>
          </w:rPr>
          <w:fldChar w:fldCharType="separate"/>
        </w:r>
        <w:r w:rsidR="00EC31A3">
          <w:rPr>
            <w:rFonts w:ascii="宋体" w:eastAsia="宋体" w:hAnsi="宋体"/>
            <w:noProof/>
            <w:webHidden/>
            <w:szCs w:val="21"/>
          </w:rPr>
          <w:t>2</w:t>
        </w:r>
        <w:r w:rsidRPr="00CD096F">
          <w:rPr>
            <w:rFonts w:ascii="宋体" w:eastAsia="宋体" w:hAnsi="宋体"/>
            <w:noProof/>
            <w:webHidden/>
            <w:szCs w:val="21"/>
          </w:rPr>
          <w:fldChar w:fldCharType="end"/>
        </w:r>
      </w:hyperlink>
    </w:p>
    <w:p w:rsidR="00CD096F" w:rsidRPr="00CD096F" w:rsidP="00553D72" w14:paraId="4C3DAEB8" w14:textId="3C300DA7">
      <w:pPr>
        <w:pStyle w:val="TOC3"/>
        <w:tabs>
          <w:tab w:val="right" w:leader="dot" w:pos="8290"/>
        </w:tabs>
        <w:spacing w:line="300" w:lineRule="auto"/>
        <w:rPr>
          <w:rFonts w:ascii="宋体" w:eastAsia="宋体" w:hAnsi="宋体"/>
          <w:noProof/>
          <w:szCs w:val="21"/>
        </w:rPr>
      </w:pPr>
      <w:hyperlink w:anchor="_Toc156487965" w:history="1">
        <w:r w:rsidRPr="00CD096F">
          <w:rPr>
            <w:rStyle w:val="Hyperlink"/>
            <w:rFonts w:ascii="宋体" w:eastAsia="宋体" w:hAnsi="宋体"/>
            <w:noProof/>
            <w:spacing w:val="8"/>
            <w:szCs w:val="21"/>
          </w:rPr>
          <w:t>1. 量化IT投资成效，以数据驱动决策</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_Toc156487965 \h </w:instrText>
        </w:r>
        <w:r w:rsidRPr="00CD096F">
          <w:rPr>
            <w:rFonts w:ascii="宋体" w:eastAsia="宋体" w:hAnsi="宋体"/>
            <w:noProof/>
            <w:webHidden/>
            <w:szCs w:val="21"/>
          </w:rPr>
          <w:fldChar w:fldCharType="separate"/>
        </w:r>
        <w:r w:rsidR="00EC31A3">
          <w:rPr>
            <w:rFonts w:ascii="宋体" w:eastAsia="宋体" w:hAnsi="宋体"/>
            <w:noProof/>
            <w:webHidden/>
            <w:szCs w:val="21"/>
          </w:rPr>
          <w:t>2</w:t>
        </w:r>
        <w:r w:rsidRPr="00CD096F">
          <w:rPr>
            <w:rFonts w:ascii="宋体" w:eastAsia="宋体" w:hAnsi="宋体"/>
            <w:noProof/>
            <w:webHidden/>
            <w:szCs w:val="21"/>
          </w:rPr>
          <w:fldChar w:fldCharType="end"/>
        </w:r>
      </w:hyperlink>
    </w:p>
    <w:p w:rsidR="00CD096F" w:rsidRPr="00CD096F" w:rsidP="00553D72" w14:paraId="7564B2A4" w14:textId="05CEFDE5">
      <w:pPr>
        <w:pStyle w:val="TOC3"/>
        <w:tabs>
          <w:tab w:val="right" w:leader="dot" w:pos="8290"/>
        </w:tabs>
        <w:spacing w:line="300" w:lineRule="auto"/>
        <w:rPr>
          <w:rFonts w:ascii="宋体" w:eastAsia="宋体" w:hAnsi="宋体"/>
          <w:noProof/>
          <w:szCs w:val="21"/>
        </w:rPr>
      </w:pPr>
      <w:hyperlink w:anchor="_Toc156487966" w:history="1">
        <w:r w:rsidRPr="00CD096F">
          <w:rPr>
            <w:rStyle w:val="Hyperlink"/>
            <w:rFonts w:ascii="宋体" w:eastAsia="宋体" w:hAnsi="宋体"/>
            <w:noProof/>
            <w:spacing w:val="8"/>
            <w:szCs w:val="21"/>
          </w:rPr>
          <w:t>2. 通过数据分析验证产品成效</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_Toc156487966 \h </w:instrText>
        </w:r>
        <w:r w:rsidRPr="00CD096F">
          <w:rPr>
            <w:rFonts w:ascii="宋体" w:eastAsia="宋体" w:hAnsi="宋体"/>
            <w:noProof/>
            <w:webHidden/>
            <w:szCs w:val="21"/>
          </w:rPr>
          <w:fldChar w:fldCharType="separate"/>
        </w:r>
        <w:r w:rsidR="00EC31A3">
          <w:rPr>
            <w:rFonts w:ascii="宋体" w:eastAsia="宋体" w:hAnsi="宋体"/>
            <w:noProof/>
            <w:webHidden/>
            <w:szCs w:val="21"/>
          </w:rPr>
          <w:t>3</w:t>
        </w:r>
        <w:r w:rsidRPr="00CD096F">
          <w:rPr>
            <w:rFonts w:ascii="宋体" w:eastAsia="宋体" w:hAnsi="宋体"/>
            <w:noProof/>
            <w:webHidden/>
            <w:szCs w:val="21"/>
          </w:rPr>
          <w:fldChar w:fldCharType="end"/>
        </w:r>
      </w:hyperlink>
    </w:p>
    <w:p w:rsidR="00CD096F" w:rsidRPr="00CD096F" w:rsidP="00553D72" w14:paraId="332640B4" w14:textId="1729816E">
      <w:pPr>
        <w:pStyle w:val="TOC3"/>
        <w:tabs>
          <w:tab w:val="right" w:leader="dot" w:pos="8290"/>
        </w:tabs>
        <w:spacing w:line="300" w:lineRule="auto"/>
        <w:rPr>
          <w:rFonts w:ascii="宋体" w:eastAsia="宋体" w:hAnsi="宋体"/>
          <w:noProof/>
          <w:szCs w:val="21"/>
        </w:rPr>
      </w:pPr>
      <w:hyperlink w:anchor="_Toc156487967" w:history="1">
        <w:r w:rsidRPr="00CD096F">
          <w:rPr>
            <w:rStyle w:val="Hyperlink"/>
            <w:rFonts w:ascii="宋体" w:eastAsia="宋体" w:hAnsi="宋体"/>
            <w:noProof/>
            <w:spacing w:val="8"/>
            <w:szCs w:val="21"/>
          </w:rPr>
          <w:t>3. 通过数据分析洞察用户</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_Toc156487967 \h </w:instrText>
        </w:r>
        <w:r w:rsidRPr="00CD096F">
          <w:rPr>
            <w:rFonts w:ascii="宋体" w:eastAsia="宋体" w:hAnsi="宋体"/>
            <w:noProof/>
            <w:webHidden/>
            <w:szCs w:val="21"/>
          </w:rPr>
          <w:fldChar w:fldCharType="separate"/>
        </w:r>
        <w:r w:rsidR="00EC31A3">
          <w:rPr>
            <w:rFonts w:ascii="宋体" w:eastAsia="宋体" w:hAnsi="宋体"/>
            <w:noProof/>
            <w:webHidden/>
            <w:szCs w:val="21"/>
          </w:rPr>
          <w:t>6</w:t>
        </w:r>
        <w:r w:rsidRPr="00CD096F">
          <w:rPr>
            <w:rFonts w:ascii="宋体" w:eastAsia="宋体" w:hAnsi="宋体"/>
            <w:noProof/>
            <w:webHidden/>
            <w:szCs w:val="21"/>
          </w:rPr>
          <w:fldChar w:fldCharType="end"/>
        </w:r>
      </w:hyperlink>
    </w:p>
    <w:p w:rsidR="00CD096F" w:rsidRPr="00CD096F" w:rsidP="00553D72" w14:paraId="5D8D0E6F" w14:textId="5B4E8453">
      <w:pPr>
        <w:pStyle w:val="TOC3"/>
        <w:tabs>
          <w:tab w:val="right" w:leader="dot" w:pos="8290"/>
        </w:tabs>
        <w:spacing w:line="300" w:lineRule="auto"/>
        <w:rPr>
          <w:rFonts w:ascii="宋体" w:eastAsia="宋体" w:hAnsi="宋体"/>
          <w:noProof/>
          <w:szCs w:val="21"/>
        </w:rPr>
      </w:pPr>
      <w:hyperlink w:anchor="_Toc156487968" w:history="1">
        <w:r w:rsidRPr="00CD096F">
          <w:rPr>
            <w:rStyle w:val="Hyperlink"/>
            <w:rFonts w:ascii="宋体" w:eastAsia="宋体" w:hAnsi="宋体"/>
            <w:noProof/>
            <w:spacing w:val="8"/>
            <w:szCs w:val="21"/>
          </w:rPr>
          <w:t>4. 通过数据分析找到机会点</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_Toc156487968 \h </w:instrText>
        </w:r>
        <w:r w:rsidRPr="00CD096F">
          <w:rPr>
            <w:rFonts w:ascii="宋体" w:eastAsia="宋体" w:hAnsi="宋体"/>
            <w:noProof/>
            <w:webHidden/>
            <w:szCs w:val="21"/>
          </w:rPr>
          <w:fldChar w:fldCharType="separate"/>
        </w:r>
        <w:r w:rsidR="00EC31A3">
          <w:rPr>
            <w:rFonts w:ascii="宋体" w:eastAsia="宋体" w:hAnsi="宋体"/>
            <w:noProof/>
            <w:webHidden/>
            <w:szCs w:val="21"/>
          </w:rPr>
          <w:t>7</w:t>
        </w:r>
        <w:r w:rsidRPr="00CD096F">
          <w:rPr>
            <w:rFonts w:ascii="宋体" w:eastAsia="宋体" w:hAnsi="宋体"/>
            <w:noProof/>
            <w:webHidden/>
            <w:szCs w:val="21"/>
          </w:rPr>
          <w:fldChar w:fldCharType="end"/>
        </w:r>
      </w:hyperlink>
    </w:p>
    <w:p w:rsidR="00CD096F" w:rsidRPr="00CD096F" w:rsidP="00553D72" w14:paraId="076F9863" w14:textId="5BB623E3">
      <w:pPr>
        <w:pStyle w:val="TOC3"/>
        <w:tabs>
          <w:tab w:val="right" w:leader="dot" w:pos="8290"/>
        </w:tabs>
        <w:spacing w:line="300" w:lineRule="auto"/>
        <w:rPr>
          <w:rFonts w:ascii="宋体" w:eastAsia="宋体" w:hAnsi="宋体"/>
          <w:noProof/>
          <w:szCs w:val="21"/>
        </w:rPr>
      </w:pPr>
      <w:hyperlink w:anchor="_Toc156487969" w:history="1">
        <w:r w:rsidRPr="00CD096F">
          <w:rPr>
            <w:rStyle w:val="Hyperlink"/>
            <w:rFonts w:ascii="宋体" w:eastAsia="宋体" w:hAnsi="宋体"/>
            <w:noProof/>
            <w:spacing w:val="8"/>
            <w:szCs w:val="21"/>
          </w:rPr>
          <w:t>5. 结语</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_Toc156487969 \h </w:instrText>
        </w:r>
        <w:r w:rsidRPr="00CD096F">
          <w:rPr>
            <w:rFonts w:ascii="宋体" w:eastAsia="宋体" w:hAnsi="宋体"/>
            <w:noProof/>
            <w:webHidden/>
            <w:szCs w:val="21"/>
          </w:rPr>
          <w:fldChar w:fldCharType="separate"/>
        </w:r>
        <w:r w:rsidR="00EC31A3">
          <w:rPr>
            <w:rFonts w:ascii="宋体" w:eastAsia="宋体" w:hAnsi="宋体"/>
            <w:noProof/>
            <w:webHidden/>
            <w:szCs w:val="21"/>
          </w:rPr>
          <w:t>8</w:t>
        </w:r>
        <w:r w:rsidRPr="00CD096F">
          <w:rPr>
            <w:rFonts w:ascii="宋体" w:eastAsia="宋体" w:hAnsi="宋体"/>
            <w:noProof/>
            <w:webHidden/>
            <w:szCs w:val="21"/>
          </w:rPr>
          <w:fldChar w:fldCharType="end"/>
        </w:r>
      </w:hyperlink>
    </w:p>
    <w:p w:rsidR="00CD096F" w:rsidRPr="00CD096F" w:rsidP="00553D72" w14:paraId="5F35BC32" w14:textId="0A107ECD">
      <w:pPr>
        <w:pStyle w:val="TOC2"/>
        <w:tabs>
          <w:tab w:val="right" w:leader="dot" w:pos="8290"/>
        </w:tabs>
        <w:spacing w:line="300" w:lineRule="auto"/>
        <w:rPr>
          <w:rFonts w:ascii="宋体" w:eastAsia="宋体" w:hAnsi="宋体"/>
          <w:noProof/>
          <w:szCs w:val="21"/>
        </w:rPr>
      </w:pPr>
      <w:hyperlink w:anchor="_Toc156487970" w:history="1">
        <w:r w:rsidRPr="00CD096F">
          <w:rPr>
            <w:rStyle w:val="Hyperlink"/>
            <w:rFonts w:ascii="宋体" w:eastAsia="宋体" w:hAnsi="宋体"/>
            <w:noProof/>
            <w:spacing w:val="8"/>
            <w:szCs w:val="21"/>
          </w:rPr>
          <w:t>二、数据分析的框架</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_Toc156487970 \h </w:instrText>
        </w:r>
        <w:r w:rsidRPr="00CD096F">
          <w:rPr>
            <w:rFonts w:ascii="宋体" w:eastAsia="宋体" w:hAnsi="宋体"/>
            <w:noProof/>
            <w:webHidden/>
            <w:szCs w:val="21"/>
          </w:rPr>
          <w:fldChar w:fldCharType="separate"/>
        </w:r>
        <w:r w:rsidR="00EC31A3">
          <w:rPr>
            <w:rFonts w:ascii="宋体" w:eastAsia="宋体" w:hAnsi="宋体"/>
            <w:noProof/>
            <w:webHidden/>
            <w:szCs w:val="21"/>
          </w:rPr>
          <w:t>8</w:t>
        </w:r>
        <w:r w:rsidRPr="00CD096F">
          <w:rPr>
            <w:rFonts w:ascii="宋体" w:eastAsia="宋体" w:hAnsi="宋体"/>
            <w:noProof/>
            <w:webHidden/>
            <w:szCs w:val="21"/>
          </w:rPr>
          <w:fldChar w:fldCharType="end"/>
        </w:r>
      </w:hyperlink>
    </w:p>
    <w:p w:rsidR="00CD096F" w:rsidRPr="00CD096F" w:rsidP="00553D72" w14:paraId="2B81A6C7" w14:textId="01538EA5">
      <w:pPr>
        <w:pStyle w:val="TOC3"/>
        <w:tabs>
          <w:tab w:val="right" w:leader="dot" w:pos="8290"/>
        </w:tabs>
        <w:spacing w:line="300" w:lineRule="auto"/>
        <w:rPr>
          <w:rFonts w:ascii="宋体" w:eastAsia="宋体" w:hAnsi="宋体"/>
          <w:noProof/>
          <w:szCs w:val="21"/>
        </w:rPr>
      </w:pPr>
      <w:hyperlink w:anchor="_Toc156487971" w:history="1">
        <w:r w:rsidRPr="00CD096F">
          <w:rPr>
            <w:rStyle w:val="Hyperlink"/>
            <w:rFonts w:ascii="宋体" w:eastAsia="宋体" w:hAnsi="宋体"/>
            <w:noProof/>
            <w:spacing w:val="8"/>
            <w:szCs w:val="21"/>
          </w:rPr>
          <w:t>1. 数据生成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_Toc156487971 \h </w:instrText>
        </w:r>
        <w:r w:rsidRPr="00CD096F">
          <w:rPr>
            <w:rFonts w:ascii="宋体" w:eastAsia="宋体" w:hAnsi="宋体"/>
            <w:noProof/>
            <w:webHidden/>
            <w:szCs w:val="21"/>
          </w:rPr>
          <w:fldChar w:fldCharType="separate"/>
        </w:r>
        <w:r w:rsidR="00EC31A3">
          <w:rPr>
            <w:rFonts w:ascii="宋体" w:eastAsia="宋体" w:hAnsi="宋体"/>
            <w:noProof/>
            <w:webHidden/>
            <w:szCs w:val="21"/>
          </w:rPr>
          <w:t>11</w:t>
        </w:r>
        <w:r w:rsidRPr="00CD096F">
          <w:rPr>
            <w:rFonts w:ascii="宋体" w:eastAsia="宋体" w:hAnsi="宋体"/>
            <w:noProof/>
            <w:webHidden/>
            <w:szCs w:val="21"/>
          </w:rPr>
          <w:fldChar w:fldCharType="end"/>
        </w:r>
      </w:hyperlink>
    </w:p>
    <w:p w:rsidR="00CD096F" w:rsidRPr="00CD096F" w:rsidP="00553D72" w14:paraId="27E7E740" w14:textId="30B0446D">
      <w:pPr>
        <w:pStyle w:val="TOC3"/>
        <w:tabs>
          <w:tab w:val="right" w:leader="dot" w:pos="8290"/>
        </w:tabs>
        <w:spacing w:line="300" w:lineRule="auto"/>
        <w:rPr>
          <w:rFonts w:ascii="宋体" w:eastAsia="宋体" w:hAnsi="宋体"/>
          <w:noProof/>
          <w:szCs w:val="21"/>
        </w:rPr>
      </w:pPr>
      <w:hyperlink w:anchor="_Toc156487972" w:history="1">
        <w:r w:rsidRPr="00CD096F">
          <w:rPr>
            <w:rStyle w:val="Hyperlink"/>
            <w:rFonts w:ascii="宋体" w:eastAsia="宋体" w:hAnsi="宋体"/>
            <w:noProof/>
            <w:spacing w:val="8"/>
            <w:szCs w:val="21"/>
          </w:rPr>
          <w:t>2. 获取数据</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_Toc156487972 \h </w:instrText>
        </w:r>
        <w:r w:rsidRPr="00CD096F">
          <w:rPr>
            <w:rFonts w:ascii="宋体" w:eastAsia="宋体" w:hAnsi="宋体"/>
            <w:noProof/>
            <w:webHidden/>
            <w:szCs w:val="21"/>
          </w:rPr>
          <w:fldChar w:fldCharType="separate"/>
        </w:r>
        <w:r w:rsidR="00EC31A3">
          <w:rPr>
            <w:rFonts w:ascii="宋体" w:eastAsia="宋体" w:hAnsi="宋体"/>
            <w:noProof/>
            <w:webHidden/>
            <w:szCs w:val="21"/>
          </w:rPr>
          <w:t>12</w:t>
        </w:r>
        <w:r w:rsidRPr="00CD096F">
          <w:rPr>
            <w:rFonts w:ascii="宋体" w:eastAsia="宋体" w:hAnsi="宋体"/>
            <w:noProof/>
            <w:webHidden/>
            <w:szCs w:val="21"/>
          </w:rPr>
          <w:fldChar w:fldCharType="end"/>
        </w:r>
      </w:hyperlink>
    </w:p>
    <w:p w:rsidR="00CD096F" w:rsidRPr="00CD096F" w:rsidP="00553D72" w14:paraId="069F5C9E" w14:textId="6222D32B">
      <w:pPr>
        <w:pStyle w:val="TOC3"/>
        <w:tabs>
          <w:tab w:val="right" w:leader="dot" w:pos="8290"/>
        </w:tabs>
        <w:spacing w:line="300" w:lineRule="auto"/>
        <w:rPr>
          <w:rFonts w:ascii="宋体" w:eastAsia="宋体" w:hAnsi="宋体"/>
          <w:noProof/>
          <w:szCs w:val="21"/>
        </w:rPr>
      </w:pPr>
      <w:hyperlink w:anchor="_Toc156487973" w:history="1">
        <w:r w:rsidRPr="00CD096F">
          <w:rPr>
            <w:rStyle w:val="Hyperlink"/>
            <w:rFonts w:ascii="宋体" w:eastAsia="宋体" w:hAnsi="宋体"/>
            <w:noProof/>
            <w:spacing w:val="8"/>
            <w:szCs w:val="21"/>
          </w:rPr>
          <w:t>3. 数据建模</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_Toc156487973 \h </w:instrText>
        </w:r>
        <w:r w:rsidRPr="00CD096F">
          <w:rPr>
            <w:rFonts w:ascii="宋体" w:eastAsia="宋体" w:hAnsi="宋体"/>
            <w:noProof/>
            <w:webHidden/>
            <w:szCs w:val="21"/>
          </w:rPr>
          <w:fldChar w:fldCharType="separate"/>
        </w:r>
        <w:r w:rsidR="00EC31A3">
          <w:rPr>
            <w:rFonts w:ascii="宋体" w:eastAsia="宋体" w:hAnsi="宋体"/>
            <w:noProof/>
            <w:webHidden/>
            <w:szCs w:val="21"/>
          </w:rPr>
          <w:t>12</w:t>
        </w:r>
        <w:r w:rsidRPr="00CD096F">
          <w:rPr>
            <w:rFonts w:ascii="宋体" w:eastAsia="宋体" w:hAnsi="宋体"/>
            <w:noProof/>
            <w:webHidden/>
            <w:szCs w:val="21"/>
          </w:rPr>
          <w:fldChar w:fldCharType="end"/>
        </w:r>
      </w:hyperlink>
    </w:p>
    <w:p w:rsidR="00CD096F" w:rsidRPr="00CD096F" w:rsidP="00553D72" w14:paraId="2AB0CF20" w14:textId="0135C9F4">
      <w:pPr>
        <w:pStyle w:val="TOC3"/>
        <w:tabs>
          <w:tab w:val="right" w:leader="dot" w:pos="8290"/>
        </w:tabs>
        <w:spacing w:line="300" w:lineRule="auto"/>
        <w:rPr>
          <w:rFonts w:ascii="宋体" w:eastAsia="宋体" w:hAnsi="宋体"/>
          <w:noProof/>
          <w:szCs w:val="21"/>
        </w:rPr>
      </w:pPr>
      <w:hyperlink w:anchor="_Toc156487974" w:history="1">
        <w:r w:rsidRPr="00CD096F">
          <w:rPr>
            <w:rStyle w:val="Hyperlink"/>
            <w:rFonts w:ascii="宋体" w:eastAsia="宋体" w:hAnsi="宋体"/>
            <w:noProof/>
            <w:spacing w:val="8"/>
            <w:szCs w:val="21"/>
          </w:rPr>
          <w:t>4. 构建数据模型</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_Toc156487974 \h </w:instrText>
        </w:r>
        <w:r w:rsidRPr="00CD096F">
          <w:rPr>
            <w:rFonts w:ascii="宋体" w:eastAsia="宋体" w:hAnsi="宋体"/>
            <w:noProof/>
            <w:webHidden/>
            <w:szCs w:val="21"/>
          </w:rPr>
          <w:fldChar w:fldCharType="separate"/>
        </w:r>
        <w:r w:rsidR="00EC31A3">
          <w:rPr>
            <w:rFonts w:ascii="宋体" w:eastAsia="宋体" w:hAnsi="宋体"/>
            <w:noProof/>
            <w:webHidden/>
            <w:szCs w:val="21"/>
          </w:rPr>
          <w:t>13</w:t>
        </w:r>
        <w:r w:rsidRPr="00CD096F">
          <w:rPr>
            <w:rFonts w:ascii="宋体" w:eastAsia="宋体" w:hAnsi="宋体"/>
            <w:noProof/>
            <w:webHidden/>
            <w:szCs w:val="21"/>
          </w:rPr>
          <w:fldChar w:fldCharType="end"/>
        </w:r>
      </w:hyperlink>
    </w:p>
    <w:p w:rsidR="00CD096F" w:rsidRPr="00CD096F" w:rsidP="00553D72" w14:paraId="5C06BB2A" w14:textId="6B3BDABE">
      <w:pPr>
        <w:pStyle w:val="TOC3"/>
        <w:tabs>
          <w:tab w:val="right" w:leader="dot" w:pos="8290"/>
        </w:tabs>
        <w:spacing w:line="300" w:lineRule="auto"/>
        <w:rPr>
          <w:rFonts w:ascii="宋体" w:eastAsia="宋体" w:hAnsi="宋体"/>
          <w:noProof/>
          <w:szCs w:val="21"/>
        </w:rPr>
      </w:pPr>
      <w:hyperlink w:anchor="_Toc156487975" w:history="1">
        <w:r w:rsidRPr="00CD096F">
          <w:rPr>
            <w:rStyle w:val="Hyperlink"/>
            <w:rFonts w:ascii="宋体" w:eastAsia="宋体" w:hAnsi="宋体"/>
            <w:noProof/>
            <w:spacing w:val="8"/>
            <w:szCs w:val="21"/>
          </w:rPr>
          <w:t>5. 设计维度和度量指标</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_Toc156487975 \h </w:instrText>
        </w:r>
        <w:r w:rsidRPr="00CD096F">
          <w:rPr>
            <w:rFonts w:ascii="宋体" w:eastAsia="宋体" w:hAnsi="宋体"/>
            <w:noProof/>
            <w:webHidden/>
            <w:szCs w:val="21"/>
          </w:rPr>
          <w:fldChar w:fldCharType="separate"/>
        </w:r>
        <w:r w:rsidR="00EC31A3">
          <w:rPr>
            <w:rFonts w:ascii="宋体" w:eastAsia="宋体" w:hAnsi="宋体"/>
            <w:noProof/>
            <w:webHidden/>
            <w:szCs w:val="21"/>
          </w:rPr>
          <w:t>13</w:t>
        </w:r>
        <w:r w:rsidRPr="00CD096F">
          <w:rPr>
            <w:rFonts w:ascii="宋体" w:eastAsia="宋体" w:hAnsi="宋体"/>
            <w:noProof/>
            <w:webHidden/>
            <w:szCs w:val="21"/>
          </w:rPr>
          <w:fldChar w:fldCharType="end"/>
        </w:r>
      </w:hyperlink>
    </w:p>
    <w:p w:rsidR="00CD096F" w:rsidRPr="00CD096F" w:rsidP="00553D72" w14:paraId="09473179" w14:textId="26A9CD57">
      <w:pPr>
        <w:pStyle w:val="TOC3"/>
        <w:tabs>
          <w:tab w:val="right" w:leader="dot" w:pos="8290"/>
        </w:tabs>
        <w:spacing w:line="300" w:lineRule="auto"/>
        <w:rPr>
          <w:rFonts w:ascii="宋体" w:eastAsia="宋体" w:hAnsi="宋体"/>
          <w:noProof/>
          <w:szCs w:val="21"/>
        </w:rPr>
      </w:pPr>
      <w:hyperlink w:anchor="_Toc156487976" w:history="1">
        <w:r w:rsidRPr="00CD096F">
          <w:rPr>
            <w:rStyle w:val="Hyperlink"/>
            <w:rFonts w:ascii="宋体" w:eastAsia="宋体" w:hAnsi="宋体"/>
            <w:noProof/>
            <w:spacing w:val="8"/>
            <w:szCs w:val="21"/>
          </w:rPr>
          <w:t>6. 数据分析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_Toc156487976 \h </w:instrText>
        </w:r>
        <w:r w:rsidRPr="00CD096F">
          <w:rPr>
            <w:rFonts w:ascii="宋体" w:eastAsia="宋体" w:hAnsi="宋体"/>
            <w:noProof/>
            <w:webHidden/>
            <w:szCs w:val="21"/>
          </w:rPr>
          <w:fldChar w:fldCharType="separate"/>
        </w:r>
        <w:r w:rsidR="00EC31A3">
          <w:rPr>
            <w:rFonts w:ascii="宋体" w:eastAsia="宋体" w:hAnsi="宋体"/>
            <w:noProof/>
            <w:webHidden/>
            <w:szCs w:val="21"/>
          </w:rPr>
          <w:t>14</w:t>
        </w:r>
        <w:r w:rsidRPr="00CD096F">
          <w:rPr>
            <w:rFonts w:ascii="宋体" w:eastAsia="宋体" w:hAnsi="宋体"/>
            <w:noProof/>
            <w:webHidden/>
            <w:szCs w:val="21"/>
          </w:rPr>
          <w:fldChar w:fldCharType="end"/>
        </w:r>
      </w:hyperlink>
    </w:p>
    <w:p w:rsidR="00CD096F" w:rsidRPr="00CD096F" w:rsidP="00553D72" w14:paraId="0B41A210" w14:textId="70A6CF59">
      <w:pPr>
        <w:pStyle w:val="TOC3"/>
        <w:tabs>
          <w:tab w:val="right" w:leader="dot" w:pos="8290"/>
        </w:tabs>
        <w:spacing w:line="300" w:lineRule="auto"/>
        <w:rPr>
          <w:rFonts w:ascii="宋体" w:eastAsia="宋体" w:hAnsi="宋体"/>
          <w:noProof/>
          <w:szCs w:val="21"/>
        </w:rPr>
      </w:pPr>
      <w:hyperlink w:anchor="_Toc156487977" w:history="1">
        <w:r w:rsidRPr="00CD096F">
          <w:rPr>
            <w:rStyle w:val="Hyperlink"/>
            <w:rFonts w:ascii="宋体" w:eastAsia="宋体" w:hAnsi="宋体"/>
            <w:noProof/>
            <w:spacing w:val="8"/>
            <w:szCs w:val="21"/>
          </w:rPr>
          <w:t>7. 数据应用</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_Toc156487977 \h </w:instrText>
        </w:r>
        <w:r w:rsidRPr="00CD096F">
          <w:rPr>
            <w:rFonts w:ascii="宋体" w:eastAsia="宋体" w:hAnsi="宋体"/>
            <w:noProof/>
            <w:webHidden/>
            <w:szCs w:val="21"/>
          </w:rPr>
          <w:fldChar w:fldCharType="separate"/>
        </w:r>
        <w:r w:rsidR="00EC31A3">
          <w:rPr>
            <w:rFonts w:ascii="宋体" w:eastAsia="宋体" w:hAnsi="宋体"/>
            <w:noProof/>
            <w:webHidden/>
            <w:szCs w:val="21"/>
          </w:rPr>
          <w:t>15</w:t>
        </w:r>
        <w:r w:rsidRPr="00CD096F">
          <w:rPr>
            <w:rFonts w:ascii="宋体" w:eastAsia="宋体" w:hAnsi="宋体"/>
            <w:noProof/>
            <w:webHidden/>
            <w:szCs w:val="21"/>
          </w:rPr>
          <w:fldChar w:fldCharType="end"/>
        </w:r>
      </w:hyperlink>
    </w:p>
    <w:p w:rsidR="00CD096F" w:rsidRPr="00CD096F" w:rsidP="00553D72" w14:paraId="6FF2EEA4" w14:textId="67871B69">
      <w:pPr>
        <w:pStyle w:val="TOC3"/>
        <w:tabs>
          <w:tab w:val="right" w:leader="dot" w:pos="8290"/>
        </w:tabs>
        <w:spacing w:line="300" w:lineRule="auto"/>
        <w:rPr>
          <w:rFonts w:ascii="宋体" w:eastAsia="宋体" w:hAnsi="宋体"/>
          <w:noProof/>
          <w:szCs w:val="21"/>
        </w:rPr>
      </w:pPr>
      <w:hyperlink w:anchor="_Toc156487978" w:history="1">
        <w:r w:rsidRPr="00CD096F">
          <w:rPr>
            <w:rStyle w:val="Hyperlink"/>
            <w:rFonts w:ascii="宋体" w:eastAsia="宋体" w:hAnsi="宋体"/>
            <w:noProof/>
            <w:spacing w:val="8"/>
            <w:szCs w:val="21"/>
          </w:rPr>
          <w:t>8. 结语</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_Toc156487978 \h </w:instrText>
        </w:r>
        <w:r w:rsidRPr="00CD096F">
          <w:rPr>
            <w:rFonts w:ascii="宋体" w:eastAsia="宋体" w:hAnsi="宋体"/>
            <w:noProof/>
            <w:webHidden/>
            <w:szCs w:val="21"/>
          </w:rPr>
          <w:fldChar w:fldCharType="separate"/>
        </w:r>
        <w:r w:rsidR="00EC31A3">
          <w:rPr>
            <w:rFonts w:ascii="宋体" w:eastAsia="宋体" w:hAnsi="宋体"/>
            <w:noProof/>
            <w:webHidden/>
            <w:szCs w:val="21"/>
          </w:rPr>
          <w:t>16</w:t>
        </w:r>
        <w:r w:rsidRPr="00CD096F">
          <w:rPr>
            <w:rFonts w:ascii="宋体" w:eastAsia="宋体" w:hAnsi="宋体"/>
            <w:noProof/>
            <w:webHidden/>
            <w:szCs w:val="21"/>
          </w:rPr>
          <w:fldChar w:fldCharType="end"/>
        </w:r>
      </w:hyperlink>
    </w:p>
    <w:p w:rsidR="00CD096F" w:rsidRPr="00CD096F" w:rsidP="00553D72" w14:paraId="55B9F792" w14:textId="631CE208">
      <w:pPr>
        <w:pStyle w:val="TOC2"/>
        <w:tabs>
          <w:tab w:val="right" w:leader="dot" w:pos="8290"/>
        </w:tabs>
        <w:spacing w:line="300" w:lineRule="auto"/>
        <w:rPr>
          <w:rFonts w:ascii="宋体" w:eastAsia="宋体" w:hAnsi="宋体"/>
          <w:noProof/>
          <w:szCs w:val="21"/>
        </w:rPr>
      </w:pPr>
      <w:hyperlink w:anchor="_Toc156487979" w:history="1">
        <w:r w:rsidRPr="00CD096F">
          <w:rPr>
            <w:rStyle w:val="Hyperlink"/>
            <w:rFonts w:ascii="宋体" w:eastAsia="宋体" w:hAnsi="宋体"/>
            <w:noProof/>
            <w:spacing w:val="8"/>
            <w:szCs w:val="21"/>
          </w:rPr>
          <w:t>三、数据分析 | 数据指标体系设计</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_Toc156487979 \h </w:instrText>
        </w:r>
        <w:r w:rsidRPr="00CD096F">
          <w:rPr>
            <w:rFonts w:ascii="宋体" w:eastAsia="宋体" w:hAnsi="宋体"/>
            <w:noProof/>
            <w:webHidden/>
            <w:szCs w:val="21"/>
          </w:rPr>
          <w:fldChar w:fldCharType="separate"/>
        </w:r>
        <w:r w:rsidR="00EC31A3">
          <w:rPr>
            <w:rFonts w:ascii="宋体" w:eastAsia="宋体" w:hAnsi="宋体"/>
            <w:noProof/>
            <w:webHidden/>
            <w:szCs w:val="21"/>
          </w:rPr>
          <w:t>16</w:t>
        </w:r>
        <w:r w:rsidRPr="00CD096F">
          <w:rPr>
            <w:rFonts w:ascii="宋体" w:eastAsia="宋体" w:hAnsi="宋体"/>
            <w:noProof/>
            <w:webHidden/>
            <w:szCs w:val="21"/>
          </w:rPr>
          <w:fldChar w:fldCharType="end"/>
        </w:r>
      </w:hyperlink>
    </w:p>
    <w:p w:rsidR="00CD096F" w:rsidRPr="00CD096F" w:rsidP="00553D72" w14:paraId="5A5B8EC1" w14:textId="4A1A01F6">
      <w:pPr>
        <w:pStyle w:val="TOC3"/>
        <w:tabs>
          <w:tab w:val="right" w:leader="dot" w:pos="8290"/>
        </w:tabs>
        <w:spacing w:line="300" w:lineRule="auto"/>
        <w:rPr>
          <w:rFonts w:ascii="宋体" w:eastAsia="宋体" w:hAnsi="宋体"/>
          <w:noProof/>
          <w:szCs w:val="21"/>
        </w:rPr>
      </w:pPr>
      <w:hyperlink w:anchor="_Toc156487980" w:history="1">
        <w:r w:rsidRPr="00CD096F">
          <w:rPr>
            <w:rStyle w:val="Hyperlink"/>
            <w:rFonts w:ascii="宋体" w:eastAsia="宋体" w:hAnsi="宋体"/>
            <w:noProof/>
            <w:spacing w:val="8"/>
            <w:szCs w:val="21"/>
          </w:rPr>
          <w:t>1. 用户数据之AARRR模型</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_Toc156487980 \h </w:instrText>
        </w:r>
        <w:r w:rsidRPr="00CD096F">
          <w:rPr>
            <w:rFonts w:ascii="宋体" w:eastAsia="宋体" w:hAnsi="宋体"/>
            <w:noProof/>
            <w:webHidden/>
            <w:szCs w:val="21"/>
          </w:rPr>
          <w:fldChar w:fldCharType="separate"/>
        </w:r>
        <w:r w:rsidR="00EC31A3">
          <w:rPr>
            <w:rFonts w:ascii="宋体" w:eastAsia="宋体" w:hAnsi="宋体"/>
            <w:noProof/>
            <w:webHidden/>
            <w:szCs w:val="21"/>
          </w:rPr>
          <w:t>16</w:t>
        </w:r>
        <w:r w:rsidRPr="00CD096F">
          <w:rPr>
            <w:rFonts w:ascii="宋体" w:eastAsia="宋体" w:hAnsi="宋体"/>
            <w:noProof/>
            <w:webHidden/>
            <w:szCs w:val="21"/>
          </w:rPr>
          <w:fldChar w:fldCharType="end"/>
        </w:r>
      </w:hyperlink>
    </w:p>
    <w:p w:rsidR="00CD096F" w:rsidRPr="00CD096F" w:rsidP="00553D72" w14:paraId="05805F7A" w14:textId="7C6AB2F3">
      <w:pPr>
        <w:pStyle w:val="TOC3"/>
        <w:tabs>
          <w:tab w:val="right" w:leader="dot" w:pos="8290"/>
        </w:tabs>
        <w:spacing w:line="300" w:lineRule="auto"/>
        <w:rPr>
          <w:rFonts w:ascii="宋体" w:eastAsia="宋体" w:hAnsi="宋体"/>
          <w:noProof/>
          <w:szCs w:val="21"/>
        </w:rPr>
      </w:pPr>
      <w:hyperlink w:anchor="_Toc156487981" w:history="1">
        <w:r w:rsidRPr="00CD096F">
          <w:rPr>
            <w:rStyle w:val="Hyperlink"/>
            <w:rFonts w:ascii="宋体" w:eastAsia="宋体" w:hAnsi="宋体"/>
            <w:noProof/>
            <w:spacing w:val="8"/>
            <w:szCs w:val="21"/>
          </w:rPr>
          <w:t>2. 行为数据之UJM+OSM模型</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_Toc156487981 \h </w:instrText>
        </w:r>
        <w:r w:rsidRPr="00CD096F">
          <w:rPr>
            <w:rFonts w:ascii="宋体" w:eastAsia="宋体" w:hAnsi="宋体"/>
            <w:noProof/>
            <w:webHidden/>
            <w:szCs w:val="21"/>
          </w:rPr>
          <w:fldChar w:fldCharType="separate"/>
        </w:r>
        <w:r w:rsidR="00EC31A3">
          <w:rPr>
            <w:rFonts w:ascii="宋体" w:eastAsia="宋体" w:hAnsi="宋体"/>
            <w:noProof/>
            <w:webHidden/>
            <w:szCs w:val="21"/>
          </w:rPr>
          <w:t>17</w:t>
        </w:r>
        <w:r w:rsidRPr="00CD096F">
          <w:rPr>
            <w:rFonts w:ascii="宋体" w:eastAsia="宋体" w:hAnsi="宋体"/>
            <w:noProof/>
            <w:webHidden/>
            <w:szCs w:val="21"/>
          </w:rPr>
          <w:fldChar w:fldCharType="end"/>
        </w:r>
      </w:hyperlink>
    </w:p>
    <w:p w:rsidR="00CD096F" w:rsidRPr="00CD096F" w:rsidP="00553D72" w14:paraId="28DB8B3C" w14:textId="14DEE5C8">
      <w:pPr>
        <w:pStyle w:val="TOC3"/>
        <w:tabs>
          <w:tab w:val="right" w:leader="dot" w:pos="8290"/>
        </w:tabs>
        <w:spacing w:line="300" w:lineRule="auto"/>
        <w:rPr>
          <w:rFonts w:ascii="宋体" w:eastAsia="宋体" w:hAnsi="宋体"/>
          <w:noProof/>
          <w:szCs w:val="21"/>
        </w:rPr>
      </w:pPr>
      <w:hyperlink w:anchor="_Toc156487982" w:history="1">
        <w:r w:rsidRPr="00CD096F">
          <w:rPr>
            <w:rStyle w:val="Hyperlink"/>
            <w:rFonts w:ascii="宋体" w:eastAsia="宋体" w:hAnsi="宋体"/>
            <w:noProof/>
            <w:spacing w:val="8"/>
            <w:szCs w:val="21"/>
          </w:rPr>
          <w:t>3. 业务数据之指标分层</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_Toc156487982 \h </w:instrText>
        </w:r>
        <w:r w:rsidRPr="00CD096F">
          <w:rPr>
            <w:rFonts w:ascii="宋体" w:eastAsia="宋体" w:hAnsi="宋体"/>
            <w:noProof/>
            <w:webHidden/>
            <w:szCs w:val="21"/>
          </w:rPr>
          <w:fldChar w:fldCharType="separate"/>
        </w:r>
        <w:r w:rsidR="00EC31A3">
          <w:rPr>
            <w:rFonts w:ascii="宋体" w:eastAsia="宋体" w:hAnsi="宋体"/>
            <w:noProof/>
            <w:webHidden/>
            <w:szCs w:val="21"/>
          </w:rPr>
          <w:t>18</w:t>
        </w:r>
        <w:r w:rsidRPr="00CD096F">
          <w:rPr>
            <w:rFonts w:ascii="宋体" w:eastAsia="宋体" w:hAnsi="宋体"/>
            <w:noProof/>
            <w:webHidden/>
            <w:szCs w:val="21"/>
          </w:rPr>
          <w:fldChar w:fldCharType="end"/>
        </w:r>
      </w:hyperlink>
    </w:p>
    <w:p w:rsidR="00CD096F" w:rsidRPr="00CD096F" w:rsidP="00553D72" w14:paraId="09795451" w14:textId="1D2747C6">
      <w:pPr>
        <w:pStyle w:val="TOC3"/>
        <w:tabs>
          <w:tab w:val="right" w:leader="dot" w:pos="8290"/>
        </w:tabs>
        <w:spacing w:line="300" w:lineRule="auto"/>
        <w:rPr>
          <w:rFonts w:ascii="宋体" w:eastAsia="宋体" w:hAnsi="宋体"/>
          <w:noProof/>
          <w:szCs w:val="21"/>
        </w:rPr>
      </w:pPr>
      <w:hyperlink w:anchor="_Toc156487983" w:history="1">
        <w:r w:rsidRPr="00CD096F">
          <w:rPr>
            <w:rStyle w:val="Hyperlink"/>
            <w:rFonts w:ascii="宋体" w:eastAsia="宋体" w:hAnsi="宋体"/>
            <w:noProof/>
            <w:spacing w:val="8"/>
            <w:szCs w:val="21"/>
          </w:rPr>
          <w:t>4. 结语</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_Toc156487983 \h </w:instrText>
        </w:r>
        <w:r w:rsidRPr="00CD096F">
          <w:rPr>
            <w:rFonts w:ascii="宋体" w:eastAsia="宋体" w:hAnsi="宋体"/>
            <w:noProof/>
            <w:webHidden/>
            <w:szCs w:val="21"/>
          </w:rPr>
          <w:fldChar w:fldCharType="separate"/>
        </w:r>
        <w:r w:rsidR="00EC31A3">
          <w:rPr>
            <w:rFonts w:ascii="宋体" w:eastAsia="宋体" w:hAnsi="宋体"/>
            <w:noProof/>
            <w:webHidden/>
            <w:szCs w:val="21"/>
          </w:rPr>
          <w:t>19</w:t>
        </w:r>
        <w:r w:rsidRPr="00CD096F">
          <w:rPr>
            <w:rFonts w:ascii="宋体" w:eastAsia="宋体" w:hAnsi="宋体"/>
            <w:noProof/>
            <w:webHidden/>
            <w:szCs w:val="21"/>
          </w:rPr>
          <w:fldChar w:fldCharType="end"/>
        </w:r>
      </w:hyperlink>
    </w:p>
    <w:p w:rsidR="00CD096F" w:rsidRPr="00CD096F" w:rsidP="00553D72" w14:paraId="0EA460E6" w14:textId="238E5EE8">
      <w:pPr>
        <w:pStyle w:val="TOC2"/>
        <w:tabs>
          <w:tab w:val="right" w:leader="dot" w:pos="8290"/>
        </w:tabs>
        <w:spacing w:line="300" w:lineRule="auto"/>
        <w:rPr>
          <w:rFonts w:ascii="宋体" w:eastAsia="宋体" w:hAnsi="宋体"/>
          <w:noProof/>
          <w:szCs w:val="21"/>
        </w:rPr>
      </w:pPr>
      <w:hyperlink w:anchor="_Toc156487984" w:history="1">
        <w:r w:rsidRPr="00CD096F">
          <w:rPr>
            <w:rStyle w:val="Hyperlink"/>
            <w:rFonts w:ascii="宋体" w:eastAsia="宋体" w:hAnsi="宋体"/>
            <w:noProof/>
            <w:spacing w:val="8"/>
            <w:szCs w:val="21"/>
          </w:rPr>
          <w:t>四、数据呈现之数据分析方法</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_Toc156487984 \h </w:instrText>
        </w:r>
        <w:r w:rsidRPr="00CD096F">
          <w:rPr>
            <w:rFonts w:ascii="宋体" w:eastAsia="宋体" w:hAnsi="宋体"/>
            <w:noProof/>
            <w:webHidden/>
            <w:szCs w:val="21"/>
          </w:rPr>
          <w:fldChar w:fldCharType="separate"/>
        </w:r>
        <w:r w:rsidR="00EC31A3">
          <w:rPr>
            <w:rFonts w:ascii="宋体" w:eastAsia="宋体" w:hAnsi="宋体"/>
            <w:noProof/>
            <w:webHidden/>
            <w:szCs w:val="21"/>
          </w:rPr>
          <w:t>20</w:t>
        </w:r>
        <w:r w:rsidRPr="00CD096F">
          <w:rPr>
            <w:rFonts w:ascii="宋体" w:eastAsia="宋体" w:hAnsi="宋体"/>
            <w:noProof/>
            <w:webHidden/>
            <w:szCs w:val="21"/>
          </w:rPr>
          <w:fldChar w:fldCharType="end"/>
        </w:r>
      </w:hyperlink>
    </w:p>
    <w:p w:rsidR="00CD096F" w:rsidRPr="00CD096F" w:rsidP="00553D72" w14:paraId="5326173E" w14:textId="32F76258">
      <w:pPr>
        <w:pStyle w:val="TOC3"/>
        <w:tabs>
          <w:tab w:val="right" w:leader="dot" w:pos="8290"/>
        </w:tabs>
        <w:spacing w:line="300" w:lineRule="auto"/>
        <w:rPr>
          <w:rFonts w:ascii="宋体" w:eastAsia="宋体" w:hAnsi="宋体"/>
          <w:noProof/>
          <w:szCs w:val="21"/>
        </w:rPr>
      </w:pPr>
      <w:hyperlink w:anchor="_Toc156487985" w:history="1">
        <w:r w:rsidRPr="00CD096F">
          <w:rPr>
            <w:rStyle w:val="Hyperlink"/>
            <w:rFonts w:ascii="宋体" w:eastAsia="宋体" w:hAnsi="宋体"/>
            <w:noProof/>
            <w:spacing w:val="8"/>
            <w:szCs w:val="21"/>
          </w:rPr>
          <w:t>1. 漏斗分析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_Toc156487985 \h </w:instrText>
        </w:r>
        <w:r w:rsidRPr="00CD096F">
          <w:rPr>
            <w:rFonts w:ascii="宋体" w:eastAsia="宋体" w:hAnsi="宋体"/>
            <w:noProof/>
            <w:webHidden/>
            <w:szCs w:val="21"/>
          </w:rPr>
          <w:fldChar w:fldCharType="separate"/>
        </w:r>
        <w:r w:rsidR="00EC31A3">
          <w:rPr>
            <w:rFonts w:ascii="宋体" w:eastAsia="宋体" w:hAnsi="宋体"/>
            <w:noProof/>
            <w:webHidden/>
            <w:szCs w:val="21"/>
          </w:rPr>
          <w:t>20</w:t>
        </w:r>
        <w:r w:rsidRPr="00CD096F">
          <w:rPr>
            <w:rFonts w:ascii="宋体" w:eastAsia="宋体" w:hAnsi="宋体"/>
            <w:noProof/>
            <w:webHidden/>
            <w:szCs w:val="21"/>
          </w:rPr>
          <w:fldChar w:fldCharType="end"/>
        </w:r>
      </w:hyperlink>
    </w:p>
    <w:p w:rsidR="00CD096F" w:rsidRPr="00CD096F" w:rsidP="00553D72" w14:paraId="77568E7F" w14:textId="13489382">
      <w:pPr>
        <w:pStyle w:val="TOC3"/>
        <w:tabs>
          <w:tab w:val="right" w:leader="dot" w:pos="8290"/>
        </w:tabs>
        <w:spacing w:line="300" w:lineRule="auto"/>
        <w:rPr>
          <w:rFonts w:ascii="宋体" w:eastAsia="宋体" w:hAnsi="宋体"/>
          <w:noProof/>
          <w:szCs w:val="21"/>
        </w:rPr>
      </w:pPr>
      <w:hyperlink w:anchor="_Toc156487986" w:history="1">
        <w:r w:rsidRPr="00CD096F">
          <w:rPr>
            <w:rStyle w:val="Hyperlink"/>
            <w:rFonts w:ascii="宋体" w:eastAsia="宋体" w:hAnsi="宋体"/>
            <w:noProof/>
            <w:spacing w:val="8"/>
            <w:szCs w:val="21"/>
          </w:rPr>
          <w:t>2. 多维拆解</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_Toc156487986 \h </w:instrText>
        </w:r>
        <w:r w:rsidRPr="00CD096F">
          <w:rPr>
            <w:rFonts w:ascii="宋体" w:eastAsia="宋体" w:hAnsi="宋体"/>
            <w:noProof/>
            <w:webHidden/>
            <w:szCs w:val="21"/>
          </w:rPr>
          <w:fldChar w:fldCharType="separate"/>
        </w:r>
        <w:r w:rsidR="00EC31A3">
          <w:rPr>
            <w:rFonts w:ascii="宋体" w:eastAsia="宋体" w:hAnsi="宋体"/>
            <w:noProof/>
            <w:webHidden/>
            <w:szCs w:val="21"/>
          </w:rPr>
          <w:t>21</w:t>
        </w:r>
        <w:r w:rsidRPr="00CD096F">
          <w:rPr>
            <w:rFonts w:ascii="宋体" w:eastAsia="宋体" w:hAnsi="宋体"/>
            <w:noProof/>
            <w:webHidden/>
            <w:szCs w:val="21"/>
          </w:rPr>
          <w:fldChar w:fldCharType="end"/>
        </w:r>
      </w:hyperlink>
    </w:p>
    <w:p w:rsidR="00CD096F" w:rsidRPr="00CD096F" w:rsidP="00553D72" w14:paraId="4EA58A55" w14:textId="239BFBA4">
      <w:pPr>
        <w:pStyle w:val="TOC3"/>
        <w:tabs>
          <w:tab w:val="right" w:leader="dot" w:pos="8290"/>
        </w:tabs>
        <w:spacing w:line="300" w:lineRule="auto"/>
        <w:rPr>
          <w:rFonts w:ascii="宋体" w:eastAsia="宋体" w:hAnsi="宋体"/>
          <w:noProof/>
          <w:szCs w:val="21"/>
        </w:rPr>
      </w:pPr>
      <w:hyperlink w:anchor="_Toc156487987" w:history="1">
        <w:r w:rsidRPr="00CD096F">
          <w:rPr>
            <w:rStyle w:val="Hyperlink"/>
            <w:rFonts w:ascii="宋体" w:eastAsia="宋体" w:hAnsi="宋体"/>
            <w:noProof/>
            <w:spacing w:val="8"/>
            <w:szCs w:val="21"/>
          </w:rPr>
          <w:t>3. 趋势分析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_Toc156487987 \h </w:instrText>
        </w:r>
        <w:r w:rsidRPr="00CD096F">
          <w:rPr>
            <w:rFonts w:ascii="宋体" w:eastAsia="宋体" w:hAnsi="宋体"/>
            <w:noProof/>
            <w:webHidden/>
            <w:szCs w:val="21"/>
          </w:rPr>
          <w:fldChar w:fldCharType="separate"/>
        </w:r>
        <w:r w:rsidR="00EC31A3">
          <w:rPr>
            <w:rFonts w:ascii="宋体" w:eastAsia="宋体" w:hAnsi="宋体"/>
            <w:noProof/>
            <w:webHidden/>
            <w:szCs w:val="21"/>
          </w:rPr>
          <w:t>22</w:t>
        </w:r>
        <w:r w:rsidRPr="00CD096F">
          <w:rPr>
            <w:rFonts w:ascii="宋体" w:eastAsia="宋体" w:hAnsi="宋体"/>
            <w:noProof/>
            <w:webHidden/>
            <w:szCs w:val="21"/>
          </w:rPr>
          <w:fldChar w:fldCharType="end"/>
        </w:r>
      </w:hyperlink>
    </w:p>
    <w:p w:rsidR="00CD096F" w:rsidRPr="00CD096F" w:rsidP="00553D72" w14:paraId="3FB8C3CF" w14:textId="64E791DD">
      <w:pPr>
        <w:pStyle w:val="TOC3"/>
        <w:tabs>
          <w:tab w:val="right" w:leader="dot" w:pos="8290"/>
        </w:tabs>
        <w:spacing w:line="300" w:lineRule="auto"/>
        <w:rPr>
          <w:rFonts w:ascii="宋体" w:eastAsia="宋体" w:hAnsi="宋体"/>
          <w:noProof/>
          <w:szCs w:val="21"/>
        </w:rPr>
      </w:pPr>
      <w:hyperlink w:anchor="_Toc156487988" w:history="1">
        <w:r w:rsidRPr="00CD096F">
          <w:rPr>
            <w:rStyle w:val="Hyperlink"/>
            <w:rFonts w:ascii="宋体" w:eastAsia="宋体" w:hAnsi="宋体"/>
            <w:noProof/>
            <w:spacing w:val="8"/>
            <w:szCs w:val="21"/>
          </w:rPr>
          <w:t>4. 对比分析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_Toc156487988 \h </w:instrText>
        </w:r>
        <w:r w:rsidRPr="00CD096F">
          <w:rPr>
            <w:rFonts w:ascii="宋体" w:eastAsia="宋体" w:hAnsi="宋体"/>
            <w:noProof/>
            <w:webHidden/>
            <w:szCs w:val="21"/>
          </w:rPr>
          <w:fldChar w:fldCharType="separate"/>
        </w:r>
        <w:r w:rsidR="00EC31A3">
          <w:rPr>
            <w:rFonts w:ascii="宋体" w:eastAsia="宋体" w:hAnsi="宋体"/>
            <w:noProof/>
            <w:webHidden/>
            <w:szCs w:val="21"/>
          </w:rPr>
          <w:t>23</w:t>
        </w:r>
        <w:r w:rsidRPr="00CD096F">
          <w:rPr>
            <w:rFonts w:ascii="宋体" w:eastAsia="宋体" w:hAnsi="宋体"/>
            <w:noProof/>
            <w:webHidden/>
            <w:szCs w:val="21"/>
          </w:rPr>
          <w:fldChar w:fldCharType="end"/>
        </w:r>
      </w:hyperlink>
    </w:p>
    <w:p w:rsidR="00CD096F" w:rsidRPr="00CD096F" w:rsidP="00553D72" w14:paraId="2E3CA960" w14:textId="320CEDC4">
      <w:pPr>
        <w:pStyle w:val="TOC3"/>
        <w:tabs>
          <w:tab w:val="right" w:leader="dot" w:pos="8290"/>
        </w:tabs>
        <w:spacing w:line="300" w:lineRule="auto"/>
        <w:rPr>
          <w:rFonts w:ascii="宋体" w:eastAsia="宋体" w:hAnsi="宋体"/>
          <w:noProof/>
          <w:szCs w:val="21"/>
        </w:rPr>
      </w:pPr>
      <w:hyperlink w:anchor="_Toc156487989" w:history="1">
        <w:r w:rsidRPr="00CD096F">
          <w:rPr>
            <w:rStyle w:val="Hyperlink"/>
            <w:rFonts w:ascii="宋体" w:eastAsia="宋体" w:hAnsi="宋体"/>
            <w:noProof/>
            <w:spacing w:val="8"/>
            <w:szCs w:val="21"/>
          </w:rPr>
          <w:t>5. 帕累托分析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_Toc156487989 \h </w:instrText>
        </w:r>
        <w:r w:rsidRPr="00CD096F">
          <w:rPr>
            <w:rFonts w:ascii="宋体" w:eastAsia="宋体" w:hAnsi="宋体"/>
            <w:noProof/>
            <w:webHidden/>
            <w:szCs w:val="21"/>
          </w:rPr>
          <w:fldChar w:fldCharType="separate"/>
        </w:r>
        <w:r w:rsidR="00EC31A3">
          <w:rPr>
            <w:rFonts w:ascii="宋体" w:eastAsia="宋体" w:hAnsi="宋体"/>
            <w:noProof/>
            <w:webHidden/>
            <w:szCs w:val="21"/>
          </w:rPr>
          <w:t>24</w:t>
        </w:r>
        <w:r w:rsidRPr="00CD096F">
          <w:rPr>
            <w:rFonts w:ascii="宋体" w:eastAsia="宋体" w:hAnsi="宋体"/>
            <w:noProof/>
            <w:webHidden/>
            <w:szCs w:val="21"/>
          </w:rPr>
          <w:fldChar w:fldCharType="end"/>
        </w:r>
      </w:hyperlink>
    </w:p>
    <w:p w:rsidR="00CD096F" w:rsidRPr="00CD096F" w:rsidP="00553D72" w14:paraId="683AA529" w14:textId="6470CA67">
      <w:pPr>
        <w:pStyle w:val="TOC3"/>
        <w:tabs>
          <w:tab w:val="right" w:leader="dot" w:pos="8290"/>
        </w:tabs>
        <w:spacing w:line="300" w:lineRule="auto"/>
        <w:rPr>
          <w:rFonts w:ascii="宋体" w:eastAsia="宋体" w:hAnsi="宋体"/>
          <w:noProof/>
          <w:szCs w:val="21"/>
        </w:rPr>
      </w:pPr>
      <w:hyperlink w:anchor="_Toc156487990" w:history="1">
        <w:r w:rsidRPr="00CD096F">
          <w:rPr>
            <w:rStyle w:val="Hyperlink"/>
            <w:rFonts w:ascii="宋体" w:eastAsia="宋体" w:hAnsi="宋体"/>
            <w:noProof/>
            <w:spacing w:val="8"/>
            <w:szCs w:val="21"/>
          </w:rPr>
          <w:t>6. 交叉分析</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_Toc156487990 \h </w:instrText>
        </w:r>
        <w:r w:rsidRPr="00CD096F">
          <w:rPr>
            <w:rFonts w:ascii="宋体" w:eastAsia="宋体" w:hAnsi="宋体"/>
            <w:noProof/>
            <w:webHidden/>
            <w:szCs w:val="21"/>
          </w:rPr>
          <w:fldChar w:fldCharType="separate"/>
        </w:r>
        <w:r w:rsidR="00EC31A3">
          <w:rPr>
            <w:rFonts w:ascii="宋体" w:eastAsia="宋体" w:hAnsi="宋体"/>
            <w:noProof/>
            <w:webHidden/>
            <w:szCs w:val="21"/>
          </w:rPr>
          <w:t>25</w:t>
        </w:r>
        <w:r w:rsidRPr="00CD096F">
          <w:rPr>
            <w:rFonts w:ascii="宋体" w:eastAsia="宋体" w:hAnsi="宋体"/>
            <w:noProof/>
            <w:webHidden/>
            <w:szCs w:val="21"/>
          </w:rPr>
          <w:fldChar w:fldCharType="end"/>
        </w:r>
      </w:hyperlink>
    </w:p>
    <w:p w:rsidR="00CD096F" w:rsidRPr="00CD096F" w:rsidP="00553D72" w14:paraId="2CDEF534" w14:textId="03A3BDF3">
      <w:pPr>
        <w:pStyle w:val="TOC2"/>
        <w:tabs>
          <w:tab w:val="right" w:leader="dot" w:pos="8290"/>
        </w:tabs>
        <w:spacing w:line="300" w:lineRule="auto"/>
        <w:rPr>
          <w:rFonts w:ascii="宋体" w:eastAsia="宋体" w:hAnsi="宋体"/>
          <w:noProof/>
          <w:szCs w:val="21"/>
        </w:rPr>
      </w:pPr>
      <w:hyperlink w:anchor="_Toc156487991" w:history="1">
        <w:r w:rsidRPr="00CD096F">
          <w:rPr>
            <w:rStyle w:val="Hyperlink"/>
            <w:rFonts w:ascii="宋体" w:eastAsia="宋体" w:hAnsi="宋体"/>
            <w:noProof/>
            <w:spacing w:val="8"/>
            <w:szCs w:val="21"/>
          </w:rPr>
          <w:t>五、结语</w:t>
        </w:r>
        <w:r w:rsidRPr="00CD096F">
          <w:rPr>
            <w:rFonts w:ascii="宋体" w:eastAsia="宋体" w:hAnsi="宋体"/>
            <w:noProof/>
            <w:webHidden/>
            <w:szCs w:val="21"/>
          </w:rPr>
          <w:tab/>
        </w:r>
        <w:r w:rsidRPr="00CD096F">
          <w:rPr>
            <w:rFonts w:ascii="宋体" w:eastAsia="宋体" w:hAnsi="宋体"/>
            <w:noProof/>
            <w:webHidden/>
            <w:szCs w:val="21"/>
          </w:rPr>
          <w:fldChar w:fldCharType="begin"/>
        </w:r>
        <w:r w:rsidRPr="00CD096F">
          <w:rPr>
            <w:rFonts w:ascii="宋体" w:eastAsia="宋体" w:hAnsi="宋体"/>
            <w:noProof/>
            <w:webHidden/>
            <w:szCs w:val="21"/>
          </w:rPr>
          <w:instrText xml:space="preserve"> PAGEREF _Toc156487991 \h </w:instrText>
        </w:r>
        <w:r w:rsidRPr="00CD096F">
          <w:rPr>
            <w:rFonts w:ascii="宋体" w:eastAsia="宋体" w:hAnsi="宋体"/>
            <w:noProof/>
            <w:webHidden/>
            <w:szCs w:val="21"/>
          </w:rPr>
          <w:fldChar w:fldCharType="separate"/>
        </w:r>
        <w:r w:rsidR="00EC31A3">
          <w:rPr>
            <w:rFonts w:ascii="宋体" w:eastAsia="宋体" w:hAnsi="宋体"/>
            <w:noProof/>
            <w:webHidden/>
            <w:szCs w:val="21"/>
          </w:rPr>
          <w:t>26</w:t>
        </w:r>
        <w:r w:rsidRPr="00CD096F">
          <w:rPr>
            <w:rFonts w:ascii="宋体" w:eastAsia="宋体" w:hAnsi="宋体"/>
            <w:noProof/>
            <w:webHidden/>
            <w:szCs w:val="21"/>
          </w:rPr>
          <w:fldChar w:fldCharType="end"/>
        </w:r>
      </w:hyperlink>
    </w:p>
    <w:p w:rsidR="00CD096F" w:rsidRPr="00CD096F" w:rsidP="00553D72" w14:paraId="31244371" w14:textId="0071A788">
      <w:pPr>
        <w:spacing w:line="300" w:lineRule="auto"/>
        <w:rPr>
          <w:rFonts w:ascii="宋体" w:eastAsia="宋体" w:hAnsi="宋体" w:hint="eastAsia"/>
          <w:szCs w:val="21"/>
        </w:rPr>
        <w:sectPr w:rsidSect="006E681F">
          <w:footerReference w:type="even" r:id="rId5"/>
          <w:footerReference w:type="default" r:id="rId6"/>
          <w:pgSz w:w="11900" w:h="16840"/>
          <w:pgMar w:top="1440" w:right="1800" w:bottom="1440" w:left="1800" w:header="851" w:footer="992" w:gutter="0"/>
          <w:cols w:space="425"/>
          <w:docGrid w:type="lines" w:linePitch="312"/>
        </w:sectPr>
      </w:pPr>
      <w:r w:rsidRPr="00CD096F">
        <w:rPr>
          <w:rFonts w:ascii="宋体" w:eastAsia="宋体" w:hAnsi="宋体"/>
          <w:szCs w:val="21"/>
        </w:rPr>
        <w:fldChar w:fldCharType="end"/>
      </w:r>
    </w:p>
    <w:p w:rsidR="003F3B03" w:rsidRPr="00CD096F" w:rsidP="00CD096F" w14:paraId="3509725E"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本文分四部分内容：</w:t>
      </w:r>
    </w:p>
    <w:p w:rsidR="003F3B03" w:rsidRPr="00CD096F" w:rsidP="00CD096F" w14:paraId="4675532B"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一、为什么需要数据分析</w:t>
      </w:r>
    </w:p>
    <w:p w:rsidR="003F3B03" w:rsidRPr="00CD096F" w:rsidP="00CD096F" w14:paraId="1E047C5A"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二、数据分析的框架</w:t>
      </w:r>
    </w:p>
    <w:p w:rsidR="003F3B03" w:rsidRPr="00CD096F" w:rsidP="00CD096F" w14:paraId="2D235978"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三、数据指标体系搭建</w:t>
      </w:r>
    </w:p>
    <w:p w:rsidR="003F3B03" w:rsidRPr="00CD096F" w:rsidP="00CD096F" w14:paraId="402C2317"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四、数据呈现之数据分析方法</w:t>
      </w:r>
    </w:p>
    <w:p w:rsidR="00F33F3D" w:rsidRPr="00CD096F" w:rsidP="00CD096F" w14:paraId="341B614B" w14:textId="77777777">
      <w:pPr>
        <w:pStyle w:val="NormalWeb"/>
        <w:shd w:val="clear" w:color="auto" w:fill="FFFFFF"/>
        <w:spacing w:before="0" w:beforeAutospacing="0" w:after="0" w:afterAutospacing="0" w:line="360" w:lineRule="auto"/>
        <w:ind w:left="120" w:right="120"/>
        <w:jc w:val="both"/>
        <w:rPr>
          <w:rFonts w:hint="eastAsia"/>
          <w:spacing w:val="8"/>
        </w:rPr>
      </w:pPr>
    </w:p>
    <w:p w:rsidR="003F3B03" w:rsidRPr="00CD096F" w:rsidP="00CD096F" w14:paraId="4CBA7FFE" w14:textId="3C42AF63">
      <w:pPr>
        <w:pStyle w:val="Heading2"/>
        <w:shd w:val="clear" w:color="auto" w:fill="FFFFFF"/>
        <w:spacing w:before="0" w:after="0" w:line="360" w:lineRule="auto"/>
        <w:ind w:left="120" w:right="120"/>
        <w:rPr>
          <w:rFonts w:ascii="宋体" w:eastAsia="宋体" w:hAnsi="宋体"/>
          <w:b w:val="0"/>
          <w:bCs w:val="0"/>
          <w:spacing w:val="8"/>
          <w:sz w:val="24"/>
          <w:szCs w:val="24"/>
        </w:rPr>
      </w:pPr>
      <w:bookmarkStart w:id="1" w:name="_Toc156487964"/>
      <w:r w:rsidRPr="00CD096F">
        <w:rPr>
          <w:rStyle w:val="Strong"/>
          <w:rFonts w:ascii="宋体" w:eastAsia="宋体" w:hAnsi="宋体" w:hint="eastAsia"/>
          <w:b/>
          <w:bCs/>
          <w:color w:val="0052FF"/>
          <w:spacing w:val="8"/>
          <w:sz w:val="24"/>
          <w:szCs w:val="24"/>
        </w:rPr>
        <w:t>一、</w:t>
      </w:r>
      <w:r w:rsidRPr="00CD096F">
        <w:rPr>
          <w:rStyle w:val="Strong"/>
          <w:rFonts w:ascii="宋体" w:eastAsia="宋体" w:hAnsi="宋体"/>
          <w:b/>
          <w:bCs/>
          <w:color w:val="0052FF"/>
          <w:spacing w:val="8"/>
          <w:sz w:val="24"/>
          <w:szCs w:val="24"/>
        </w:rPr>
        <w:t>为什么需要数据分析</w:t>
      </w:r>
      <w:bookmarkEnd w:id="1"/>
    </w:p>
    <w:p w:rsidR="00A806F1" w:rsidRPr="00CD096F" w:rsidP="00CD096F" w14:paraId="39366F65"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数据分析的重要性不言而喻，没有数据，就是感性呀。</w:t>
      </w:r>
    </w:p>
    <w:p w:rsidR="00A806F1" w:rsidRPr="00CD096F" w:rsidP="00CD096F" w14:paraId="47300F30"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你说你做完这个功能可以获得什么价值回报，没有数据支撑，太过苍白无力，没人信服你。但是只要你说，你做完这个项目，可以提升订单转化率多少个点，并且信誓旦旦讲，那没有人不会不理你。毕竟，这是赤裸裸的钱，谁不爱钱呢。</w:t>
      </w:r>
    </w:p>
    <w:p w:rsidR="00A806F1" w:rsidRPr="00CD096F" w:rsidP="00CD096F" w14:paraId="5BBE3F3C"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数据不会被观点打败，数据只能被数据打败。人家拿数据得出的结论，跟你的直觉再对不上，你心里再不服气，想反驳，也必须拿数据说话。</w:t>
      </w:r>
    </w:p>
    <w:p w:rsidR="00A806F1" w:rsidRPr="00CD096F" w:rsidP="00CD096F" w14:paraId="59F94089"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我们现在妥妥地已经进入了数据时代。</w:t>
      </w:r>
    </w:p>
    <w:p w:rsidR="00A806F1" w:rsidRPr="00CD096F" w:rsidP="00CD096F" w14:paraId="042E35E0"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互联网公司，无一例外地强调自己的数据驱动决策；传统企业，现在最重要的战略就是数字化转型。</w:t>
      </w:r>
    </w:p>
    <w:p w:rsidR="00A806F1" w:rsidRPr="00CD096F" w:rsidP="00CD096F" w14:paraId="0CED2192"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相信今天你能感觉得到，数据在我们的工作和生活中，已经成了空气和水一样的存在。</w:t>
      </w:r>
    </w:p>
    <w:p w:rsidR="00A806F1" w:rsidRPr="00CD096F" w:rsidP="00CD096F" w14:paraId="2B5D5093"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数据思维或者数据分析能力已经成为这个时代的必须，不是可选。</w:t>
      </w:r>
    </w:p>
    <w:p w:rsidR="003F3B03" w:rsidRPr="00CD096F" w:rsidP="00CD096F" w14:paraId="685B1B02" w14:textId="7261C206">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那么数据分析为何如此重要呢，我从以下4点来阐述。这些场景也是日常发生在我实际工作中的，我们用数据每天来做各种分析、洞察或者决策。</w:t>
      </w:r>
    </w:p>
    <w:p w:rsidR="003F3B03" w:rsidRPr="00CD096F" w:rsidP="00CD096F" w14:paraId="0A281633" w14:textId="77777777">
      <w:pPr>
        <w:pStyle w:val="Heading3"/>
        <w:shd w:val="clear" w:color="auto" w:fill="FFFFFF"/>
        <w:spacing w:before="0" w:after="0" w:line="360" w:lineRule="auto"/>
        <w:ind w:left="120" w:right="120"/>
        <w:rPr>
          <w:rFonts w:ascii="宋体" w:eastAsia="宋体" w:hAnsi="宋体"/>
          <w:b w:val="0"/>
          <w:bCs w:val="0"/>
          <w:spacing w:val="8"/>
          <w:sz w:val="24"/>
          <w:szCs w:val="24"/>
        </w:rPr>
      </w:pPr>
      <w:bookmarkStart w:id="2" w:name="_Toc156487965"/>
      <w:r w:rsidRPr="00CD096F">
        <w:rPr>
          <w:rStyle w:val="Strong"/>
          <w:rFonts w:ascii="宋体" w:eastAsia="宋体" w:hAnsi="宋体"/>
          <w:b/>
          <w:bCs/>
          <w:color w:val="007AAA"/>
          <w:spacing w:val="8"/>
          <w:sz w:val="24"/>
          <w:szCs w:val="24"/>
        </w:rPr>
        <w:t>1. 量化IT投资成效，以数据驱动决策</w:t>
      </w:r>
      <w:bookmarkEnd w:id="2"/>
    </w:p>
    <w:p w:rsidR="006E4F48" w:rsidRPr="00CD096F" w:rsidP="00CD096F" w14:paraId="0F3898DE"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无论哪家公司开发资源永远不够，每个产品经理都想争取开发资源做自己的项目，说自己项目更有价值。如何评估优先级，数据来说话。</w:t>
      </w:r>
    </w:p>
    <w:p w:rsidR="006E4F48" w:rsidRPr="00CD096F" w:rsidP="00CD096F" w14:paraId="4AECCAE6" w14:textId="77777777">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7"/>
          <w:footerReference w:type="default" r:id="rId8"/>
          <w:type w:val="nextPage"/>
          <w:pgSz w:w="11900" w:h="16840"/>
          <w:pgMar w:top="1440" w:right="1800" w:bottom="1440" w:left="1800" w:header="851" w:footer="992" w:gutter="0"/>
          <w:pgNumType w:start="2"/>
          <w:cols w:space="425"/>
          <w:titlePg w:val="0"/>
          <w:docGrid w:type="lines" w:linePitch="312"/>
        </w:sectPr>
      </w:pPr>
      <w:r w:rsidRPr="00CD096F">
        <w:rPr>
          <w:spacing w:val="8"/>
        </w:rPr>
        <w:t>站在公司或者决策者角度，数据最本质的作用，是作为资源调配的裁判，帮我们用最客观的方式将资源投到最有价值的事情上。</w:t>
      </w:r>
    </w:p>
    <w:p w:rsidR="006E4F48" w:rsidRPr="00CD096F" w:rsidP="00CD096F" w14:paraId="708E4780"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目前我所在公司运转方式为：年初制定年度KPI，如转化率或者用户满意度，那么接下来一年内所有产品经理运行的项目将按照这个指标来。</w:t>
      </w:r>
    </w:p>
    <w:p w:rsidR="006E4F48" w:rsidRPr="00CD096F" w:rsidP="00CD096F" w14:paraId="78C52D7D"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产品经理A和产品经理B同时启动了自己的项目，那么IT资源投到谁的项目上，A和B需要去做项目 ROI 的论述。谁的ROI更高，业务总负责人就同意将资源调配到哪个项目上，这样A和B都没什么话说，IT资源也将被用在刀刃上，减少资源浪费。</w:t>
      </w:r>
    </w:p>
    <w:p w:rsidR="006E4F48" w:rsidRPr="00CD096F" w:rsidP="00CD096F" w14:paraId="2CA590B9"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产品经理在论述项目价值时，采用自下而上的论证方式。比如说这个项目要完成哪些功能，功能1、功能2、功能3……每个功能带可以带来多大的价值，如转化率可以提升多少，这些都来自数据。</w:t>
      </w:r>
    </w:p>
    <w:p w:rsidR="006E4F48" w:rsidRPr="00CD096F" w:rsidP="00CD096F" w14:paraId="0CD462DB"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有时候我们以为的很大项目价值经这种层层灵魂拷问，最后验证预估价值不大，在早期就能减少资源浪费，而不是真的要等到功能上线才发现对业务价值帮助不大，那时候开发资源已被浪费。</w:t>
      </w:r>
    </w:p>
    <w:p w:rsidR="006E4F48" w:rsidRPr="00CD096F" w:rsidP="00CD096F" w14:paraId="6BB38EB7"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如果你一直抱着项目上线后看真实数据反馈，除非你家开金矿的，可以容忍不断做尝试创新类实验。运气好成功了，大家都开心；运气不好，大家失败了，不怕，反正家里开金矿，大不了重头再来。但是，我想这应该是个伪命题。</w:t>
      </w:r>
    </w:p>
    <w:p w:rsidR="006E4F48" w:rsidRPr="00CD096F" w:rsidP="00CD096F" w14:paraId="4F283FE9"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今日头条系产品为何能快速发展？它们的产品方法论是什么？</w:t>
      </w:r>
    </w:p>
    <w:p w:rsidR="006E4F48" w:rsidRPr="00CD096F" w:rsidP="00CD096F" w14:paraId="11EC3C1E"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今日头条是一家流量运作公司，对流量ROI的运用纯熟度与效率非常高。依赖强大的数据和算法系统，通过AB test 同时运行几千条功能测试，用最短的时间去找出最有价值的业务方向，得到结论后，快速推出市场，抢占先机。</w:t>
      </w:r>
    </w:p>
    <w:p w:rsidR="003F3B03" w:rsidRPr="00CD096F" w:rsidP="00CD096F" w14:paraId="6228F707" w14:textId="72070232">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中国互联网已经进入到一个获取流量成本很高的时代，企业并没有那么多容错机会给到大家不断尝试试错。要提高决策准确性，主要依赖数据论证。</w:t>
      </w:r>
    </w:p>
    <w:p w:rsidR="003F3B03" w:rsidRPr="00CD096F" w:rsidP="00CD096F" w14:paraId="5899C054" w14:textId="77777777">
      <w:pPr>
        <w:pStyle w:val="Heading3"/>
        <w:shd w:val="clear" w:color="auto" w:fill="FFFFFF"/>
        <w:spacing w:before="0" w:after="0" w:line="360" w:lineRule="auto"/>
        <w:ind w:left="120" w:right="120"/>
        <w:rPr>
          <w:rFonts w:ascii="宋体" w:eastAsia="宋体" w:hAnsi="宋体"/>
          <w:b w:val="0"/>
          <w:bCs w:val="0"/>
          <w:spacing w:val="8"/>
          <w:sz w:val="24"/>
          <w:szCs w:val="24"/>
        </w:rPr>
      </w:pPr>
      <w:bookmarkStart w:id="3" w:name="_Toc156487966"/>
      <w:r w:rsidRPr="00CD096F">
        <w:rPr>
          <w:rStyle w:val="Strong"/>
          <w:rFonts w:ascii="宋体" w:eastAsia="宋体" w:hAnsi="宋体"/>
          <w:b/>
          <w:bCs/>
          <w:color w:val="007AAA"/>
          <w:spacing w:val="8"/>
          <w:sz w:val="24"/>
          <w:szCs w:val="24"/>
        </w:rPr>
        <w:t>2. 通过数据分析验证产品成效</w:t>
      </w:r>
      <w:bookmarkEnd w:id="3"/>
    </w:p>
    <w:p w:rsidR="006E4F48" w:rsidRPr="00CD096F" w:rsidP="00CD096F" w14:paraId="310FD3B8"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你在面试时，你说你牛逼。如何叫人信服你？你说你牛逼，你就真牛逼？</w:t>
      </w:r>
    </w:p>
    <w:p w:rsidR="006E4F48" w:rsidRPr="00CD096F" w:rsidP="00CD096F" w14:paraId="36681873" w14:textId="77777777">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9"/>
          <w:footerReference w:type="default" r:id="rId10"/>
          <w:type w:val="nextPage"/>
          <w:pgSz w:w="11900" w:h="16840"/>
          <w:pgMar w:top="1440" w:right="1800" w:bottom="1440" w:left="1800" w:header="851" w:footer="992" w:gutter="0"/>
          <w:pgNumType w:start="3"/>
          <w:cols w:space="425"/>
          <w:titlePg w:val="0"/>
          <w:docGrid w:type="lines" w:linePitch="312"/>
        </w:sectPr>
      </w:pPr>
      <w:r w:rsidRPr="00CD096F">
        <w:rPr>
          <w:spacing w:val="8"/>
        </w:rPr>
        <w:t>相信大家已经习惯了小套路，说自己曾经做的某个项目转化率提高了多少个点之类的。</w:t>
      </w:r>
    </w:p>
    <w:p w:rsidR="006E4F48" w:rsidRPr="00CD096F" w:rsidP="00CD096F" w14:paraId="03251BD1"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实际上，在我们做的每个项目或者功能中，都应该用数据来验证产品成效。</w:t>
      </w:r>
    </w:p>
    <w:p w:rsidR="003F3B03" w:rsidRPr="00CD096F" w:rsidP="00CD096F" w14:paraId="046AF11B" w14:textId="6435E87E">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电商网站的收银台大家耳熟能详，比如以下：</w:t>
      </w:r>
    </w:p>
    <w:p w:rsidR="003F3B03" w:rsidRPr="00CD096F" w:rsidP="00CD096F" w14:paraId="15B04518" w14:textId="25DD3093">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4406900" cy="4305300"/>
            <wp:effectExtent l="0" t="0" r="0" b="0"/>
            <wp:docPr id="585575271"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575271" name="Picture 1" descr="图片"/>
                    <pic:cNvPicPr>
                      <a:picLocks noChangeAspect="1" noChangeArrowheads="1"/>
                    </pic:cNvPicPr>
                  </pic:nvPicPr>
                  <pic:blipFill>
                    <a:blip xmlns:r="http://schemas.openxmlformats.org/officeDocument/2006/relationships" r:embed="rId11" r:link="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4406900" cy="4305300"/>
                    </a:xfrm>
                    <a:prstGeom prst="rect">
                      <a:avLst/>
                    </a:prstGeom>
                    <a:noFill/>
                    <a:ln>
                      <a:noFill/>
                    </a:ln>
                  </pic:spPr>
                </pic:pic>
              </a:graphicData>
            </a:graphic>
          </wp:inline>
        </w:drawing>
      </w:r>
    </w:p>
    <w:p w:rsidR="00F33F3D" w:rsidRPr="00CD096F" w:rsidP="00CD096F" w14:paraId="70BF48C6"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参照国内竞品调研和产品交互设计师自以为的产品目标：给用户传递安全感——通过增加底部“确认支付”按钮来实现。</w:t>
      </w:r>
    </w:p>
    <w:p w:rsidR="00F33F3D" w:rsidRPr="00CD096F" w:rsidP="00CD096F" w14:paraId="7557CF2F" w14:textId="3020383B">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5270500" cy="2132965"/>
            <wp:effectExtent l="0" t="0" r="0" b="635"/>
            <wp:docPr id="1620440064" name="图片 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40064" name="Picture 3" descr="图片"/>
                    <pic:cNvPicPr>
                      <a:picLocks noChangeAspect="1" noChangeArrowheads="1"/>
                    </pic:cNvPicPr>
                  </pic:nvPicPr>
                  <pic:blipFill>
                    <a:blip xmlns:r="http://schemas.openxmlformats.org/officeDocument/2006/relationships" r:embed="rId13" r:link="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0500" cy="2132965"/>
                    </a:xfrm>
                    <a:prstGeom prst="rect">
                      <a:avLst/>
                    </a:prstGeom>
                    <a:noFill/>
                    <a:ln>
                      <a:noFill/>
                    </a:ln>
                  </pic:spPr>
                </pic:pic>
              </a:graphicData>
            </a:graphic>
          </wp:inline>
        </w:drawing>
      </w:r>
    </w:p>
    <w:p w:rsidR="00F33F3D" w:rsidRPr="00CD096F" w:rsidP="00CD096F" w14:paraId="7D9B19EE" w14:textId="77777777">
      <w:pPr>
        <w:pStyle w:val="NormalWeb"/>
        <w:shd w:val="clear" w:color="auto" w:fill="FFFFFF"/>
        <w:spacing w:before="0" w:beforeAutospacing="0" w:after="0" w:afterAutospacing="0" w:line="360" w:lineRule="auto"/>
        <w:ind w:left="120" w:right="120"/>
        <w:jc w:val="both"/>
        <w:rPr>
          <w:spacing w:val="8"/>
        </w:rPr>
        <w:sectPr w:rsidSect="006E681F">
          <w:footerReference w:type="even" r:id="rId15"/>
          <w:footerReference w:type="default" r:id="rId16"/>
          <w:type w:val="nextPage"/>
          <w:pgSz w:w="11900" w:h="16840"/>
          <w:pgMar w:top="1440" w:right="1800" w:bottom="1440" w:left="1800" w:header="851" w:footer="992" w:gutter="0"/>
          <w:pgNumType w:start="4"/>
          <w:cols w:space="425"/>
          <w:titlePg w:val="0"/>
          <w:docGrid w:type="lines" w:linePitch="312"/>
        </w:sectPr>
      </w:pPr>
      <w:r w:rsidRPr="00CD096F">
        <w:rPr>
          <w:spacing w:val="8"/>
        </w:rPr>
        <w:t>实际上线效果却不尽如意，新版本比老版本跌了3个点左右。</w:t>
      </w:r>
    </w:p>
    <w:p w:rsidR="00F33F3D" w:rsidRPr="00CD096F" w:rsidP="00CD096F" w14:paraId="423EC19D"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事后我们反思了整个过程，得到一些启发：</w:t>
      </w:r>
    </w:p>
    <w:p w:rsidR="00F33F3D" w:rsidRPr="00CD096F" w:rsidP="00CD096F" w14:paraId="7C966B24" w14:textId="77777777">
      <w:pPr>
        <w:pStyle w:val="NormalWeb"/>
        <w:shd w:val="clear" w:color="auto" w:fill="FFFFFF"/>
        <w:spacing w:before="0" w:beforeAutospacing="0" w:after="0" w:afterAutospacing="0" w:line="360" w:lineRule="auto"/>
        <w:ind w:left="120" w:right="120"/>
        <w:jc w:val="both"/>
        <w:rPr>
          <w:spacing w:val="8"/>
        </w:rPr>
      </w:pPr>
      <w:r w:rsidRPr="00CD096F">
        <w:rPr>
          <w:spacing w:val="8"/>
        </w:rPr>
        <w:t>支付需要用户冲动型消费，不需要用户那么理性思考。按钮操作，让用户有种仪式感，反而增加了用户犹豫心理。</w:t>
      </w:r>
    </w:p>
    <w:p w:rsidR="006E4F48" w:rsidRPr="00CD096F" w:rsidP="00CD096F" w14:paraId="46299387"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比如淘宝换成了指纹支付，或者刷脸支付，转化率会提高。我作为用户，使用了淘宝指纹支付后，下单支付快了很多。我也有同事，一不小心刷脸支付后，就懒得再发起退款了~</w:t>
      </w:r>
    </w:p>
    <w:p w:rsidR="006E4F48" w:rsidRPr="00CD096F" w:rsidP="00CD096F" w14:paraId="23C1CE2C"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支付产品的核心是：安全和快捷。如果品牌背书，用户已经觉得安全，那么接下来就是快 ！去掉按钮才是让用户有快速支付的感觉。</w:t>
      </w:r>
    </w:p>
    <w:p w:rsidR="00F33F3D" w:rsidRPr="00CD096F" w:rsidP="00CD096F" w14:paraId="5E8E5E48" w14:textId="56EB810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于是，我们又花了一些时间，去掉底部“确认支付”按钮，用户选择支付方式就可以进到支付环节，转化率竟然又提升了！</w:t>
      </w:r>
    </w:p>
    <w:p w:rsidR="00F33F3D" w:rsidRPr="00CD096F" w:rsidP="00CD096F" w14:paraId="16C3E054" w14:textId="67FFF060">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5270500" cy="3696970"/>
            <wp:effectExtent l="0" t="0" r="0" b="0"/>
            <wp:docPr id="264567995" name="图片 3"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567995" name="Picture 5" descr="图片"/>
                    <pic:cNvPicPr>
                      <a:picLocks noChangeAspect="1" noChangeArrowheads="1"/>
                    </pic:cNvPicPr>
                  </pic:nvPicPr>
                  <pic:blipFill>
                    <a:blip xmlns:r="http://schemas.openxmlformats.org/officeDocument/2006/relationships" r:embed="rId17" r:link="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0500" cy="3696970"/>
                    </a:xfrm>
                    <a:prstGeom prst="rect">
                      <a:avLst/>
                    </a:prstGeom>
                    <a:noFill/>
                    <a:ln>
                      <a:noFill/>
                    </a:ln>
                  </pic:spPr>
                </pic:pic>
              </a:graphicData>
            </a:graphic>
          </wp:inline>
        </w:drawing>
      </w:r>
    </w:p>
    <w:p w:rsidR="00F33F3D" w:rsidRPr="00CD096F" w:rsidP="00CD096F" w14:paraId="7381A6C4" w14:textId="77777777">
      <w:pPr>
        <w:pStyle w:val="NormalWeb"/>
        <w:shd w:val="clear" w:color="auto" w:fill="FFFFFF"/>
        <w:spacing w:before="0" w:beforeAutospacing="0" w:after="0" w:afterAutospacing="0" w:line="360" w:lineRule="auto"/>
        <w:ind w:left="120" w:right="120"/>
        <w:jc w:val="center"/>
        <w:rPr>
          <w:spacing w:val="8"/>
        </w:rPr>
      </w:pPr>
      <w:r w:rsidRPr="00CD096F">
        <w:rPr>
          <w:spacing w:val="8"/>
        </w:rPr>
        <w:t>去掉了底部“确认支付”按钮</w:t>
      </w:r>
    </w:p>
    <w:p w:rsidR="006E4F48" w:rsidRPr="00CD096F" w:rsidP="00CD096F" w14:paraId="664DB9B6"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整个团队从这个案例中都得到较大感触，充分体现了我们自以为更好的方案对用户或者从业务角度并不是最好的。如果没有数据来验证，我们还会一直停留在自己觉得设计很好的功能中自嗨！</w:t>
      </w:r>
    </w:p>
    <w:p w:rsidR="00F33F3D" w:rsidRPr="00CD096F" w:rsidP="00CD096F" w14:paraId="7E0DAE7A" w14:textId="2DEFDF13">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19"/>
          <w:footerReference w:type="default" r:id="rId20"/>
          <w:type w:val="nextPage"/>
          <w:pgSz w:w="11900" w:h="16840"/>
          <w:pgMar w:top="1440" w:right="1800" w:bottom="1440" w:left="1800" w:header="851" w:footer="992" w:gutter="0"/>
          <w:pgNumType w:start="5"/>
          <w:cols w:space="425"/>
          <w:titlePg w:val="0"/>
          <w:docGrid w:type="lines" w:linePitch="312"/>
        </w:sectPr>
      </w:pPr>
      <w:r w:rsidRPr="00CD096F">
        <w:rPr>
          <w:spacing w:val="8"/>
        </w:rPr>
        <w:t>用AB test 测功能，用数据来验证功能成效是最有说服力的手段。</w:t>
      </w:r>
    </w:p>
    <w:p w:rsidR="00F33F3D" w:rsidRPr="00CD096F" w:rsidP="00CD096F" w14:paraId="6DEB8C4F" w14:textId="77777777">
      <w:pPr>
        <w:pStyle w:val="Heading3"/>
        <w:shd w:val="clear" w:color="auto" w:fill="FFFFFF"/>
        <w:spacing w:before="0" w:after="0" w:line="360" w:lineRule="auto"/>
        <w:ind w:left="120" w:right="120"/>
        <w:rPr>
          <w:rFonts w:ascii="宋体" w:eastAsia="宋体" w:hAnsi="宋体"/>
          <w:b w:val="0"/>
          <w:bCs w:val="0"/>
          <w:spacing w:val="8"/>
          <w:sz w:val="24"/>
          <w:szCs w:val="24"/>
        </w:rPr>
      </w:pPr>
      <w:bookmarkStart w:id="4" w:name="_Toc156487967"/>
      <w:r w:rsidRPr="00CD096F">
        <w:rPr>
          <w:rStyle w:val="Strong"/>
          <w:rFonts w:ascii="宋体" w:eastAsia="宋体" w:hAnsi="宋体"/>
          <w:b/>
          <w:bCs/>
          <w:color w:val="007AAA"/>
          <w:spacing w:val="8"/>
          <w:sz w:val="24"/>
          <w:szCs w:val="24"/>
        </w:rPr>
        <w:t>3. 通过数据分析洞察用户</w:t>
      </w:r>
      <w:bookmarkEnd w:id="4"/>
    </w:p>
    <w:p w:rsidR="006E4F48" w:rsidRPr="00CD096F" w:rsidP="00CD096F" w14:paraId="6E14D30E"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用户研究是产品经理必须要去做的一件事，懂用户，挖痛点，给方案。</w:t>
      </w:r>
    </w:p>
    <w:p w:rsidR="006E4F48" w:rsidRPr="00CD096F" w:rsidP="00CD096F" w14:paraId="1C15EFFD"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用户研究常用的方法除了用户访谈、调查问卷等定性研究外。从已存数据中发现用户的行为偏好，建立数据与用户画像之间的关联，针对不同人群需求或者痛点给出合理的产品解决方案也是数据驱动决策的手段。</w:t>
      </w:r>
    </w:p>
    <w:p w:rsidR="006E4F48" w:rsidRPr="00CD096F" w:rsidP="00CD096F" w14:paraId="1E2437A6"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比如从历史订单数据中，挖掘新老用户购买商品的偏好，可以针对新老用户群体做个性化的商品推荐，这也是大家能够感知到的电商产品推荐。你去逛淘宝首页，是不是会觉得淘宝比自己还懂自己？给自己推荐的大部分商品是自己喜欢的。</w:t>
      </w:r>
    </w:p>
    <w:p w:rsidR="006E4F48" w:rsidRPr="00CD096F" w:rsidP="00CD096F" w14:paraId="0BDE511A"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通常对用户历史行为数据收集越详细，越是能够了解用户，为用户做出合理的产品设计。</w:t>
      </w:r>
    </w:p>
    <w:p w:rsidR="006E4F48" w:rsidRPr="00CD096F" w:rsidP="00CD096F" w14:paraId="38B4A963"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为什么人们总说作为电商平台和支付平台的阿里有最完整的行为数据乃至最完整的人群画像，那是因为根据生活消费的商品和服务，几乎能够推断一个人全部的特征，而越是习惯网上购物的用户，衣食住行都用同一个支付手段的用户，就越能够被电商和支付平台完整描述。</w:t>
      </w:r>
    </w:p>
    <w:p w:rsidR="006E4F48" w:rsidRPr="00CD096F" w:rsidP="00CD096F" w14:paraId="1406C6A8"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产品在做产品功能设计时，并不只是单纯为用户提供功能和服务就可以，理所当然以为用户会来使用。定要对用户需求或者痛点挖掘地足够深，才能精准提供服务。从过去已存数据中挖掘用户行为偏好或者痛点，是产品设计的第一步。</w:t>
      </w:r>
    </w:p>
    <w:p w:rsidR="006E4F48" w:rsidRPr="00CD096F" w:rsidP="00CD096F" w14:paraId="5A06EC21"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这里借用《产品思维》一书中提到的例子。</w:t>
      </w:r>
    </w:p>
    <w:p w:rsidR="006E4F48" w:rsidRPr="00CD096F" w:rsidP="00CD096F" w14:paraId="7CA3A736"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我们是一个创业小团队，正在做一个P2P（个人对个人）金融产品。平台上已经有了一定量的用户，他们购买了我们的理财产品。我们正在考虑要不要增加VIP（贵宾）套餐服务，定位高价值用户，定向提供理财顾问服务。</w:t>
      </w:r>
    </w:p>
    <w:p w:rsidR="006E4F48" w:rsidRPr="00CD096F" w:rsidP="00CD096F" w14:paraId="6E6FA0D0" w14:textId="77777777">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21"/>
          <w:footerReference w:type="default" r:id="rId22"/>
          <w:type w:val="nextPage"/>
          <w:pgSz w:w="11900" w:h="16840"/>
          <w:pgMar w:top="1440" w:right="1800" w:bottom="1440" w:left="1800" w:header="851" w:footer="992" w:gutter="0"/>
          <w:pgNumType w:start="6"/>
          <w:cols w:space="425"/>
          <w:titlePg w:val="0"/>
          <w:docGrid w:type="lines" w:linePitch="312"/>
        </w:sectPr>
      </w:pPr>
      <w:r w:rsidRPr="00CD096F">
        <w:rPr>
          <w:spacing w:val="8"/>
        </w:rPr>
        <w:t>我们会请许多专家，提供很多额外的分析工具，让这些用户享受高端服务，赢利方式就是VIP年费。单拿这个服务来看，肯定是没有什么问题的。</w:t>
      </w:r>
    </w:p>
    <w:p w:rsidR="006E4F48" w:rsidRPr="00CD096F" w:rsidP="00CD096F" w14:paraId="4EFFC08B"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“许多类似的产品都有这样的服务。”也许老板就会这么跟你说。但这不能成为我们就一定要提供VIP套餐服务的理由，我们还是要看看我们的用户是什么样的。</w:t>
      </w:r>
    </w:p>
    <w:p w:rsidR="006E4F48" w:rsidRPr="00CD096F" w:rsidP="00CD096F" w14:paraId="6E227DE3"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可以先统计下当前用户购买理财产品的行为数据，看看大部分买的额度有多大。其实，额度背后代表的是这些用户的收入水平和对理财的态度。</w:t>
      </w:r>
    </w:p>
    <w:p w:rsidR="006E4F48" w:rsidRPr="00CD096F" w:rsidP="00CD096F" w14:paraId="0F157198"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比如粗暴一点假设，我们看用户的行为，过去99%的用户都是奔着投资5万元，锁定期6个月，年化收益率5%的产品去的。</w:t>
      </w:r>
    </w:p>
    <w:p w:rsidR="006E4F48" w:rsidRPr="00CD096F" w:rsidP="00CD096F" w14:paraId="620918DB"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这些行为代表什么呢？从生活经验判断，对年化收益率要求不高，对流动性也要求不高，对安全性要求比较高的人，应该都是普通的上班族。这些人在理财方面非常保守，而且还比较年轻，理财额度并不高。</w:t>
      </w:r>
    </w:p>
    <w:p w:rsidR="006E4F48" w:rsidRPr="00CD096F" w:rsidP="00CD096F" w14:paraId="7818F504"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具体的验证可以通过访谈和调研来完成。假如结果显示，这些用户群体基本都是毕业三年内的职场新人，理财行为非常保守，而且还比较年轻，理财额度并不高。</w:t>
      </w:r>
    </w:p>
    <w:p w:rsidR="006E4F48" w:rsidRPr="00CD096F" w:rsidP="00CD096F" w14:paraId="6D48B8E6"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这时回过头来看，这个VIP套餐服务的吸引力就特别有限了。仅从用户特征来看，几乎就可以给这个创意判死刑了。</w:t>
      </w:r>
    </w:p>
    <w:p w:rsidR="00F33F3D" w:rsidRPr="00CD096F" w:rsidP="00CD096F" w14:paraId="5B173D4E" w14:textId="742C9478">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从已存数据中分析用户需求或者痛点，找到用户行为偏好，精细化用户群体，了解用户，才能判断业务模式的可行性。而不是理所当然觉得用户会使用这个功能。</w:t>
      </w:r>
    </w:p>
    <w:p w:rsidR="00F33F3D" w:rsidRPr="00CD096F" w:rsidP="00CD096F" w14:paraId="2597BD84" w14:textId="77777777">
      <w:pPr>
        <w:pStyle w:val="Heading3"/>
        <w:shd w:val="clear" w:color="auto" w:fill="FFFFFF"/>
        <w:spacing w:before="0" w:after="0" w:line="360" w:lineRule="auto"/>
        <w:ind w:left="120" w:right="120"/>
        <w:rPr>
          <w:rFonts w:ascii="宋体" w:eastAsia="宋体" w:hAnsi="宋体"/>
          <w:b w:val="0"/>
          <w:bCs w:val="0"/>
          <w:spacing w:val="8"/>
          <w:sz w:val="24"/>
          <w:szCs w:val="24"/>
        </w:rPr>
      </w:pPr>
      <w:bookmarkStart w:id="5" w:name="_Toc156487968"/>
      <w:r w:rsidRPr="00CD096F">
        <w:rPr>
          <w:rStyle w:val="Strong"/>
          <w:rFonts w:ascii="宋体" w:eastAsia="宋体" w:hAnsi="宋体"/>
          <w:b/>
          <w:bCs/>
          <w:color w:val="007AAA"/>
          <w:spacing w:val="8"/>
          <w:sz w:val="24"/>
          <w:szCs w:val="24"/>
        </w:rPr>
        <w:t>4. 通过数据分析找到机会点</w:t>
      </w:r>
      <w:bookmarkEnd w:id="5"/>
    </w:p>
    <w:p w:rsidR="006E4F48" w:rsidRPr="00CD096F" w:rsidP="00CD096F" w14:paraId="3270D1B1"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在刚做支付业务时，首先就对Top10、各端做了支付成功率分析，很快就发现某些国家的转化率是低于其他国家的，自此这些国家被列为重点和困难国家。我们的机会点也是优先提高这些国家的支付转化率。</w:t>
      </w:r>
    </w:p>
    <w:p w:rsidR="006E4F48" w:rsidRPr="00CD096F" w:rsidP="00CD096F" w14:paraId="3C518F3C"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再比如做商城购物流程优化项目时，首先拉取了商详页-购物车-结算页-收银台-支付成功 发现商详页和结算页转化率两个环节在整个路径中转化率最低，因此马上定出了事项优先级，优先解决这两个页面的转化问题。</w:t>
      </w:r>
    </w:p>
    <w:p w:rsidR="00F33F3D" w:rsidRPr="00CD096F" w:rsidP="00CD096F" w14:paraId="27591F76" w14:textId="2464710C">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23"/>
          <w:footerReference w:type="default" r:id="rId24"/>
          <w:type w:val="nextPage"/>
          <w:pgSz w:w="11900" w:h="16840"/>
          <w:pgMar w:top="1440" w:right="1800" w:bottom="1440" w:left="1800" w:header="851" w:footer="992" w:gutter="0"/>
          <w:pgNumType w:start="7"/>
          <w:cols w:space="425"/>
          <w:titlePg w:val="0"/>
          <w:docGrid w:type="lines" w:linePitch="312"/>
        </w:sectPr>
      </w:pPr>
      <w:r w:rsidRPr="00CD096F">
        <w:rPr>
          <w:spacing w:val="8"/>
        </w:rPr>
        <w:t>职场中如何价值最大化？可不就是发现最严重的问题，找到最大的机会点，把资源用在刀刃上。</w:t>
      </w:r>
    </w:p>
    <w:p w:rsidR="00F33F3D" w:rsidRPr="00CD096F" w:rsidP="00CD096F" w14:paraId="2118CA5C" w14:textId="77777777">
      <w:pPr>
        <w:pStyle w:val="Heading3"/>
        <w:shd w:val="clear" w:color="auto" w:fill="FFFFFF"/>
        <w:spacing w:before="0" w:after="0" w:line="360" w:lineRule="auto"/>
        <w:ind w:left="120" w:right="120"/>
        <w:rPr>
          <w:rFonts w:ascii="宋体" w:eastAsia="宋体" w:hAnsi="宋体"/>
          <w:b w:val="0"/>
          <w:bCs w:val="0"/>
          <w:spacing w:val="8"/>
          <w:sz w:val="24"/>
          <w:szCs w:val="24"/>
        </w:rPr>
      </w:pPr>
      <w:bookmarkStart w:id="6" w:name="_Toc156487969"/>
      <w:r w:rsidRPr="00CD096F">
        <w:rPr>
          <w:rStyle w:val="Strong"/>
          <w:rFonts w:ascii="宋体" w:eastAsia="宋体" w:hAnsi="宋体"/>
          <w:b/>
          <w:bCs/>
          <w:color w:val="007AAA"/>
          <w:spacing w:val="8"/>
          <w:sz w:val="24"/>
          <w:szCs w:val="24"/>
        </w:rPr>
        <w:t>5. 结语</w:t>
      </w:r>
      <w:bookmarkEnd w:id="6"/>
    </w:p>
    <w:p w:rsidR="006E4F48" w:rsidRPr="00CD096F" w:rsidP="00CD096F" w14:paraId="4F2900AA"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管理大师德鲁克说：“不能衡量，就无法管理。”</w:t>
      </w:r>
    </w:p>
    <w:p w:rsidR="006E4F48" w:rsidRPr="00CD096F" w:rsidP="00CD096F" w14:paraId="198CAE4A"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产品经理完拍脑袋、凭感觉、凭经验做决策的时代已经过去了。如果你还没有数据思维或者数据分析相关的能力，被时代淘汰真的是，早晚的事！</w:t>
      </w:r>
    </w:p>
    <w:p w:rsidR="00F33F3D" w:rsidRPr="00CD096F" w:rsidP="00CD096F" w14:paraId="71594BD3" w14:textId="15AC9995">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产品经理不需要成为数据分析方面的专家，但什么时候分析数据、分析哪些数据、如何分析数据、如何用数据辅助决策、如何用数据驱动业务，这些问题是产品经理必须要回答的。</w:t>
      </w:r>
      <w:r w:rsidRPr="00CD096F">
        <w:rPr>
          <w:spacing w:val="8"/>
        </w:rPr>
        <w:br/>
      </w:r>
    </w:p>
    <w:p w:rsidR="00F33F3D" w:rsidRPr="00CD096F" w:rsidP="00CD096F" w14:paraId="765585AD" w14:textId="3A39FE58">
      <w:pPr>
        <w:pStyle w:val="Heading2"/>
        <w:shd w:val="clear" w:color="auto" w:fill="FFFFFF"/>
        <w:spacing w:before="0" w:after="0" w:line="360" w:lineRule="auto"/>
        <w:ind w:left="120" w:right="120"/>
        <w:rPr>
          <w:rFonts w:ascii="宋体" w:eastAsia="宋体" w:hAnsi="宋体"/>
          <w:b w:val="0"/>
          <w:bCs w:val="0"/>
          <w:spacing w:val="8"/>
          <w:sz w:val="24"/>
          <w:szCs w:val="24"/>
        </w:rPr>
      </w:pPr>
      <w:bookmarkStart w:id="7" w:name="_Toc156487970"/>
      <w:r w:rsidRPr="00CD096F">
        <w:rPr>
          <w:rStyle w:val="Strong"/>
          <w:rFonts w:ascii="宋体" w:eastAsia="宋体" w:hAnsi="宋体" w:hint="eastAsia"/>
          <w:b/>
          <w:bCs/>
          <w:color w:val="0052FF"/>
          <w:spacing w:val="8"/>
          <w:sz w:val="24"/>
          <w:szCs w:val="24"/>
        </w:rPr>
        <w:t>二、</w:t>
      </w:r>
      <w:r w:rsidRPr="00CD096F">
        <w:rPr>
          <w:rStyle w:val="Strong"/>
          <w:rFonts w:ascii="宋体" w:eastAsia="宋体" w:hAnsi="宋体"/>
          <w:b/>
          <w:bCs/>
          <w:color w:val="0052FF"/>
          <w:spacing w:val="8"/>
          <w:sz w:val="24"/>
          <w:szCs w:val="24"/>
        </w:rPr>
        <w:t>数据分析的框架</w:t>
      </w:r>
      <w:bookmarkEnd w:id="7"/>
    </w:p>
    <w:p w:rsidR="006E4F48" w:rsidRPr="00CD096F" w:rsidP="00CD096F" w14:paraId="1260527C"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我以支付业务为例来讲解。</w:t>
      </w:r>
    </w:p>
    <w:p w:rsidR="00F33F3D" w:rsidRPr="00CD096F" w:rsidP="00CD096F" w14:paraId="07442410" w14:textId="3C688FC5">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25"/>
          <w:footerReference w:type="default" r:id="rId26"/>
          <w:type w:val="nextPage"/>
          <w:pgSz w:w="11900" w:h="16840"/>
          <w:pgMar w:top="1440" w:right="1800" w:bottom="1440" w:left="1800" w:header="851" w:footer="992" w:gutter="0"/>
          <w:pgNumType w:start="8"/>
          <w:cols w:space="425"/>
          <w:titlePg w:val="0"/>
          <w:docGrid w:type="lines" w:linePitch="312"/>
        </w:sectPr>
      </w:pPr>
      <w:r w:rsidRPr="00CD096F">
        <w:rPr>
          <w:spacing w:val="8"/>
        </w:rPr>
        <w:t>用户来到支付收银台后，在页面上有很多点击行为，比如选择各种支付方式，微信支付、</w:t>
      </w:r>
      <w:r w:rsidRPr="00CD096F">
        <w:rPr>
          <w:spacing w:val="8"/>
        </w:rPr>
        <w:t>ApplePay</w:t>
      </w:r>
      <w:r w:rsidRPr="00CD096F">
        <w:rPr>
          <w:spacing w:val="8"/>
        </w:rPr>
        <w:t xml:space="preserve"> 支付等最后完成支付，也有可能点击左上角返回键或者右上角订单中心离开当前页面。</w:t>
      </w:r>
    </w:p>
    <w:p w:rsidR="00F33F3D" w:rsidRPr="00CD096F" w:rsidP="00CD096F" w14:paraId="5C2822B9" w14:textId="61C960B4">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2806700" cy="5778500"/>
            <wp:effectExtent l="0" t="0" r="0" b="0"/>
            <wp:docPr id="1388649159" name="图片 4"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49159" name="Picture 7" descr="图片"/>
                    <pic:cNvPicPr>
                      <a:picLocks noChangeAspect="1" noChangeArrowheads="1"/>
                    </pic:cNvPicPr>
                  </pic:nvPicPr>
                  <pic:blipFill>
                    <a:blip xmlns:r="http://schemas.openxmlformats.org/officeDocument/2006/relationships" r:embed="rId27" r:link="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2806700" cy="5778500"/>
                    </a:xfrm>
                    <a:prstGeom prst="rect">
                      <a:avLst/>
                    </a:prstGeom>
                    <a:noFill/>
                    <a:ln>
                      <a:noFill/>
                    </a:ln>
                  </pic:spPr>
                </pic:pic>
              </a:graphicData>
            </a:graphic>
          </wp:inline>
        </w:drawing>
      </w:r>
    </w:p>
    <w:p w:rsidR="006E4F48" w:rsidRPr="00CD096F" w:rsidP="00CD096F" w14:paraId="417467D6"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这个过程会产生很多数据，从数据大类上分成：用户数据、行为数据和业务数据。</w:t>
      </w:r>
    </w:p>
    <w:p w:rsidR="00F33F3D" w:rsidRPr="00CD096F" w:rsidP="00CD096F" w14:paraId="14FFF500" w14:textId="522A726C">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29"/>
          <w:footerReference w:type="default" r:id="rId30"/>
          <w:type w:val="nextPage"/>
          <w:pgSz w:w="11900" w:h="16840"/>
          <w:pgMar w:top="1440" w:right="1800" w:bottom="1440" w:left="1800" w:header="851" w:footer="992" w:gutter="0"/>
          <w:pgNumType w:start="9"/>
          <w:cols w:space="425"/>
          <w:titlePg w:val="0"/>
          <w:docGrid w:type="lines" w:linePitch="312"/>
        </w:sectPr>
      </w:pPr>
      <w:r w:rsidRPr="00CD096F">
        <w:rPr>
          <w:spacing w:val="8"/>
        </w:rPr>
        <w:t>谁（用户数据）做了什么（行为数据）结果如何（业务数据）？</w:t>
      </w:r>
    </w:p>
    <w:p w:rsidR="00F33F3D" w:rsidRPr="00CD096F" w:rsidP="00CD096F" w14:paraId="3A66BC92" w14:textId="0B0ADBD9">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5270500" cy="2874645"/>
            <wp:effectExtent l="0" t="0" r="0" b="0"/>
            <wp:docPr id="74641721" name="图片 5"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41721" name="Picture 9" descr="图片"/>
                    <pic:cNvPicPr>
                      <a:picLocks noChangeAspect="1" noChangeArrowheads="1"/>
                    </pic:cNvPicPr>
                  </pic:nvPicPr>
                  <pic:blipFill>
                    <a:blip xmlns:r="http://schemas.openxmlformats.org/officeDocument/2006/relationships" r:embed="rId31" r:link="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0500" cy="2874645"/>
                    </a:xfrm>
                    <a:prstGeom prst="rect">
                      <a:avLst/>
                    </a:prstGeom>
                    <a:noFill/>
                    <a:ln>
                      <a:noFill/>
                    </a:ln>
                  </pic:spPr>
                </pic:pic>
              </a:graphicData>
            </a:graphic>
          </wp:inline>
        </w:drawing>
      </w:r>
    </w:p>
    <w:p w:rsidR="006E4F48" w:rsidRPr="00CD096F" w:rsidP="00CD096F" w14:paraId="07D9CE4A"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用户数据指用户本身的特性，如用户画像，使用你产品的用户男性多还是女性多，年龄多大等。</w:t>
      </w:r>
    </w:p>
    <w:p w:rsidR="006E4F48" w:rsidRPr="00CD096F" w:rsidP="00CD096F" w14:paraId="791CE6EF"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行为数据指用户使用产品在页面上的各种点击行为，在页面上停留时长等。</w:t>
      </w:r>
    </w:p>
    <w:p w:rsidR="006E4F48" w:rsidRPr="00CD096F" w:rsidP="00CD096F" w14:paraId="2D32B453"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业务数据指用户行为之后，实际产生的结果，业务数据会落库业务数据表。分析业务数据的意义，可以衡量商业价值，是业务最终呈现结果，用以推动公司业务的发展。</w:t>
      </w:r>
    </w:p>
    <w:p w:rsidR="00F33F3D" w:rsidRPr="00CD096F" w:rsidP="00CD096F" w14:paraId="7B5E5C75" w14:textId="3E99CBF8">
      <w:pPr>
        <w:pStyle w:val="NormalWeb"/>
        <w:shd w:val="clear" w:color="auto" w:fill="FFFFFF"/>
        <w:spacing w:before="0" w:beforeAutospacing="0" w:after="0" w:afterAutospacing="0" w:line="360" w:lineRule="auto"/>
        <w:ind w:left="120" w:right="120" w:firstLine="480" w:firstLineChars="200"/>
        <w:jc w:val="both"/>
        <w:rPr>
          <w:spacing w:val="8"/>
        </w:rPr>
        <w:sectPr w:rsidSect="006E681F">
          <w:footerReference w:type="even" r:id="rId33"/>
          <w:footerReference w:type="default" r:id="rId34"/>
          <w:type w:val="nextPage"/>
          <w:pgSz w:w="11900" w:h="16840"/>
          <w:pgMar w:top="1440" w:right="1800" w:bottom="1440" w:left="1800" w:header="851" w:footer="992" w:gutter="0"/>
          <w:pgNumType w:start="10"/>
          <w:cols w:space="425"/>
          <w:titlePg w:val="0"/>
          <w:docGrid w:type="lines" w:linePitch="312"/>
        </w:sectPr>
      </w:pPr>
      <w:r w:rsidRPr="00CD096F">
        <w:rPr>
          <w:spacing w:val="8"/>
        </w:rPr>
        <w:t>用户数据和行为数据通常可以从第三方数据工具，如友盟、Google Analytics 直接获取，业务数据一般要内部建设。</w:t>
      </w:r>
    </w:p>
    <w:p w:rsidR="00F33F3D" w:rsidRPr="00CD096F" w:rsidP="00CD096F" w14:paraId="6E0DE6EB" w14:textId="486F7D5C">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5270500" cy="2978150"/>
            <wp:effectExtent l="0" t="0" r="0" b="6350"/>
            <wp:docPr id="1993121557" name="图片 6"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121557" name="Picture 11" descr="图片"/>
                    <pic:cNvPicPr>
                      <a:picLocks noChangeAspect="1" noChangeArrowheads="1"/>
                    </pic:cNvPicPr>
                  </pic:nvPicPr>
                  <pic:blipFill>
                    <a:blip xmlns:r="http://schemas.openxmlformats.org/officeDocument/2006/relationships" r:embed="rId35" r:link="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0500" cy="2978150"/>
                    </a:xfrm>
                    <a:prstGeom prst="rect">
                      <a:avLst/>
                    </a:prstGeom>
                    <a:noFill/>
                    <a:ln>
                      <a:noFill/>
                    </a:ln>
                  </pic:spPr>
                </pic:pic>
              </a:graphicData>
            </a:graphic>
          </wp:inline>
        </w:drawing>
      </w:r>
    </w:p>
    <w:p w:rsidR="006E4F48" w:rsidRPr="00CD096F" w:rsidP="00CD096F" w14:paraId="4774EA8C"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今天重点讲业务数据搭建完整过程，以阿里云的Quick BI为例。</w:t>
      </w:r>
    </w:p>
    <w:p w:rsidR="00F33F3D" w:rsidRPr="00CD096F" w:rsidP="00CD096F" w14:paraId="1462B866" w14:textId="6DAE014D">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在整个数据分析的框架中，分为五大层次，依次是：数据生成、获取数据、数据建模、数据分析和数据应用。</w:t>
      </w:r>
    </w:p>
    <w:p w:rsidR="00F33F3D" w:rsidRPr="00CD096F" w:rsidP="00CD096F" w14:paraId="2A48CE76" w14:textId="12F16B7E">
      <w:pPr>
        <w:pStyle w:val="NormalWeb"/>
        <w:shd w:val="clear" w:color="auto" w:fill="FFFFFF"/>
        <w:spacing w:before="150" w:beforeAutospacing="0" w:after="225" w:afterAutospacing="0" w:line="360" w:lineRule="auto"/>
        <w:ind w:left="120" w:right="120"/>
        <w:jc w:val="center"/>
        <w:rPr>
          <w:spacing w:val="8"/>
        </w:rPr>
      </w:pPr>
      <w:r w:rsidRPr="00CD096F">
        <w:rPr>
          <w:noProof/>
          <w:spacing w:val="8"/>
        </w:rPr>
        <w:drawing>
          <wp:inline distT="0" distB="0" distL="0" distR="0">
            <wp:extent cx="5270500" cy="2547620"/>
            <wp:effectExtent l="0" t="0" r="0" b="5080"/>
            <wp:docPr id="1873653656" name="图片 7"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653656" name="Picture 13" descr="图片"/>
                    <pic:cNvPicPr>
                      <a:picLocks noChangeAspect="1" noChangeArrowheads="1"/>
                    </pic:cNvPicPr>
                  </pic:nvPicPr>
                  <pic:blipFill>
                    <a:blip xmlns:r="http://schemas.openxmlformats.org/officeDocument/2006/relationships" r:embed="rId37" r:link="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5270500" cy="2547620"/>
                    </a:xfrm>
                    <a:prstGeom prst="rect">
                      <a:avLst/>
                    </a:prstGeom>
                    <a:noFill/>
                    <a:ln>
                      <a:noFill/>
                    </a:ln>
                  </pic:spPr>
                </pic:pic>
              </a:graphicData>
            </a:graphic>
          </wp:inline>
        </w:drawing>
      </w:r>
    </w:p>
    <w:p w:rsidR="00F33F3D" w:rsidRPr="00CD096F" w:rsidP="00CD096F" w14:paraId="537350C9" w14:textId="77777777">
      <w:pPr>
        <w:pStyle w:val="Heading3"/>
        <w:shd w:val="clear" w:color="auto" w:fill="FFFFFF"/>
        <w:spacing w:before="0" w:after="0" w:line="360" w:lineRule="auto"/>
        <w:ind w:left="120" w:right="120"/>
        <w:rPr>
          <w:rFonts w:ascii="宋体" w:eastAsia="宋体" w:hAnsi="宋体"/>
          <w:b w:val="0"/>
          <w:bCs w:val="0"/>
          <w:spacing w:val="8"/>
          <w:sz w:val="24"/>
          <w:szCs w:val="24"/>
        </w:rPr>
      </w:pPr>
      <w:bookmarkStart w:id="8" w:name="_Toc156487971"/>
      <w:r w:rsidRPr="00CD096F">
        <w:rPr>
          <w:rStyle w:val="Strong"/>
          <w:rFonts w:ascii="宋体" w:eastAsia="宋体" w:hAnsi="宋体"/>
          <w:b/>
          <w:bCs/>
          <w:color w:val="007AAA"/>
          <w:spacing w:val="8"/>
          <w:sz w:val="24"/>
          <w:szCs w:val="24"/>
        </w:rPr>
        <w:t>1. 数据生成</w:t>
      </w:r>
      <w:bookmarkEnd w:id="8"/>
    </w:p>
    <w:p w:rsidR="00F33F3D" w:rsidRPr="00CD096F" w:rsidP="00CD096F" w14:paraId="09EF0C29" w14:textId="77777777">
      <w:pPr>
        <w:pStyle w:val="NormalWeb"/>
        <w:shd w:val="clear" w:color="auto" w:fill="FFFFFF"/>
        <w:spacing w:before="0" w:beforeAutospacing="0" w:after="0" w:afterAutospacing="0" w:line="360" w:lineRule="auto"/>
        <w:ind w:left="120" w:right="120" w:firstLine="480" w:firstLineChars="200"/>
        <w:jc w:val="both"/>
        <w:rPr>
          <w:spacing w:val="8"/>
        </w:rPr>
      </w:pPr>
      <w:r w:rsidRPr="00CD096F">
        <w:rPr>
          <w:spacing w:val="8"/>
        </w:rPr>
        <w:t>还是以支付业务为例，用户选择支付方式完成支付后，落库核心的两张业务表：订单表和交易表。一个订单会对应多笔交易（每选择一种支付方式生成一笔交易，一笔订单可以使用多个支付方式尝试支付），其实还会产生其他表，比如收货地址表等。</w:t>
      </w:r>
      <w:r w:rsidRPr="00CD096F">
        <w:rPr>
          <w:spacing w:val="8"/>
        </w:rPr>
        <w:br/>
      </w:r>
      <w:r w:rsidRPr="00CD096F">
        <w:rPr>
          <w:spacing w:val="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https://d.book118.com/958106012101006030</w:t>
        </w:r>
      </w:hyperlink>
    </w:p>
    <w:p w:rsidR="00F33F3D" w:rsidRPr="00CD096F" w:rsidP="00CD096F">
      <w:pPr>
        <w:pStyle w:val="NormalWeb"/>
        <w:shd w:val="clear" w:color="auto" w:fill="FFFFFF"/>
        <w:spacing w:before="0" w:beforeAutospacing="0" w:after="0" w:afterAutospacing="0" w:line="360" w:lineRule="auto"/>
        <w:ind w:left="120" w:right="120" w:firstLine="480" w:firstLineChars="200"/>
        <w:jc w:val="both"/>
        <w:rPr>
          <w:spacing w:val="8"/>
        </w:rPr>
      </w:pPr>
    </w:p>
    <w:sectPr w:rsidSect="006E681F">
      <w:footerReference w:type="even" r:id="rId40"/>
      <w:footerReference w:type="default" r:id="rId41"/>
      <w:type w:val="nextPage"/>
      <w:pgSz w:w="11900" w:h="16840"/>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836417233"/>
      <w:docPartObj>
        <w:docPartGallery w:val="Page Numbers (Bottom of Page)"/>
        <w:docPartUnique/>
      </w:docPartObj>
    </w:sdtPr>
    <w:sdtContent>
      <w:p w:rsidR="00CD096F" w:rsidP="00DE3728" w14:paraId="3F3F12E2"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paraId="5BD617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788311900"/>
      <w:docPartObj>
        <w:docPartGallery w:val="Page Numbers (Bottom of Page)"/>
        <w:docPartUnique/>
      </w:docPartObj>
    </w:sdtPr>
    <w:sdtContent>
      <w:p w:rsidR="00CD096F" w:rsidP="00DE3728" w14:paraId="790E44CF"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rsidR="00CD096F" w14:paraId="47E00AE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351379397"/>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666455908"/>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rsidR="00CD096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017928401"/>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398657856"/>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sdtContent>
  </w:sdt>
  <w:p w:rsidR="00CD096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040143221"/>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840344722"/>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sdtContent>
  </w:sdt>
  <w:p w:rsidR="00CD096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836071676"/>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704615716"/>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sdtContent>
  </w:sdt>
  <w:p w:rsidR="00CD096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046103591"/>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9503498"/>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sdtContent>
  </w:sdt>
  <w:p w:rsidR="00CD096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964762109"/>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603295002"/>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sdtContent>
  </w:sdt>
  <w:p w:rsidR="00CD096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44056661"/>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990680210"/>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sdtContent>
  </w:sdt>
  <w:p w:rsidR="00CD096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540791260"/>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004096526"/>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sdtContent>
  </w:sdt>
  <w:p w:rsidR="00CD096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530803383"/>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98711470"/>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sdtContent>
  </w:sdt>
  <w:p w:rsidR="00CD096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2042371783"/>
      <w:docPartObj>
        <w:docPartGallery w:val="Page Numbers (Bottom of Page)"/>
        <w:docPartUnique/>
      </w:docPartObj>
    </w:sdtPr>
    <w:sdtContent>
      <w:p w:rsidR="00CD096F" w:rsidP="00DE3728" w14:textId="0F25C31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CD096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325434165"/>
      <w:docPartObj>
        <w:docPartGallery w:val="Page Numbers (Bottom of Page)"/>
        <w:docPartUnique/>
      </w:docPartObj>
    </w:sdtPr>
    <w:sdtContent>
      <w:p w:rsidR="00CD096F" w:rsidP="00DE3728" w14:textId="58A6F53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sdtContent>
  </w:sdt>
  <w:p w:rsidR="00CD096F"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0C3502"/>
    <w:multiLevelType w:val="multilevel"/>
    <w:tmpl w:val="B9CE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6F6626"/>
    <w:multiLevelType w:val="multilevel"/>
    <w:tmpl w:val="0E50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655852"/>
    <w:multiLevelType w:val="multilevel"/>
    <w:tmpl w:val="2DA2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833F2E"/>
    <w:multiLevelType w:val="multilevel"/>
    <w:tmpl w:val="F2B0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2364538">
    <w:abstractNumId w:val="1"/>
  </w:num>
  <w:num w:numId="2" w16cid:durableId="942953487">
    <w:abstractNumId w:val="2"/>
  </w:num>
  <w:num w:numId="3" w16cid:durableId="661004178">
    <w:abstractNumId w:val="3"/>
  </w:num>
  <w:num w:numId="4" w16cid:durableId="984969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81F"/>
    <w:rsid w:val="00393B7F"/>
    <w:rsid w:val="003F3B03"/>
    <w:rsid w:val="00553D72"/>
    <w:rsid w:val="006E4F48"/>
    <w:rsid w:val="006E681F"/>
    <w:rsid w:val="00A806F1"/>
    <w:rsid w:val="00AC38C1"/>
    <w:rsid w:val="00CD096F"/>
    <w:rsid w:val="00DC2A1D"/>
    <w:rsid w:val="00DE3728"/>
    <w:rsid w:val="00E32C18"/>
    <w:rsid w:val="00EC31A3"/>
    <w:rsid w:val="00F33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D2B713"/>
  <w15:chartTrackingRefBased/>
  <w15:docId w15:val="{0AE7BC04-0163-B444-A900-A1FA4B4C6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link w:val="1"/>
    <w:uiPriority w:val="9"/>
    <w:qFormat/>
    <w:rsid w:val="006E681F"/>
    <w:pPr>
      <w:widowControl/>
      <w:spacing w:before="100" w:beforeAutospacing="1" w:after="100" w:afterAutospacing="1"/>
      <w:jc w:val="left"/>
      <w:outlineLvl w:val="0"/>
    </w:pPr>
    <w:rPr>
      <w:rFonts w:ascii="宋体" w:eastAsia="宋体" w:hAnsi="宋体" w:cs="宋体"/>
      <w:b/>
      <w:bCs/>
      <w:kern w:val="36"/>
      <w:sz w:val="48"/>
      <w:szCs w:val="48"/>
    </w:rPr>
  </w:style>
  <w:style w:type="paragraph" w:styleId="Heading2">
    <w:name w:val="heading 2"/>
    <w:basedOn w:val="Normal"/>
    <w:next w:val="Normal"/>
    <w:link w:val="2"/>
    <w:uiPriority w:val="9"/>
    <w:semiHidden/>
    <w:unhideWhenUsed/>
    <w:qFormat/>
    <w:rsid w:val="003F3B03"/>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semiHidden/>
    <w:unhideWhenUsed/>
    <w:qFormat/>
    <w:rsid w:val="003F3B03"/>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E681F"/>
    <w:rPr>
      <w:rFonts w:ascii="宋体" w:eastAsia="宋体" w:hAnsi="宋体" w:cs="宋体"/>
      <w:b/>
      <w:bCs/>
      <w:kern w:val="36"/>
      <w:sz w:val="48"/>
      <w:szCs w:val="48"/>
    </w:rPr>
  </w:style>
  <w:style w:type="paragraph" w:styleId="NormalWeb">
    <w:name w:val="Normal (Web)"/>
    <w:basedOn w:val="Normal"/>
    <w:uiPriority w:val="99"/>
    <w:unhideWhenUsed/>
    <w:rsid w:val="003F3B03"/>
    <w:pPr>
      <w:widowControl/>
      <w:spacing w:before="100" w:beforeAutospacing="1" w:after="100" w:afterAutospacing="1"/>
      <w:jc w:val="left"/>
    </w:pPr>
    <w:rPr>
      <w:rFonts w:ascii="宋体" w:eastAsia="宋体" w:hAnsi="宋体" w:cs="宋体"/>
      <w:kern w:val="0"/>
      <w:sz w:val="24"/>
    </w:rPr>
  </w:style>
  <w:style w:type="character" w:customStyle="1" w:styleId="2">
    <w:name w:val="标题 2 字符"/>
    <w:basedOn w:val="DefaultParagraphFont"/>
    <w:link w:val="Heading2"/>
    <w:uiPriority w:val="9"/>
    <w:semiHidden/>
    <w:rsid w:val="003F3B03"/>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semiHidden/>
    <w:rsid w:val="003F3B03"/>
    <w:rPr>
      <w:b/>
      <w:bCs/>
      <w:sz w:val="32"/>
      <w:szCs w:val="32"/>
    </w:rPr>
  </w:style>
  <w:style w:type="character" w:styleId="Strong">
    <w:name w:val="Strong"/>
    <w:basedOn w:val="DefaultParagraphFont"/>
    <w:uiPriority w:val="22"/>
    <w:qFormat/>
    <w:rsid w:val="003F3B03"/>
    <w:rPr>
      <w:b/>
      <w:bCs/>
    </w:rPr>
  </w:style>
  <w:style w:type="paragraph" w:styleId="Footer">
    <w:name w:val="footer"/>
    <w:basedOn w:val="Normal"/>
    <w:link w:val="a"/>
    <w:uiPriority w:val="99"/>
    <w:unhideWhenUsed/>
    <w:rsid w:val="00CD096F"/>
    <w:pPr>
      <w:tabs>
        <w:tab w:val="center" w:pos="4153"/>
        <w:tab w:val="right" w:pos="8306"/>
      </w:tabs>
      <w:snapToGrid w:val="0"/>
      <w:jc w:val="left"/>
    </w:pPr>
    <w:rPr>
      <w:sz w:val="18"/>
      <w:szCs w:val="18"/>
    </w:rPr>
  </w:style>
  <w:style w:type="character" w:customStyle="1" w:styleId="a">
    <w:name w:val="页脚 字符"/>
    <w:basedOn w:val="DefaultParagraphFont"/>
    <w:link w:val="Footer"/>
    <w:uiPriority w:val="99"/>
    <w:rsid w:val="00CD096F"/>
    <w:rPr>
      <w:sz w:val="18"/>
      <w:szCs w:val="18"/>
    </w:rPr>
  </w:style>
  <w:style w:type="character" w:styleId="PageNumber">
    <w:name w:val="page number"/>
    <w:basedOn w:val="DefaultParagraphFont"/>
    <w:uiPriority w:val="99"/>
    <w:semiHidden/>
    <w:unhideWhenUsed/>
    <w:rsid w:val="00CD096F"/>
  </w:style>
  <w:style w:type="paragraph" w:styleId="TOC1">
    <w:name w:val="toc 1"/>
    <w:basedOn w:val="Normal"/>
    <w:next w:val="Normal"/>
    <w:autoRedefine/>
    <w:uiPriority w:val="39"/>
    <w:unhideWhenUsed/>
    <w:rsid w:val="00CD096F"/>
  </w:style>
  <w:style w:type="paragraph" w:styleId="TOC2">
    <w:name w:val="toc 2"/>
    <w:basedOn w:val="Normal"/>
    <w:next w:val="Normal"/>
    <w:autoRedefine/>
    <w:uiPriority w:val="39"/>
    <w:unhideWhenUsed/>
    <w:rsid w:val="00CD096F"/>
    <w:pPr>
      <w:ind w:left="420" w:leftChars="200"/>
    </w:pPr>
  </w:style>
  <w:style w:type="paragraph" w:styleId="TOC3">
    <w:name w:val="toc 3"/>
    <w:basedOn w:val="Normal"/>
    <w:next w:val="Normal"/>
    <w:autoRedefine/>
    <w:uiPriority w:val="39"/>
    <w:unhideWhenUsed/>
    <w:rsid w:val="00CD096F"/>
    <w:pPr>
      <w:ind w:left="840" w:leftChars="400"/>
    </w:pPr>
  </w:style>
  <w:style w:type="character" w:styleId="Hyperlink">
    <w:name w:val="Hyperlink"/>
    <w:basedOn w:val="DefaultParagraphFont"/>
    <w:uiPriority w:val="99"/>
    <w:unhideWhenUsed/>
    <w:rsid w:val="00CD09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image" Target="media/image1.png" /><Relationship Id="rId12" Type="http://schemas.openxmlformats.org/officeDocument/2006/relationships/image" Target="https://mmbiz.qpic.cn/mmbiz_png/ObiazFcNN6icq92Sp2NsAxU3mhMIafPYWlowkV5vW1icQLL1lSvaPOI0lFicewqql0Zb8l15vYlwd9V0u8kJT5Joicg/640?wx_fmt=png&amp;wxfrom=5&amp;wx_lazy=1&amp;wx_co=1&amp;tp=wxpic" TargetMode="External" /><Relationship Id="rId13" Type="http://schemas.openxmlformats.org/officeDocument/2006/relationships/image" Target="media/image2.png" /><Relationship Id="rId14" Type="http://schemas.openxmlformats.org/officeDocument/2006/relationships/image" Target="https://mmbiz.qpic.cn/mmbiz_png/ObiazFcNN6icq92Sp2NsAxU3mhMIafPYWlvqGxI6LuYxFV4icZDhT2vvcPXNavUxeiadrjiaLEyh2yJ0CwrOHr2ibqicw/640?wx_fmt=png&amp;wxfrom=5&amp;wx_lazy=1&amp;wx_co=1&amp;tp=wxpic" TargetMode="Externa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image" Target="media/image3.png" /><Relationship Id="rId18" Type="http://schemas.openxmlformats.org/officeDocument/2006/relationships/image" Target="https://mmbiz.qpic.cn/mmbiz_png/ObiazFcNN6icq92Sp2NsAxU3mhMIafPYWlhmuoIEMbMcZsAmT1NLcib53icxYmdaIkJZicAfgQrAaIbMzL6QxwOkOqQ/640?wx_fmt=png&amp;wxfrom=5&amp;wx_lazy=1&amp;wx_co=1&amp;tp=wxpic" TargetMode="Externa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footer" Target="footer15.xml" /><Relationship Id="rId26" Type="http://schemas.openxmlformats.org/officeDocument/2006/relationships/footer" Target="footer16.xml" /><Relationship Id="rId27" Type="http://schemas.openxmlformats.org/officeDocument/2006/relationships/image" Target="media/image4.png" /><Relationship Id="rId28" Type="http://schemas.openxmlformats.org/officeDocument/2006/relationships/image" Target="https://mmbiz.qpic.cn/mmbiz_png/ObiazFcNN6icq92Sp2NsAxU3mhMIafPYWlm2CZ62Mkvs03mibAvyCOUKBYFetOcu2GBEnQqJa2Cw9svEwOVsVI5RA/640?wx_fmt=png&amp;wxfrom=5&amp;wx_lazy=1&amp;wx_co=1&amp;tp=wxpic" TargetMode="Externa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image" Target="media/image5.png" /><Relationship Id="rId32" Type="http://schemas.openxmlformats.org/officeDocument/2006/relationships/image" Target="https://mmbiz.qpic.cn/mmbiz_png/ObiazFcNN6icq92Sp2NsAxU3mhMIafPYWltWdmDIr5obHG5UicSIISnqglZmH4NdFvetAoAkIrSL6OxeC5BXYJJEQ/640?wx_fmt=png&amp;wxfrom=5&amp;wx_lazy=1&amp;wx_co=1&amp;tp=wxpic" TargetMode="Externa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image" Target="media/image6.png" /><Relationship Id="rId36" Type="http://schemas.openxmlformats.org/officeDocument/2006/relationships/image" Target="https://mmbiz.qpic.cn/mmbiz_png/ObiazFcNN6icq92Sp2NsAxU3mhMIafPYWlvJtWqtmDnvUwib6lNj5REiaB9MMNhv9uI18zBDbeTww4EcZjCIQcjaVg/640?wx_fmt=png&amp;wxfrom=5&amp;wx_lazy=1&amp;wx_co=1&amp;tp=wxpic" TargetMode="External" /><Relationship Id="rId37" Type="http://schemas.openxmlformats.org/officeDocument/2006/relationships/image" Target="media/image7.png" /><Relationship Id="rId38" Type="http://schemas.openxmlformats.org/officeDocument/2006/relationships/image" Target="https://mmbiz.qpic.cn/mmbiz_png/ObiazFcNN6icq92Sp2NsAxU3mhMIafPYWlx9MiaG2LuNM7NjmtZZVTMlTbCD0KSJYdJ6I39EHAP1605lj5BkINcEA/640?wx_fmt=png&amp;wxfrom=5&amp;wx_lazy=1&amp;wx_co=1&amp;tp=wxpic" TargetMode="External" /><Relationship Id="rId39" Type="http://schemas.openxmlformats.org/officeDocument/2006/relationships/hyperlink" Target="https://d.book118.com/958106012101006030" TargetMode="External" /><Relationship Id="rId4" Type="http://schemas.openxmlformats.org/officeDocument/2006/relationships/customXml" Target="../customXml/item1.xml"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62A7B-5B41-9A4E-814A-B746FEB4C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2677</Words>
  <Characters>15260</Characters>
  <Application>Microsoft Office Word</Application>
  <DocSecurity>0</DocSecurity>
  <Lines>127</Lines>
  <Paragraphs>35</Paragraphs>
  <ScaleCrop>false</ScaleCrop>
  <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Yuepeng Song</dc:creator>
  <cp:lastModifiedBy>Yuepeng Song</cp:lastModifiedBy>
  <cp:revision>3</cp:revision>
  <cp:lastPrinted>2024-01-18T08:33:00Z</cp:lastPrinted>
  <dcterms:created xsi:type="dcterms:W3CDTF">2024-01-18T08:33:00Z</dcterms:created>
  <dcterms:modified xsi:type="dcterms:W3CDTF">2024-01-18T08:33:00Z</dcterms:modified>
</cp:coreProperties>
</file>