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农田建设机械项目建设总纲及方案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50" w:history="1">
        <w:r>
          <w:rPr>
            <w:rFonts w:ascii="仿宋" w:eastAsia="仿宋" w:hAnsi="仿宋" w:cs="仿宋" w:hint="eastAsia"/>
            <w:lang w:eastAsia="zh-CN"/>
          </w:rPr>
          <w:t>前言</w:t>
        </w:r>
        <w:r>
          <w:tab/>
        </w:r>
        <w:r>
          <w:fldChar w:fldCharType="begin"/>
        </w:r>
        <w:r>
          <w:instrText xml:space="preserve"> PAGEREF _Toc7150 \h </w:instrText>
        </w:r>
        <w:r>
          <w:fldChar w:fldCharType="separate"/>
        </w:r>
        <w:r>
          <w:t>3</w:t>
        </w:r>
        <w:r>
          <w:fldChar w:fldCharType="end"/>
        </w:r>
      </w:hyperlink>
    </w:p>
    <w:p>
      <w:pPr>
        <w:pStyle w:val="TOC1"/>
        <w:tabs>
          <w:tab w:val="right" w:leader="dot" w:pos="8306"/>
        </w:tabs>
      </w:pPr>
      <w:hyperlink w:anchor="_Toc9709" w:history="1">
        <w:r>
          <w:rPr>
            <w:rFonts w:ascii="仿宋" w:eastAsia="仿宋" w:hAnsi="仿宋" w:cs="仿宋" w:hint="eastAsia"/>
            <w:lang w:eastAsia="zh-CN"/>
          </w:rPr>
          <w:t>一、发展规划、产业政策和行业准入分析</w:t>
        </w:r>
        <w:r>
          <w:tab/>
        </w:r>
        <w:r>
          <w:fldChar w:fldCharType="begin"/>
        </w:r>
        <w:r>
          <w:instrText xml:space="preserve"> PAGEREF _Toc9709 \h </w:instrText>
        </w:r>
        <w:r>
          <w:fldChar w:fldCharType="separate"/>
        </w:r>
        <w:r>
          <w:t>3</w:t>
        </w:r>
        <w:r>
          <w:fldChar w:fldCharType="end"/>
        </w:r>
      </w:hyperlink>
    </w:p>
    <w:p>
      <w:pPr>
        <w:pStyle w:val="TOC2"/>
        <w:tabs>
          <w:tab w:val="right" w:leader="dot" w:pos="8306"/>
        </w:tabs>
      </w:pPr>
      <w:hyperlink w:anchor="_Toc26827" w:history="1">
        <w:r>
          <w:rPr>
            <w:rFonts w:ascii="仿宋" w:eastAsia="仿宋" w:hAnsi="仿宋" w:cs="仿宋" w:hint="eastAsia"/>
            <w:lang w:eastAsia="zh-CN"/>
          </w:rPr>
          <w:t>(一)、发展规划分析</w:t>
        </w:r>
        <w:r>
          <w:tab/>
        </w:r>
        <w:r>
          <w:fldChar w:fldCharType="begin"/>
        </w:r>
        <w:r>
          <w:instrText xml:space="preserve"> PAGEREF _Toc26827 \h </w:instrText>
        </w:r>
        <w:r>
          <w:fldChar w:fldCharType="separate"/>
        </w:r>
        <w:r>
          <w:t>3</w:t>
        </w:r>
        <w:r>
          <w:fldChar w:fldCharType="end"/>
        </w:r>
      </w:hyperlink>
    </w:p>
    <w:p>
      <w:pPr>
        <w:pStyle w:val="TOC2"/>
        <w:tabs>
          <w:tab w:val="right" w:leader="dot" w:pos="8306"/>
        </w:tabs>
      </w:pPr>
      <w:hyperlink w:anchor="_Toc1295" w:history="1">
        <w:r>
          <w:rPr>
            <w:rFonts w:ascii="仿宋" w:eastAsia="仿宋" w:hAnsi="仿宋" w:cs="仿宋" w:hint="eastAsia"/>
            <w:lang w:eastAsia="zh-CN"/>
          </w:rPr>
          <w:t>(二)、产业政策分析</w:t>
        </w:r>
        <w:r>
          <w:tab/>
        </w:r>
        <w:r>
          <w:fldChar w:fldCharType="begin"/>
        </w:r>
        <w:r>
          <w:instrText xml:space="preserve"> PAGEREF _Toc1295 \h </w:instrText>
        </w:r>
        <w:r>
          <w:fldChar w:fldCharType="separate"/>
        </w:r>
        <w:r>
          <w:t>5</w:t>
        </w:r>
        <w:r>
          <w:fldChar w:fldCharType="end"/>
        </w:r>
      </w:hyperlink>
    </w:p>
    <w:p>
      <w:pPr>
        <w:pStyle w:val="TOC2"/>
        <w:tabs>
          <w:tab w:val="right" w:leader="dot" w:pos="8306"/>
        </w:tabs>
      </w:pPr>
      <w:hyperlink w:anchor="_Toc11097" w:history="1">
        <w:r>
          <w:rPr>
            <w:rFonts w:ascii="仿宋" w:eastAsia="仿宋" w:hAnsi="仿宋" w:cs="仿宋" w:hint="eastAsia"/>
            <w:lang w:eastAsia="zh-CN"/>
          </w:rPr>
          <w:t>(三)、行业准入分析</w:t>
        </w:r>
        <w:r>
          <w:tab/>
        </w:r>
        <w:r>
          <w:fldChar w:fldCharType="begin"/>
        </w:r>
        <w:r>
          <w:instrText xml:space="preserve"> PAGEREF _Toc11097 \h </w:instrText>
        </w:r>
        <w:r>
          <w:fldChar w:fldCharType="separate"/>
        </w:r>
        <w:r>
          <w:t>6</w:t>
        </w:r>
        <w:r>
          <w:fldChar w:fldCharType="end"/>
        </w:r>
      </w:hyperlink>
    </w:p>
    <w:p>
      <w:pPr>
        <w:pStyle w:val="TOC1"/>
        <w:tabs>
          <w:tab w:val="right" w:leader="dot" w:pos="8306"/>
        </w:tabs>
      </w:pPr>
      <w:hyperlink w:anchor="_Toc2607" w:history="1">
        <w:r>
          <w:rPr>
            <w:rFonts w:ascii="仿宋" w:eastAsia="仿宋" w:hAnsi="仿宋" w:cs="仿宋" w:hint="eastAsia"/>
            <w:lang w:eastAsia="zh-CN"/>
          </w:rPr>
          <w:t>二、背景、必要性分析</w:t>
        </w:r>
        <w:r>
          <w:tab/>
        </w:r>
        <w:r>
          <w:fldChar w:fldCharType="begin"/>
        </w:r>
        <w:r>
          <w:instrText xml:space="preserve"> PAGEREF _Toc2607 \h </w:instrText>
        </w:r>
        <w:r>
          <w:fldChar w:fldCharType="separate"/>
        </w:r>
        <w:r>
          <w:t>7</w:t>
        </w:r>
        <w:r>
          <w:fldChar w:fldCharType="end"/>
        </w:r>
      </w:hyperlink>
    </w:p>
    <w:p>
      <w:pPr>
        <w:pStyle w:val="TOC2"/>
        <w:tabs>
          <w:tab w:val="right" w:leader="dot" w:pos="8306"/>
        </w:tabs>
      </w:pPr>
      <w:hyperlink w:anchor="_Toc28608" w:history="1">
        <w:r>
          <w:rPr>
            <w:rFonts w:ascii="仿宋" w:eastAsia="仿宋" w:hAnsi="仿宋" w:cs="仿宋" w:hint="eastAsia"/>
            <w:lang w:eastAsia="zh-CN"/>
          </w:rPr>
          <w:t>(一)、项目建设背景</w:t>
        </w:r>
        <w:r>
          <w:tab/>
        </w:r>
        <w:r>
          <w:fldChar w:fldCharType="begin"/>
        </w:r>
        <w:r>
          <w:instrText xml:space="preserve"> PAGEREF _Toc28608 \h </w:instrText>
        </w:r>
        <w:r>
          <w:fldChar w:fldCharType="separate"/>
        </w:r>
        <w:r>
          <w:t>7</w:t>
        </w:r>
        <w:r>
          <w:fldChar w:fldCharType="end"/>
        </w:r>
      </w:hyperlink>
    </w:p>
    <w:p>
      <w:pPr>
        <w:pStyle w:val="TOC2"/>
        <w:tabs>
          <w:tab w:val="right" w:leader="dot" w:pos="8306"/>
        </w:tabs>
      </w:pPr>
      <w:hyperlink w:anchor="_Toc4930" w:history="1">
        <w:r>
          <w:rPr>
            <w:rFonts w:ascii="仿宋" w:eastAsia="仿宋" w:hAnsi="仿宋" w:cs="仿宋" w:hint="eastAsia"/>
            <w:lang w:eastAsia="zh-CN"/>
          </w:rPr>
          <w:t>(二)、必要性分析</w:t>
        </w:r>
        <w:r>
          <w:tab/>
        </w:r>
        <w:r>
          <w:fldChar w:fldCharType="begin"/>
        </w:r>
        <w:r>
          <w:instrText xml:space="preserve"> PAGEREF _Toc4930 \h </w:instrText>
        </w:r>
        <w:r>
          <w:fldChar w:fldCharType="separate"/>
        </w:r>
        <w:r>
          <w:t>8</w:t>
        </w:r>
        <w:r>
          <w:fldChar w:fldCharType="end"/>
        </w:r>
      </w:hyperlink>
    </w:p>
    <w:p>
      <w:pPr>
        <w:pStyle w:val="TOC2"/>
        <w:tabs>
          <w:tab w:val="right" w:leader="dot" w:pos="8306"/>
        </w:tabs>
      </w:pPr>
      <w:hyperlink w:anchor="_Toc23758" w:history="1">
        <w:r>
          <w:rPr>
            <w:rFonts w:ascii="仿宋" w:eastAsia="仿宋" w:hAnsi="仿宋" w:cs="仿宋" w:hint="eastAsia"/>
            <w:lang w:eastAsia="zh-CN"/>
          </w:rPr>
          <w:t>(三)、项目建设有利条件</w:t>
        </w:r>
        <w:r>
          <w:tab/>
        </w:r>
        <w:r>
          <w:fldChar w:fldCharType="begin"/>
        </w:r>
        <w:r>
          <w:instrText xml:space="preserve"> PAGEREF _Toc23758 \h </w:instrText>
        </w:r>
        <w:r>
          <w:fldChar w:fldCharType="separate"/>
        </w:r>
        <w:r>
          <w:t>10</w:t>
        </w:r>
        <w:r>
          <w:fldChar w:fldCharType="end"/>
        </w:r>
      </w:hyperlink>
    </w:p>
    <w:p>
      <w:pPr>
        <w:pStyle w:val="TOC1"/>
        <w:tabs>
          <w:tab w:val="right" w:leader="dot" w:pos="8306"/>
        </w:tabs>
      </w:pPr>
      <w:hyperlink w:anchor="_Toc4576" w:history="1">
        <w:r>
          <w:rPr>
            <w:rFonts w:ascii="仿宋" w:eastAsia="仿宋" w:hAnsi="仿宋" w:cs="仿宋" w:hint="eastAsia"/>
            <w:lang w:eastAsia="zh-CN"/>
          </w:rPr>
          <w:t>三、资源开发及综合利用分析</w:t>
        </w:r>
        <w:r>
          <w:tab/>
        </w:r>
        <w:r>
          <w:fldChar w:fldCharType="begin"/>
        </w:r>
        <w:r>
          <w:instrText xml:space="preserve"> PAGEREF _Toc4576 \h </w:instrText>
        </w:r>
        <w:r>
          <w:fldChar w:fldCharType="separate"/>
        </w:r>
        <w:r>
          <w:t>12</w:t>
        </w:r>
        <w:r>
          <w:fldChar w:fldCharType="end"/>
        </w:r>
      </w:hyperlink>
    </w:p>
    <w:p>
      <w:pPr>
        <w:pStyle w:val="TOC2"/>
        <w:tabs>
          <w:tab w:val="right" w:leader="dot" w:pos="8306"/>
        </w:tabs>
      </w:pPr>
      <w:hyperlink w:anchor="_Toc29619" w:history="1">
        <w:r>
          <w:rPr>
            <w:rFonts w:ascii="仿宋" w:eastAsia="仿宋" w:hAnsi="仿宋" w:cs="仿宋" w:hint="eastAsia"/>
            <w:lang w:eastAsia="zh-CN"/>
          </w:rPr>
          <w:t>(一)、资源开发方案</w:t>
        </w:r>
        <w:r>
          <w:tab/>
        </w:r>
        <w:r>
          <w:fldChar w:fldCharType="begin"/>
        </w:r>
        <w:r>
          <w:instrText xml:space="preserve"> PAGEREF _Toc29619 \h </w:instrText>
        </w:r>
        <w:r>
          <w:fldChar w:fldCharType="separate"/>
        </w:r>
        <w:r>
          <w:t>12</w:t>
        </w:r>
        <w:r>
          <w:fldChar w:fldCharType="end"/>
        </w:r>
      </w:hyperlink>
    </w:p>
    <w:p>
      <w:pPr>
        <w:pStyle w:val="TOC2"/>
        <w:tabs>
          <w:tab w:val="right" w:leader="dot" w:pos="8306"/>
        </w:tabs>
      </w:pPr>
      <w:hyperlink w:anchor="_Toc26770" w:history="1">
        <w:r>
          <w:rPr>
            <w:rFonts w:ascii="仿宋" w:eastAsia="仿宋" w:hAnsi="仿宋" w:cs="仿宋" w:hint="eastAsia"/>
            <w:lang w:eastAsia="zh-CN"/>
          </w:rPr>
          <w:t>(二)、资源利用方案</w:t>
        </w:r>
        <w:r>
          <w:tab/>
        </w:r>
        <w:r>
          <w:fldChar w:fldCharType="begin"/>
        </w:r>
        <w:r>
          <w:instrText xml:space="preserve"> PAGEREF _Toc26770 \h </w:instrText>
        </w:r>
        <w:r>
          <w:fldChar w:fldCharType="separate"/>
        </w:r>
        <w:r>
          <w:t>13</w:t>
        </w:r>
        <w:r>
          <w:fldChar w:fldCharType="end"/>
        </w:r>
      </w:hyperlink>
    </w:p>
    <w:p>
      <w:pPr>
        <w:pStyle w:val="TOC2"/>
        <w:tabs>
          <w:tab w:val="right" w:leader="dot" w:pos="8306"/>
        </w:tabs>
      </w:pPr>
      <w:hyperlink w:anchor="_Toc8866" w:history="1">
        <w:r>
          <w:rPr>
            <w:rFonts w:ascii="仿宋" w:eastAsia="仿宋" w:hAnsi="仿宋" w:cs="仿宋" w:hint="eastAsia"/>
            <w:lang w:eastAsia="zh-CN"/>
          </w:rPr>
          <w:t>(三)、资源节约措施</w:t>
        </w:r>
        <w:r>
          <w:tab/>
        </w:r>
        <w:r>
          <w:fldChar w:fldCharType="begin"/>
        </w:r>
        <w:r>
          <w:instrText xml:space="preserve"> PAGEREF _Toc8866 \h </w:instrText>
        </w:r>
        <w:r>
          <w:fldChar w:fldCharType="separate"/>
        </w:r>
        <w:r>
          <w:t>14</w:t>
        </w:r>
        <w:r>
          <w:fldChar w:fldCharType="end"/>
        </w:r>
      </w:hyperlink>
    </w:p>
    <w:p>
      <w:pPr>
        <w:pStyle w:val="TOC1"/>
        <w:tabs>
          <w:tab w:val="right" w:leader="dot" w:pos="8306"/>
        </w:tabs>
      </w:pPr>
      <w:hyperlink w:anchor="_Toc13144" w:history="1">
        <w:r>
          <w:rPr>
            <w:rFonts w:ascii="仿宋" w:eastAsia="仿宋" w:hAnsi="仿宋" w:cs="仿宋" w:hint="eastAsia"/>
            <w:lang w:eastAsia="zh-CN"/>
          </w:rPr>
          <w:t>四、社会影响分析</w:t>
        </w:r>
        <w:r>
          <w:tab/>
        </w:r>
        <w:r>
          <w:fldChar w:fldCharType="begin"/>
        </w:r>
        <w:r>
          <w:instrText xml:space="preserve"> PAGEREF _Toc13144 \h </w:instrText>
        </w:r>
        <w:r>
          <w:fldChar w:fldCharType="separate"/>
        </w:r>
        <w:r>
          <w:t>15</w:t>
        </w:r>
        <w:r>
          <w:fldChar w:fldCharType="end"/>
        </w:r>
      </w:hyperlink>
    </w:p>
    <w:p>
      <w:pPr>
        <w:pStyle w:val="TOC2"/>
        <w:tabs>
          <w:tab w:val="right" w:leader="dot" w:pos="8306"/>
        </w:tabs>
      </w:pPr>
      <w:hyperlink w:anchor="_Toc27056" w:history="1">
        <w:r>
          <w:rPr>
            <w:rFonts w:ascii="仿宋" w:eastAsia="仿宋" w:hAnsi="仿宋" w:cs="仿宋" w:hint="eastAsia"/>
            <w:lang w:eastAsia="zh-CN"/>
          </w:rPr>
          <w:t>(一)、社会影响效果分析</w:t>
        </w:r>
        <w:r>
          <w:tab/>
        </w:r>
        <w:r>
          <w:fldChar w:fldCharType="begin"/>
        </w:r>
        <w:r>
          <w:instrText xml:space="preserve"> PAGEREF _Toc27056 \h </w:instrText>
        </w:r>
        <w:r>
          <w:fldChar w:fldCharType="separate"/>
        </w:r>
        <w:r>
          <w:t>15</w:t>
        </w:r>
        <w:r>
          <w:fldChar w:fldCharType="end"/>
        </w:r>
      </w:hyperlink>
    </w:p>
    <w:p>
      <w:pPr>
        <w:pStyle w:val="TOC2"/>
        <w:tabs>
          <w:tab w:val="right" w:leader="dot" w:pos="8306"/>
        </w:tabs>
      </w:pPr>
      <w:hyperlink w:anchor="_Toc23980" w:history="1">
        <w:r>
          <w:rPr>
            <w:rFonts w:ascii="仿宋" w:eastAsia="仿宋" w:hAnsi="仿宋" w:cs="仿宋" w:hint="eastAsia"/>
            <w:lang w:eastAsia="zh-CN"/>
          </w:rPr>
          <w:t>(二)、社会适应性分析</w:t>
        </w:r>
        <w:r>
          <w:tab/>
        </w:r>
        <w:r>
          <w:fldChar w:fldCharType="begin"/>
        </w:r>
        <w:r>
          <w:instrText xml:space="preserve"> PAGEREF _Toc23980 \h </w:instrText>
        </w:r>
        <w:r>
          <w:fldChar w:fldCharType="separate"/>
        </w:r>
        <w:r>
          <w:t>18</w:t>
        </w:r>
        <w:r>
          <w:fldChar w:fldCharType="end"/>
        </w:r>
      </w:hyperlink>
    </w:p>
    <w:p>
      <w:pPr>
        <w:pStyle w:val="TOC2"/>
        <w:tabs>
          <w:tab w:val="right" w:leader="dot" w:pos="8306"/>
        </w:tabs>
      </w:pPr>
      <w:hyperlink w:anchor="_Toc2910" w:history="1">
        <w:r>
          <w:rPr>
            <w:rFonts w:ascii="仿宋" w:eastAsia="仿宋" w:hAnsi="仿宋" w:cs="仿宋" w:hint="eastAsia"/>
            <w:lang w:eastAsia="zh-CN"/>
          </w:rPr>
          <w:t>(三)、社会风险及对策分析</w:t>
        </w:r>
        <w:r>
          <w:tab/>
        </w:r>
        <w:r>
          <w:fldChar w:fldCharType="begin"/>
        </w:r>
        <w:r>
          <w:instrText xml:space="preserve"> PAGEREF _Toc2910 \h </w:instrText>
        </w:r>
        <w:r>
          <w:fldChar w:fldCharType="separate"/>
        </w:r>
        <w:r>
          <w:t>19</w:t>
        </w:r>
        <w:r>
          <w:fldChar w:fldCharType="end"/>
        </w:r>
      </w:hyperlink>
    </w:p>
    <w:p>
      <w:pPr>
        <w:pStyle w:val="TOC1"/>
        <w:tabs>
          <w:tab w:val="right" w:leader="dot" w:pos="8306"/>
        </w:tabs>
      </w:pPr>
      <w:hyperlink w:anchor="_Toc14666" w:history="1">
        <w:r>
          <w:rPr>
            <w:rFonts w:ascii="仿宋" w:eastAsia="仿宋" w:hAnsi="仿宋" w:cs="仿宋" w:hint="eastAsia"/>
            <w:lang w:eastAsia="zh-CN"/>
          </w:rPr>
          <w:t>五、经济影响分析</w:t>
        </w:r>
        <w:r>
          <w:tab/>
        </w:r>
        <w:r>
          <w:fldChar w:fldCharType="begin"/>
        </w:r>
        <w:r>
          <w:instrText xml:space="preserve"> PAGEREF _Toc14666 \h </w:instrText>
        </w:r>
        <w:r>
          <w:fldChar w:fldCharType="separate"/>
        </w:r>
        <w:r>
          <w:t>23</w:t>
        </w:r>
        <w:r>
          <w:fldChar w:fldCharType="end"/>
        </w:r>
      </w:hyperlink>
    </w:p>
    <w:p>
      <w:pPr>
        <w:pStyle w:val="TOC2"/>
        <w:tabs>
          <w:tab w:val="right" w:leader="dot" w:pos="8306"/>
        </w:tabs>
      </w:pPr>
      <w:hyperlink w:anchor="_Toc20140" w:history="1">
        <w:r>
          <w:rPr>
            <w:rFonts w:ascii="仿宋" w:eastAsia="仿宋" w:hAnsi="仿宋" w:cs="仿宋" w:hint="eastAsia"/>
            <w:lang w:eastAsia="zh-CN"/>
          </w:rPr>
          <w:t>(一)、经济费用效益或费用效果分析</w:t>
        </w:r>
        <w:r>
          <w:tab/>
        </w:r>
        <w:r>
          <w:fldChar w:fldCharType="begin"/>
        </w:r>
        <w:r>
          <w:instrText xml:space="preserve"> PAGEREF _Toc20140 \h </w:instrText>
        </w:r>
        <w:r>
          <w:fldChar w:fldCharType="separate"/>
        </w:r>
        <w:r>
          <w:t>23</w:t>
        </w:r>
        <w:r>
          <w:fldChar w:fldCharType="end"/>
        </w:r>
      </w:hyperlink>
    </w:p>
    <w:p>
      <w:pPr>
        <w:pStyle w:val="TOC2"/>
        <w:tabs>
          <w:tab w:val="right" w:leader="dot" w:pos="8306"/>
        </w:tabs>
      </w:pPr>
      <w:hyperlink w:anchor="_Toc9347" w:history="1">
        <w:r>
          <w:rPr>
            <w:rFonts w:ascii="仿宋" w:eastAsia="仿宋" w:hAnsi="仿宋" w:cs="仿宋" w:hint="eastAsia"/>
            <w:lang w:eastAsia="zh-CN"/>
          </w:rPr>
          <w:t>(二)、行业影响分析</w:t>
        </w:r>
        <w:r>
          <w:tab/>
        </w:r>
        <w:r>
          <w:fldChar w:fldCharType="begin"/>
        </w:r>
        <w:r>
          <w:instrText xml:space="preserve"> PAGEREF _Toc9347 \h </w:instrText>
        </w:r>
        <w:r>
          <w:fldChar w:fldCharType="separate"/>
        </w:r>
        <w:r>
          <w:t>25</w:t>
        </w:r>
        <w:r>
          <w:fldChar w:fldCharType="end"/>
        </w:r>
      </w:hyperlink>
    </w:p>
    <w:p>
      <w:pPr>
        <w:pStyle w:val="TOC2"/>
        <w:tabs>
          <w:tab w:val="right" w:leader="dot" w:pos="8306"/>
        </w:tabs>
      </w:pPr>
      <w:hyperlink w:anchor="_Toc18101" w:history="1">
        <w:r>
          <w:rPr>
            <w:rFonts w:ascii="仿宋" w:eastAsia="仿宋" w:hAnsi="仿宋" w:cs="仿宋" w:hint="eastAsia"/>
            <w:lang w:eastAsia="zh-CN"/>
          </w:rPr>
          <w:t>(三)、区域经济影响分析</w:t>
        </w:r>
        <w:r>
          <w:tab/>
        </w:r>
        <w:r>
          <w:fldChar w:fldCharType="begin"/>
        </w:r>
        <w:r>
          <w:instrText xml:space="preserve"> PAGEREF _Toc18101 \h </w:instrText>
        </w:r>
        <w:r>
          <w:fldChar w:fldCharType="separate"/>
        </w:r>
        <w:r>
          <w:t>27</w:t>
        </w:r>
        <w:r>
          <w:fldChar w:fldCharType="end"/>
        </w:r>
      </w:hyperlink>
    </w:p>
    <w:p>
      <w:pPr>
        <w:pStyle w:val="TOC2"/>
        <w:tabs>
          <w:tab w:val="right" w:leader="dot" w:pos="8306"/>
        </w:tabs>
      </w:pPr>
      <w:hyperlink w:anchor="_Toc1003" w:history="1">
        <w:r>
          <w:rPr>
            <w:rFonts w:ascii="仿宋" w:eastAsia="仿宋" w:hAnsi="仿宋" w:cs="仿宋" w:hint="eastAsia"/>
            <w:lang w:eastAsia="zh-CN"/>
          </w:rPr>
          <w:t>(四)、宏观经济影响分析</w:t>
        </w:r>
        <w:r>
          <w:tab/>
        </w:r>
        <w:r>
          <w:fldChar w:fldCharType="begin"/>
        </w:r>
        <w:r>
          <w:instrText xml:space="preserve"> PAGEREF _Toc1003 \h </w:instrText>
        </w:r>
        <w:r>
          <w:fldChar w:fldCharType="separate"/>
        </w:r>
        <w:r>
          <w:t>27</w:t>
        </w:r>
        <w:r>
          <w:fldChar w:fldCharType="end"/>
        </w:r>
      </w:hyperlink>
    </w:p>
    <w:p>
      <w:pPr>
        <w:pStyle w:val="TOC1"/>
        <w:tabs>
          <w:tab w:val="right" w:leader="dot" w:pos="8306"/>
        </w:tabs>
      </w:pPr>
      <w:hyperlink w:anchor="_Toc29719" w:history="1">
        <w:r>
          <w:rPr>
            <w:rFonts w:ascii="仿宋" w:eastAsia="仿宋" w:hAnsi="仿宋" w:cs="仿宋" w:hint="eastAsia"/>
            <w:lang w:eastAsia="zh-CN"/>
          </w:rPr>
          <w:t>六、农田建设机械项目概论</w:t>
        </w:r>
        <w:r>
          <w:tab/>
        </w:r>
        <w:r>
          <w:fldChar w:fldCharType="begin"/>
        </w:r>
        <w:r>
          <w:instrText xml:space="preserve"> PAGEREF _Toc29719 \h </w:instrText>
        </w:r>
        <w:r>
          <w:fldChar w:fldCharType="separate"/>
        </w:r>
        <w:r>
          <w:t>29</w:t>
        </w:r>
        <w:r>
          <w:fldChar w:fldCharType="end"/>
        </w:r>
      </w:hyperlink>
    </w:p>
    <w:p>
      <w:pPr>
        <w:pStyle w:val="TOC2"/>
        <w:tabs>
          <w:tab w:val="right" w:leader="dot" w:pos="8306"/>
        </w:tabs>
      </w:pPr>
      <w:hyperlink w:anchor="_Toc12952" w:history="1">
        <w:r>
          <w:rPr>
            <w:rFonts w:ascii="仿宋" w:eastAsia="仿宋" w:hAnsi="仿宋" w:cs="仿宋" w:hint="eastAsia"/>
            <w:lang w:eastAsia="zh-CN"/>
          </w:rPr>
          <w:t>(一)、项目申报单位概况</w:t>
        </w:r>
        <w:r>
          <w:tab/>
        </w:r>
        <w:r>
          <w:fldChar w:fldCharType="begin"/>
        </w:r>
        <w:r>
          <w:instrText xml:space="preserve"> PAGEREF _Toc12952 \h </w:instrText>
        </w:r>
        <w:r>
          <w:fldChar w:fldCharType="separate"/>
        </w:r>
        <w:r>
          <w:t>29</w:t>
        </w:r>
        <w:r>
          <w:fldChar w:fldCharType="end"/>
        </w:r>
      </w:hyperlink>
    </w:p>
    <w:p>
      <w:pPr>
        <w:pStyle w:val="TOC2"/>
        <w:tabs>
          <w:tab w:val="right" w:leader="dot" w:pos="8306"/>
        </w:tabs>
      </w:pPr>
      <w:hyperlink w:anchor="_Toc30393" w:history="1">
        <w:r>
          <w:rPr>
            <w:rFonts w:ascii="仿宋" w:eastAsia="仿宋" w:hAnsi="仿宋" w:cs="仿宋" w:hint="eastAsia"/>
            <w:lang w:eastAsia="zh-CN"/>
          </w:rPr>
          <w:t>(二)、项目概况</w:t>
        </w:r>
        <w:r>
          <w:tab/>
        </w:r>
        <w:r>
          <w:fldChar w:fldCharType="begin"/>
        </w:r>
        <w:r>
          <w:instrText xml:space="preserve"> PAGEREF _Toc30393 \h </w:instrText>
        </w:r>
        <w:r>
          <w:fldChar w:fldCharType="separate"/>
        </w:r>
        <w:r>
          <w:t>30</w:t>
        </w:r>
        <w:r>
          <w:fldChar w:fldCharType="end"/>
        </w:r>
      </w:hyperlink>
    </w:p>
    <w:p>
      <w:pPr>
        <w:pStyle w:val="TOC1"/>
        <w:tabs>
          <w:tab w:val="right" w:leader="dot" w:pos="8306"/>
        </w:tabs>
      </w:pPr>
      <w:hyperlink w:anchor="_Toc25943" w:history="1">
        <w:r>
          <w:rPr>
            <w:rFonts w:ascii="仿宋" w:eastAsia="仿宋" w:hAnsi="仿宋" w:cs="仿宋" w:hint="eastAsia"/>
            <w:lang w:eastAsia="zh-CN"/>
          </w:rPr>
          <w:t>七、技术创新与产业升级</w:t>
        </w:r>
        <w:r>
          <w:tab/>
        </w:r>
        <w:r>
          <w:fldChar w:fldCharType="begin"/>
        </w:r>
        <w:r>
          <w:instrText xml:space="preserve"> PAGEREF _Toc25943 \h </w:instrText>
        </w:r>
        <w:r>
          <w:fldChar w:fldCharType="separate"/>
        </w:r>
        <w:r>
          <w:t>33</w:t>
        </w:r>
        <w:r>
          <w:fldChar w:fldCharType="end"/>
        </w:r>
      </w:hyperlink>
    </w:p>
    <w:p>
      <w:pPr>
        <w:pStyle w:val="TOC2"/>
        <w:tabs>
          <w:tab w:val="right" w:leader="dot" w:pos="8306"/>
        </w:tabs>
      </w:pPr>
      <w:hyperlink w:anchor="_Toc31408" w:history="1">
        <w:r>
          <w:rPr>
            <w:rFonts w:ascii="仿宋" w:eastAsia="仿宋" w:hAnsi="仿宋" w:cs="仿宋" w:hint="eastAsia"/>
            <w:lang w:eastAsia="zh-CN"/>
          </w:rPr>
          <w:t>(一)、技术创新方向与目标</w:t>
        </w:r>
        <w:r>
          <w:tab/>
        </w:r>
        <w:r>
          <w:fldChar w:fldCharType="begin"/>
        </w:r>
        <w:r>
          <w:instrText xml:space="preserve"> PAGEREF _Toc31408 \h </w:instrText>
        </w:r>
        <w:r>
          <w:fldChar w:fldCharType="separate"/>
        </w:r>
        <w:r>
          <w:t>33</w:t>
        </w:r>
        <w:r>
          <w:fldChar w:fldCharType="end"/>
        </w:r>
      </w:hyperlink>
    </w:p>
    <w:p>
      <w:pPr>
        <w:pStyle w:val="TOC2"/>
        <w:tabs>
          <w:tab w:val="right" w:leader="dot" w:pos="8306"/>
        </w:tabs>
      </w:pPr>
      <w:hyperlink w:anchor="_Toc8314" w:history="1">
        <w:r>
          <w:rPr>
            <w:rFonts w:ascii="仿宋" w:eastAsia="仿宋" w:hAnsi="仿宋" w:cs="仿宋" w:hint="eastAsia"/>
            <w:lang w:eastAsia="zh-CN"/>
          </w:rPr>
          <w:t>(二)、产业升级路径与措施</w:t>
        </w:r>
        <w:r>
          <w:tab/>
        </w:r>
        <w:r>
          <w:fldChar w:fldCharType="begin"/>
        </w:r>
        <w:r>
          <w:instrText xml:space="preserve"> PAGEREF _Toc8314 \h </w:instrText>
        </w:r>
        <w:r>
          <w:fldChar w:fldCharType="separate"/>
        </w:r>
        <w:r>
          <w:t>34</w:t>
        </w:r>
        <w:r>
          <w:fldChar w:fldCharType="end"/>
        </w:r>
      </w:hyperlink>
    </w:p>
    <w:p>
      <w:pPr>
        <w:pStyle w:val="TOC1"/>
        <w:tabs>
          <w:tab w:val="right" w:leader="dot" w:pos="8306"/>
        </w:tabs>
      </w:pPr>
      <w:hyperlink w:anchor="_Toc8526" w:history="1">
        <w:r>
          <w:rPr>
            <w:rFonts w:ascii="仿宋" w:eastAsia="仿宋" w:hAnsi="仿宋" w:cs="仿宋" w:hint="eastAsia"/>
            <w:lang w:eastAsia="zh-CN"/>
          </w:rPr>
          <w:t>八、项目质量与标准</w:t>
        </w:r>
        <w:r>
          <w:tab/>
        </w:r>
        <w:r>
          <w:fldChar w:fldCharType="begin"/>
        </w:r>
        <w:r>
          <w:instrText xml:space="preserve"> PAGEREF _Toc8526 \h </w:instrText>
        </w:r>
        <w:r>
          <w:fldChar w:fldCharType="separate"/>
        </w:r>
        <w:r>
          <w:t>36</w:t>
        </w:r>
        <w:r>
          <w:fldChar w:fldCharType="end"/>
        </w:r>
      </w:hyperlink>
    </w:p>
    <w:p>
      <w:pPr>
        <w:pStyle w:val="TOC2"/>
        <w:tabs>
          <w:tab w:val="right" w:leader="dot" w:pos="8306"/>
        </w:tabs>
      </w:pPr>
      <w:hyperlink w:anchor="_Toc7472" w:history="1">
        <w:r>
          <w:rPr>
            <w:rFonts w:ascii="仿宋" w:eastAsia="仿宋" w:hAnsi="仿宋" w:cs="仿宋" w:hint="eastAsia"/>
            <w:lang w:eastAsia="zh-CN"/>
          </w:rPr>
          <w:t>(一)、质量保障体系</w:t>
        </w:r>
        <w:r>
          <w:tab/>
        </w:r>
        <w:r>
          <w:fldChar w:fldCharType="begin"/>
        </w:r>
        <w:r>
          <w:instrText xml:space="preserve"> PAGEREF _Toc7472 \h </w:instrText>
        </w:r>
        <w:r>
          <w:fldChar w:fldCharType="separate"/>
        </w:r>
        <w:r>
          <w:t>36</w:t>
        </w:r>
        <w:r>
          <w:fldChar w:fldCharType="end"/>
        </w:r>
      </w:hyperlink>
    </w:p>
    <w:p>
      <w:pPr>
        <w:pStyle w:val="TOC2"/>
        <w:tabs>
          <w:tab w:val="right" w:leader="dot" w:pos="8306"/>
        </w:tabs>
      </w:pPr>
      <w:hyperlink w:anchor="_Toc28573" w:history="1">
        <w:r>
          <w:rPr>
            <w:rFonts w:ascii="仿宋" w:eastAsia="仿宋" w:hAnsi="仿宋" w:cs="仿宋" w:hint="eastAsia"/>
            <w:lang w:eastAsia="zh-CN"/>
          </w:rPr>
          <w:t>(二)、标准化作业流程</w:t>
        </w:r>
        <w:r>
          <w:tab/>
        </w:r>
        <w:r>
          <w:fldChar w:fldCharType="begin"/>
        </w:r>
        <w:r>
          <w:instrText xml:space="preserve"> PAGEREF _Toc28573 \h </w:instrText>
        </w:r>
        <w:r>
          <w:fldChar w:fldCharType="separate"/>
        </w:r>
        <w:r>
          <w:t>37</w:t>
        </w:r>
        <w:r>
          <w:fldChar w:fldCharType="end"/>
        </w:r>
      </w:hyperlink>
    </w:p>
    <w:p>
      <w:pPr>
        <w:pStyle w:val="TOC2"/>
        <w:tabs>
          <w:tab w:val="right" w:leader="dot" w:pos="8306"/>
        </w:tabs>
      </w:pPr>
      <w:hyperlink w:anchor="_Toc8840" w:history="1">
        <w:r>
          <w:rPr>
            <w:rFonts w:ascii="仿宋" w:eastAsia="仿宋" w:hAnsi="仿宋" w:cs="仿宋" w:hint="eastAsia"/>
            <w:lang w:eastAsia="zh-CN"/>
          </w:rPr>
          <w:t>(三)、质量监控与评估</w:t>
        </w:r>
        <w:r>
          <w:tab/>
        </w:r>
        <w:r>
          <w:fldChar w:fldCharType="begin"/>
        </w:r>
        <w:r>
          <w:instrText xml:space="preserve"> PAGEREF _Toc8840 \h </w:instrText>
        </w:r>
        <w:r>
          <w:fldChar w:fldCharType="separate"/>
        </w:r>
        <w:r>
          <w:t>39</w:t>
        </w:r>
        <w:r>
          <w:fldChar w:fldCharType="end"/>
        </w:r>
      </w:hyperlink>
    </w:p>
    <w:p>
      <w:pPr>
        <w:pStyle w:val="TOC2"/>
        <w:tabs>
          <w:tab w:val="right" w:leader="dot" w:pos="8306"/>
        </w:tabs>
      </w:pPr>
      <w:hyperlink w:anchor="_Toc21982" w:history="1">
        <w:r>
          <w:rPr>
            <w:rFonts w:ascii="仿宋" w:eastAsia="仿宋" w:hAnsi="仿宋" w:cs="仿宋" w:hint="eastAsia"/>
            <w:lang w:eastAsia="zh-CN"/>
          </w:rPr>
          <w:t>(四)、质量改进计划</w:t>
        </w:r>
        <w:r>
          <w:tab/>
        </w:r>
        <w:r>
          <w:fldChar w:fldCharType="begin"/>
        </w:r>
        <w:r>
          <w:instrText xml:space="preserve"> PAGEREF _Toc21982 \h </w:instrText>
        </w:r>
        <w:r>
          <w:fldChar w:fldCharType="separate"/>
        </w:r>
        <w:r>
          <w:t>40</w:t>
        </w:r>
        <w:r>
          <w:fldChar w:fldCharType="end"/>
        </w:r>
      </w:hyperlink>
    </w:p>
    <w:p>
      <w:pPr>
        <w:pStyle w:val="TOC1"/>
        <w:tabs>
          <w:tab w:val="right" w:leader="dot" w:pos="8306"/>
        </w:tabs>
      </w:pPr>
      <w:hyperlink w:anchor="_Toc14216" w:history="1">
        <w:r>
          <w:rPr>
            <w:rFonts w:ascii="仿宋" w:eastAsia="仿宋" w:hAnsi="仿宋" w:cs="仿宋" w:hint="eastAsia"/>
            <w:lang w:eastAsia="zh-CN"/>
          </w:rPr>
          <w:t>九、环境保护与绿色发展</w:t>
        </w:r>
        <w:r>
          <w:tab/>
        </w:r>
        <w:r>
          <w:fldChar w:fldCharType="begin"/>
        </w:r>
        <w:r>
          <w:instrText xml:space="preserve"> PAGEREF _Toc14216 \h </w:instrText>
        </w:r>
        <w:r>
          <w:fldChar w:fldCharType="separate"/>
        </w:r>
        <w:r>
          <w:t>41</w:t>
        </w:r>
        <w:r>
          <w:fldChar w:fldCharType="end"/>
        </w:r>
      </w:hyperlink>
    </w:p>
    <w:p>
      <w:pPr>
        <w:pStyle w:val="TOC2"/>
        <w:tabs>
          <w:tab w:val="right" w:leader="dot" w:pos="8306"/>
        </w:tabs>
      </w:pPr>
      <w:hyperlink w:anchor="_Toc16315" w:history="1">
        <w:r>
          <w:rPr>
            <w:rFonts w:ascii="仿宋" w:eastAsia="仿宋" w:hAnsi="仿宋" w:cs="仿宋" w:hint="eastAsia"/>
            <w:lang w:eastAsia="zh-CN"/>
          </w:rPr>
          <w:t>(一)、环境保护措施</w:t>
        </w:r>
        <w:r>
          <w:tab/>
        </w:r>
        <w:r>
          <w:fldChar w:fldCharType="begin"/>
        </w:r>
        <w:r>
          <w:instrText xml:space="preserve"> PAGEREF _Toc16315 \h </w:instrText>
        </w:r>
        <w:r>
          <w:fldChar w:fldCharType="separate"/>
        </w:r>
        <w:r>
          <w:t>41</w:t>
        </w:r>
        <w:r>
          <w:fldChar w:fldCharType="end"/>
        </w:r>
      </w:hyperlink>
    </w:p>
    <w:p>
      <w:pPr>
        <w:pStyle w:val="TOC2"/>
        <w:tabs>
          <w:tab w:val="right" w:leader="dot" w:pos="8306"/>
        </w:tabs>
      </w:pPr>
      <w:hyperlink w:anchor="_Toc32510" w:history="1">
        <w:r>
          <w:rPr>
            <w:rFonts w:ascii="仿宋" w:eastAsia="仿宋" w:hAnsi="仿宋" w:cs="仿宋" w:hint="eastAsia"/>
            <w:lang w:eastAsia="zh-CN"/>
          </w:rPr>
          <w:t>(二)、绿色发展与可持续发展策略</w:t>
        </w:r>
        <w:r>
          <w:tab/>
        </w:r>
        <w:r>
          <w:fldChar w:fldCharType="begin"/>
        </w:r>
        <w:r>
          <w:instrText xml:space="preserve"> PAGEREF _Toc32510 \h </w:instrText>
        </w:r>
        <w:r>
          <w:fldChar w:fldCharType="separate"/>
        </w:r>
        <w:r>
          <w:t>43</w:t>
        </w:r>
        <w:r>
          <w:fldChar w:fldCharType="end"/>
        </w:r>
      </w:hyperlink>
    </w:p>
    <w:p>
      <w:pPr>
        <w:pStyle w:val="TOC1"/>
        <w:tabs>
          <w:tab w:val="right" w:leader="dot" w:pos="8306"/>
        </w:tabs>
      </w:pPr>
      <w:hyperlink w:anchor="_Toc23374" w:history="1">
        <w:r>
          <w:rPr>
            <w:rFonts w:ascii="仿宋" w:eastAsia="仿宋" w:hAnsi="仿宋" w:cs="仿宋" w:hint="eastAsia"/>
            <w:lang w:eastAsia="zh-CN"/>
          </w:rPr>
          <w:t>十、项目变更管理</w:t>
        </w:r>
        <w:r>
          <w:tab/>
        </w:r>
        <w:r>
          <w:fldChar w:fldCharType="begin"/>
        </w:r>
        <w:r>
          <w:instrText xml:space="preserve"> PAGEREF _Toc23374 \h </w:instrText>
        </w:r>
        <w:r>
          <w:fldChar w:fldCharType="separate"/>
        </w:r>
        <w:r>
          <w:t>44</w:t>
        </w:r>
        <w:r>
          <w:fldChar w:fldCharType="end"/>
        </w:r>
      </w:hyperlink>
    </w:p>
    <w:p>
      <w:pPr>
        <w:pStyle w:val="TOC2"/>
        <w:tabs>
          <w:tab w:val="right" w:leader="dot" w:pos="8306"/>
        </w:tabs>
      </w:pPr>
      <w:hyperlink w:anchor="_Toc21249" w:history="1">
        <w:r>
          <w:rPr>
            <w:rFonts w:ascii="仿宋" w:eastAsia="仿宋" w:hAnsi="仿宋" w:cs="仿宋" w:hint="eastAsia"/>
            <w:lang w:eastAsia="zh-CN"/>
          </w:rPr>
          <w:t>(一)、变更控制流程</w:t>
        </w:r>
        <w:r>
          <w:tab/>
        </w:r>
        <w:r>
          <w:fldChar w:fldCharType="begin"/>
        </w:r>
        <w:r>
          <w:instrText xml:space="preserve"> PAGEREF _Toc21249 \h </w:instrText>
        </w:r>
        <w:r>
          <w:fldChar w:fldCharType="separate"/>
        </w:r>
        <w:r>
          <w:t>44</w:t>
        </w:r>
        <w:r>
          <w:fldChar w:fldCharType="end"/>
        </w:r>
      </w:hyperlink>
    </w:p>
    <w:p>
      <w:pPr>
        <w:pStyle w:val="TOC2"/>
        <w:tabs>
          <w:tab w:val="right" w:leader="dot" w:pos="8306"/>
        </w:tabs>
      </w:pPr>
      <w:hyperlink w:anchor="_Toc30003" w:history="1">
        <w:r>
          <w:rPr>
            <w:rFonts w:ascii="仿宋" w:eastAsia="仿宋" w:hAnsi="仿宋" w:cs="仿宋" w:hint="eastAsia"/>
            <w:lang w:eastAsia="zh-CN"/>
          </w:rPr>
          <w:t>(二)、影响评估与处理</w:t>
        </w:r>
        <w:r>
          <w:tab/>
        </w:r>
        <w:r>
          <w:fldChar w:fldCharType="begin"/>
        </w:r>
        <w:r>
          <w:instrText xml:space="preserve"> PAGEREF _Toc30003 \h </w:instrText>
        </w:r>
        <w:r>
          <w:fldChar w:fldCharType="separate"/>
        </w:r>
        <w:r>
          <w:t>45</w:t>
        </w:r>
        <w:r>
          <w:fldChar w:fldCharType="end"/>
        </w:r>
      </w:hyperlink>
    </w:p>
    <w:p>
      <w:pPr>
        <w:pStyle w:val="TOC2"/>
        <w:tabs>
          <w:tab w:val="right" w:leader="dot" w:pos="8306"/>
        </w:tabs>
      </w:pPr>
      <w:hyperlink w:anchor="_Toc9520" w:history="1">
        <w:r>
          <w:rPr>
            <w:rFonts w:ascii="仿宋" w:eastAsia="仿宋" w:hAnsi="仿宋" w:cs="仿宋" w:hint="eastAsia"/>
            <w:lang w:eastAsia="zh-CN"/>
          </w:rPr>
          <w:t>(三)、变更记录与追踪</w:t>
        </w:r>
        <w:r>
          <w:tab/>
        </w:r>
        <w:r>
          <w:fldChar w:fldCharType="begin"/>
        </w:r>
        <w:r>
          <w:instrText xml:space="preserve"> PAGEREF _Toc9520 \h </w:instrText>
        </w:r>
        <w:r>
          <w:fldChar w:fldCharType="separate"/>
        </w:r>
        <w:r>
          <w:t>46</w:t>
        </w:r>
        <w:r>
          <w:fldChar w:fldCharType="end"/>
        </w:r>
      </w:hyperlink>
    </w:p>
    <w:p>
      <w:pPr>
        <w:pStyle w:val="TOC2"/>
        <w:tabs>
          <w:tab w:val="right" w:leader="dot" w:pos="8306"/>
        </w:tabs>
      </w:pPr>
      <w:hyperlink w:anchor="_Toc31281" w:history="1">
        <w:r>
          <w:rPr>
            <w:rFonts w:ascii="仿宋" w:eastAsia="仿宋" w:hAnsi="仿宋" w:cs="仿宋" w:hint="eastAsia"/>
            <w:lang w:eastAsia="zh-CN"/>
          </w:rPr>
          <w:t>(四)、变更管理策略</w:t>
        </w:r>
        <w:r>
          <w:tab/>
        </w:r>
        <w:r>
          <w:fldChar w:fldCharType="begin"/>
        </w:r>
        <w:r>
          <w:instrText xml:space="preserve"> PAGEREF _Toc31281 \h </w:instrText>
        </w:r>
        <w:r>
          <w:fldChar w:fldCharType="separate"/>
        </w:r>
        <w:r>
          <w:t>48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658" w:history="1">
        <w:r>
          <w:rPr>
            <w:rFonts w:ascii="仿宋" w:eastAsia="仿宋" w:hAnsi="仿宋" w:cs="仿宋" w:hint="eastAsia"/>
            <w:lang w:eastAsia="zh-CN"/>
          </w:rPr>
          <w:t>十一、安全与应急管理</w:t>
        </w:r>
        <w:r>
          <w:tab/>
        </w:r>
        <w:r>
          <w:fldChar w:fldCharType="begin"/>
        </w:r>
        <w:r>
          <w:instrText xml:space="preserve"> PAGEREF _Toc4658 \h </w:instrText>
        </w:r>
        <w:r>
          <w:fldChar w:fldCharType="separate"/>
        </w:r>
        <w:r>
          <w:t>50</w:t>
        </w:r>
        <w:r>
          <w:fldChar w:fldCharType="end"/>
        </w:r>
      </w:hyperlink>
    </w:p>
    <w:p>
      <w:pPr>
        <w:pStyle w:val="TOC2"/>
        <w:tabs>
          <w:tab w:val="right" w:leader="dot" w:pos="8306"/>
        </w:tabs>
      </w:pPr>
      <w:hyperlink w:anchor="_Toc29518" w:history="1">
        <w:r>
          <w:rPr>
            <w:rFonts w:ascii="仿宋" w:eastAsia="仿宋" w:hAnsi="仿宋" w:cs="仿宋" w:hint="eastAsia"/>
            <w:lang w:eastAsia="zh-CN"/>
          </w:rPr>
          <w:t>(一)、安全生产管理</w:t>
        </w:r>
        <w:r>
          <w:tab/>
        </w:r>
        <w:r>
          <w:fldChar w:fldCharType="begin"/>
        </w:r>
        <w:r>
          <w:instrText xml:space="preserve"> PAGEREF _Toc29518 \h </w:instrText>
        </w:r>
        <w:r>
          <w:fldChar w:fldCharType="separate"/>
        </w:r>
        <w:r>
          <w:t>50</w:t>
        </w:r>
        <w:r>
          <w:fldChar w:fldCharType="end"/>
        </w:r>
      </w:hyperlink>
    </w:p>
    <w:p>
      <w:pPr>
        <w:pStyle w:val="TOC2"/>
        <w:tabs>
          <w:tab w:val="right" w:leader="dot" w:pos="8306"/>
        </w:tabs>
      </w:pPr>
      <w:hyperlink w:anchor="_Toc18960" w:history="1">
        <w:r>
          <w:rPr>
            <w:rFonts w:ascii="仿宋" w:eastAsia="仿宋" w:hAnsi="仿宋" w:cs="仿宋" w:hint="eastAsia"/>
            <w:lang w:eastAsia="zh-CN"/>
          </w:rPr>
          <w:t>(二)、应急预案与响应</w:t>
        </w:r>
        <w:r>
          <w:tab/>
        </w:r>
        <w:r>
          <w:fldChar w:fldCharType="begin"/>
        </w:r>
        <w:r>
          <w:instrText xml:space="preserve"> PAGEREF _Toc18960 \h </w:instrText>
        </w:r>
        <w:r>
          <w:fldChar w:fldCharType="separate"/>
        </w:r>
        <w:r>
          <w:t>51</w:t>
        </w:r>
        <w:r>
          <w:fldChar w:fldCharType="end"/>
        </w:r>
      </w:hyperlink>
    </w:p>
    <w:p>
      <w:pPr>
        <w:pStyle w:val="TOC1"/>
        <w:tabs>
          <w:tab w:val="right" w:leader="dot" w:pos="8306"/>
        </w:tabs>
      </w:pPr>
      <w:hyperlink w:anchor="_Toc14140" w:history="1">
        <w:r>
          <w:rPr>
            <w:rFonts w:ascii="仿宋" w:eastAsia="仿宋" w:hAnsi="仿宋" w:cs="仿宋" w:hint="eastAsia"/>
            <w:lang w:eastAsia="zh-CN"/>
          </w:rPr>
          <w:t>十二、土地利用与规划方案</w:t>
        </w:r>
        <w:r>
          <w:tab/>
        </w:r>
        <w:r>
          <w:fldChar w:fldCharType="begin"/>
        </w:r>
        <w:r>
          <w:instrText xml:space="preserve"> PAGEREF _Toc14140 \h </w:instrText>
        </w:r>
        <w:r>
          <w:fldChar w:fldCharType="separate"/>
        </w:r>
        <w:r>
          <w:t>53</w:t>
        </w:r>
        <w:r>
          <w:fldChar w:fldCharType="end"/>
        </w:r>
      </w:hyperlink>
    </w:p>
    <w:p>
      <w:pPr>
        <w:pStyle w:val="TOC2"/>
        <w:tabs>
          <w:tab w:val="right" w:leader="dot" w:pos="8306"/>
        </w:tabs>
      </w:pPr>
      <w:hyperlink w:anchor="_Toc15437" w:history="1">
        <w:r>
          <w:rPr>
            <w:rFonts w:ascii="仿宋" w:eastAsia="仿宋" w:hAnsi="仿宋" w:cs="仿宋" w:hint="eastAsia"/>
            <w:lang w:eastAsia="zh-CN"/>
          </w:rPr>
          <w:t>(一)、项目用地情况分析</w:t>
        </w:r>
        <w:r>
          <w:tab/>
        </w:r>
        <w:r>
          <w:fldChar w:fldCharType="begin"/>
        </w:r>
        <w:r>
          <w:instrText xml:space="preserve"> PAGEREF _Toc15437 \h </w:instrText>
        </w:r>
        <w:r>
          <w:fldChar w:fldCharType="separate"/>
        </w:r>
        <w:r>
          <w:t>53</w:t>
        </w:r>
        <w:r>
          <w:fldChar w:fldCharType="end"/>
        </w:r>
      </w:hyperlink>
    </w:p>
    <w:p>
      <w:pPr>
        <w:pStyle w:val="TOC2"/>
        <w:tabs>
          <w:tab w:val="right" w:leader="dot" w:pos="8306"/>
        </w:tabs>
      </w:pPr>
      <w:hyperlink w:anchor="_Toc9354" w:history="1">
        <w:r>
          <w:rPr>
            <w:rFonts w:ascii="仿宋" w:eastAsia="仿宋" w:hAnsi="仿宋" w:cs="仿宋" w:hint="eastAsia"/>
            <w:lang w:eastAsia="zh-CN"/>
          </w:rPr>
          <w:t>(二)、土地利用规划方案</w:t>
        </w:r>
        <w:r>
          <w:tab/>
        </w:r>
        <w:r>
          <w:fldChar w:fldCharType="begin"/>
        </w:r>
        <w:r>
          <w:instrText xml:space="preserve"> PAGEREF _Toc9354 \h </w:instrText>
        </w:r>
        <w:r>
          <w:fldChar w:fldCharType="separate"/>
        </w:r>
        <w:r>
          <w:t>54</w:t>
        </w:r>
        <w:r>
          <w:fldChar w:fldCharType="end"/>
        </w:r>
      </w:hyperlink>
    </w:p>
    <w:p>
      <w:pPr>
        <w:pStyle w:val="TOC1"/>
        <w:tabs>
          <w:tab w:val="right" w:leader="dot" w:pos="8306"/>
        </w:tabs>
      </w:pPr>
      <w:hyperlink w:anchor="_Toc11766" w:history="1">
        <w:r>
          <w:rPr>
            <w:rFonts w:ascii="仿宋" w:eastAsia="仿宋" w:hAnsi="仿宋" w:cs="仿宋" w:hint="eastAsia"/>
            <w:lang w:eastAsia="zh-CN"/>
          </w:rPr>
          <w:t>十三、产业协同与集群发展</w:t>
        </w:r>
        <w:r>
          <w:tab/>
        </w:r>
        <w:r>
          <w:fldChar w:fldCharType="begin"/>
        </w:r>
        <w:r>
          <w:instrText xml:space="preserve"> PAGEREF _Toc11766 \h </w:instrText>
        </w:r>
        <w:r>
          <w:fldChar w:fldCharType="separate"/>
        </w:r>
        <w:r>
          <w:t>55</w:t>
        </w:r>
        <w:r>
          <w:fldChar w:fldCharType="end"/>
        </w:r>
      </w:hyperlink>
    </w:p>
    <w:p>
      <w:pPr>
        <w:pStyle w:val="TOC2"/>
        <w:tabs>
          <w:tab w:val="right" w:leader="dot" w:pos="8306"/>
        </w:tabs>
      </w:pPr>
      <w:hyperlink w:anchor="_Toc4602" w:history="1">
        <w:r>
          <w:rPr>
            <w:rFonts w:ascii="仿宋" w:eastAsia="仿宋" w:hAnsi="仿宋" w:cs="仿宋" w:hint="eastAsia"/>
            <w:lang w:eastAsia="zh-CN"/>
          </w:rPr>
          <w:t>(一)、产业协同机制建设</w:t>
        </w:r>
        <w:r>
          <w:tab/>
        </w:r>
        <w:r>
          <w:fldChar w:fldCharType="begin"/>
        </w:r>
        <w:r>
          <w:instrText xml:space="preserve"> PAGEREF _Toc4602 \h </w:instrText>
        </w:r>
        <w:r>
          <w:fldChar w:fldCharType="separate"/>
        </w:r>
        <w:r>
          <w:t>55</w:t>
        </w:r>
        <w:r>
          <w:fldChar w:fldCharType="end"/>
        </w:r>
      </w:hyperlink>
    </w:p>
    <w:p>
      <w:pPr>
        <w:pStyle w:val="TOC2"/>
        <w:tabs>
          <w:tab w:val="right" w:leader="dot" w:pos="8306"/>
        </w:tabs>
      </w:pPr>
      <w:hyperlink w:anchor="_Toc20735" w:history="1">
        <w:r>
          <w:rPr>
            <w:rFonts w:ascii="仿宋" w:eastAsia="仿宋" w:hAnsi="仿宋" w:cs="仿宋" w:hint="eastAsia"/>
            <w:lang w:eastAsia="zh-CN"/>
          </w:rPr>
          <w:t>(二)、产业集群培育与发展</w:t>
        </w:r>
        <w:r>
          <w:tab/>
        </w:r>
        <w:r>
          <w:fldChar w:fldCharType="begin"/>
        </w:r>
        <w:r>
          <w:instrText xml:space="preserve"> PAGEREF _Toc20735 \h </w:instrText>
        </w:r>
        <w:r>
          <w:fldChar w:fldCharType="separate"/>
        </w:r>
        <w:r>
          <w:t>56</w:t>
        </w:r>
        <w:r>
          <w:fldChar w:fldCharType="end"/>
        </w:r>
      </w:hyperlink>
    </w:p>
    <w:p>
      <w:pPr>
        <w:pStyle w:val="TOC1"/>
        <w:tabs>
          <w:tab w:val="right" w:leader="dot" w:pos="8306"/>
        </w:tabs>
      </w:pPr>
      <w:hyperlink w:anchor="_Toc20205" w:history="1">
        <w:r>
          <w:rPr>
            <w:rFonts w:ascii="仿宋" w:eastAsia="仿宋" w:hAnsi="仿宋" w:cs="仿宋" w:hint="eastAsia"/>
            <w:lang w:eastAsia="zh-CN"/>
          </w:rPr>
          <w:t>十四、项目施工方案</w:t>
        </w:r>
        <w:r>
          <w:tab/>
        </w:r>
        <w:r>
          <w:fldChar w:fldCharType="begin"/>
        </w:r>
        <w:r>
          <w:instrText xml:space="preserve"> PAGEREF _Toc20205 \h </w:instrText>
        </w:r>
        <w:r>
          <w:fldChar w:fldCharType="separate"/>
        </w:r>
        <w:r>
          <w:t>57</w:t>
        </w:r>
        <w:r>
          <w:fldChar w:fldCharType="end"/>
        </w:r>
      </w:hyperlink>
    </w:p>
    <w:p>
      <w:pPr>
        <w:pStyle w:val="TOC2"/>
        <w:tabs>
          <w:tab w:val="right" w:leader="dot" w:pos="8306"/>
        </w:tabs>
      </w:pPr>
      <w:hyperlink w:anchor="_Toc28577" w:history="1">
        <w:r>
          <w:rPr>
            <w:rFonts w:ascii="仿宋" w:eastAsia="仿宋" w:hAnsi="仿宋" w:cs="仿宋" w:hint="eastAsia"/>
            <w:lang w:eastAsia="zh-CN"/>
          </w:rPr>
          <w:t>(一)、施工组织设计</w:t>
        </w:r>
        <w:r>
          <w:tab/>
        </w:r>
        <w:r>
          <w:fldChar w:fldCharType="begin"/>
        </w:r>
        <w:r>
          <w:instrText xml:space="preserve"> PAGEREF _Toc28577 \h </w:instrText>
        </w:r>
        <w:r>
          <w:fldChar w:fldCharType="separate"/>
        </w:r>
        <w:r>
          <w:t>57</w:t>
        </w:r>
        <w:r>
          <w:fldChar w:fldCharType="end"/>
        </w:r>
      </w:hyperlink>
    </w:p>
    <w:p>
      <w:pPr>
        <w:pStyle w:val="TOC2"/>
        <w:tabs>
          <w:tab w:val="right" w:leader="dot" w:pos="8306"/>
        </w:tabs>
      </w:pPr>
      <w:hyperlink w:anchor="_Toc7105" w:history="1">
        <w:r>
          <w:rPr>
            <w:rFonts w:ascii="仿宋" w:eastAsia="仿宋" w:hAnsi="仿宋" w:cs="仿宋" w:hint="eastAsia"/>
            <w:lang w:eastAsia="zh-CN"/>
          </w:rPr>
          <w:t>(二)、施工工艺与技术路线</w:t>
        </w:r>
        <w:r>
          <w:tab/>
        </w:r>
        <w:r>
          <w:fldChar w:fldCharType="begin"/>
        </w:r>
        <w:r>
          <w:instrText xml:space="preserve"> PAGEREF _Toc7105 \h </w:instrText>
        </w:r>
        <w:r>
          <w:fldChar w:fldCharType="separate"/>
        </w:r>
        <w:r>
          <w:t>59</w:t>
        </w:r>
        <w:r>
          <w:fldChar w:fldCharType="end"/>
        </w:r>
      </w:hyperlink>
    </w:p>
    <w:p>
      <w:pPr>
        <w:pStyle w:val="TOC2"/>
        <w:tabs>
          <w:tab w:val="right" w:leader="dot" w:pos="8306"/>
        </w:tabs>
      </w:pPr>
      <w:hyperlink w:anchor="_Toc5016" w:history="1">
        <w:r>
          <w:rPr>
            <w:rFonts w:ascii="仿宋" w:eastAsia="仿宋" w:hAnsi="仿宋" w:cs="仿宋" w:hint="eastAsia"/>
            <w:lang w:eastAsia="zh-CN"/>
          </w:rPr>
          <w:t>(三)、关键节点施工计划</w:t>
        </w:r>
        <w:r>
          <w:tab/>
        </w:r>
        <w:r>
          <w:fldChar w:fldCharType="begin"/>
        </w:r>
        <w:r>
          <w:instrText xml:space="preserve"> PAGEREF _Toc5016 \h </w:instrText>
        </w:r>
        <w:r>
          <w:fldChar w:fldCharType="separate"/>
        </w:r>
        <w:r>
          <w:t>60</w:t>
        </w:r>
        <w:r>
          <w:fldChar w:fldCharType="end"/>
        </w:r>
      </w:hyperlink>
    </w:p>
    <w:p>
      <w:pPr>
        <w:pStyle w:val="TOC2"/>
        <w:tabs>
          <w:tab w:val="right" w:leader="dot" w:pos="8306"/>
        </w:tabs>
      </w:pPr>
      <w:hyperlink w:anchor="_Toc665" w:history="1">
        <w:r>
          <w:rPr>
            <w:rFonts w:ascii="仿宋" w:eastAsia="仿宋" w:hAnsi="仿宋" w:cs="仿宋" w:hint="eastAsia"/>
            <w:lang w:eastAsia="zh-CN"/>
          </w:rPr>
          <w:t>(四)、施工现场管理</w:t>
        </w:r>
        <w:r>
          <w:tab/>
        </w:r>
        <w:r>
          <w:fldChar w:fldCharType="begin"/>
        </w:r>
        <w:r>
          <w:instrText xml:space="preserve"> PAGEREF _Toc665 \h </w:instrText>
        </w:r>
        <w:r>
          <w:fldChar w:fldCharType="separate"/>
        </w:r>
        <w:r>
          <w:t>62</w:t>
        </w:r>
        <w:r>
          <w:fldChar w:fldCharType="end"/>
        </w:r>
      </w:hyperlink>
    </w:p>
    <w:p>
      <w:pPr>
        <w:pStyle w:val="TOC1"/>
        <w:tabs>
          <w:tab w:val="right" w:leader="dot" w:pos="8306"/>
        </w:tabs>
      </w:pPr>
      <w:hyperlink w:anchor="_Toc4217" w:history="1">
        <w:r>
          <w:rPr>
            <w:rFonts w:ascii="仿宋" w:eastAsia="仿宋" w:hAnsi="仿宋" w:cs="仿宋" w:hint="eastAsia"/>
            <w:lang w:eastAsia="zh-CN"/>
          </w:rPr>
          <w:t>十五、企业合规与伦理</w:t>
        </w:r>
        <w:r>
          <w:tab/>
        </w:r>
        <w:r>
          <w:fldChar w:fldCharType="begin"/>
        </w:r>
        <w:r>
          <w:instrText xml:space="preserve"> PAGEREF _Toc4217 \h </w:instrText>
        </w:r>
        <w:r>
          <w:fldChar w:fldCharType="separate"/>
        </w:r>
        <w:r>
          <w:t>64</w:t>
        </w:r>
        <w:r>
          <w:fldChar w:fldCharType="end"/>
        </w:r>
      </w:hyperlink>
    </w:p>
    <w:p>
      <w:pPr>
        <w:pStyle w:val="TOC2"/>
        <w:tabs>
          <w:tab w:val="right" w:leader="dot" w:pos="8306"/>
        </w:tabs>
      </w:pPr>
      <w:hyperlink w:anchor="_Toc31461" w:history="1">
        <w:r>
          <w:rPr>
            <w:rFonts w:ascii="仿宋" w:eastAsia="仿宋" w:hAnsi="仿宋" w:cs="仿宋" w:hint="eastAsia"/>
            <w:lang w:eastAsia="zh-CN"/>
          </w:rPr>
          <w:t>(一)、合规政策与程序</w:t>
        </w:r>
        <w:r>
          <w:tab/>
        </w:r>
        <w:r>
          <w:fldChar w:fldCharType="begin"/>
        </w:r>
        <w:r>
          <w:instrText xml:space="preserve"> PAGEREF _Toc31461 \h </w:instrText>
        </w:r>
        <w:r>
          <w:fldChar w:fldCharType="separate"/>
        </w:r>
        <w:r>
          <w:t>64</w:t>
        </w:r>
        <w:r>
          <w:fldChar w:fldCharType="end"/>
        </w:r>
      </w:hyperlink>
    </w:p>
    <w:p>
      <w:pPr>
        <w:pStyle w:val="TOC2"/>
        <w:tabs>
          <w:tab w:val="right" w:leader="dot" w:pos="8306"/>
        </w:tabs>
      </w:pPr>
      <w:hyperlink w:anchor="_Toc20844" w:history="1">
        <w:r>
          <w:rPr>
            <w:rFonts w:ascii="仿宋" w:eastAsia="仿宋" w:hAnsi="仿宋" w:cs="仿宋" w:hint="eastAsia"/>
            <w:lang w:eastAsia="zh-CN"/>
          </w:rPr>
          <w:t>(二)、伦理规范与培训</w:t>
        </w:r>
        <w:r>
          <w:tab/>
        </w:r>
        <w:r>
          <w:fldChar w:fldCharType="begin"/>
        </w:r>
        <w:r>
          <w:instrText xml:space="preserve"> PAGEREF _Toc20844 \h </w:instrText>
        </w:r>
        <w:r>
          <w:fldChar w:fldCharType="separate"/>
        </w:r>
        <w:r>
          <w:t>65</w:t>
        </w:r>
        <w:r>
          <w:fldChar w:fldCharType="end"/>
        </w:r>
      </w:hyperlink>
    </w:p>
    <w:p>
      <w:pPr>
        <w:pStyle w:val="TOC2"/>
        <w:tabs>
          <w:tab w:val="right" w:leader="dot" w:pos="8306"/>
        </w:tabs>
      </w:pPr>
      <w:hyperlink w:anchor="_Toc22177" w:history="1">
        <w:r>
          <w:rPr>
            <w:rFonts w:ascii="仿宋" w:eastAsia="仿宋" w:hAnsi="仿宋" w:cs="仿宋" w:hint="eastAsia"/>
            <w:lang w:eastAsia="zh-CN"/>
          </w:rPr>
          <w:t>(三)、合规风险评估</w:t>
        </w:r>
        <w:r>
          <w:tab/>
        </w:r>
        <w:r>
          <w:fldChar w:fldCharType="begin"/>
        </w:r>
        <w:r>
          <w:instrText xml:space="preserve"> PAGEREF _Toc22177 \h </w:instrText>
        </w:r>
        <w:r>
          <w:fldChar w:fldCharType="separate"/>
        </w:r>
        <w:r>
          <w:t>66</w:t>
        </w:r>
        <w:r>
          <w:fldChar w:fldCharType="end"/>
        </w:r>
      </w:hyperlink>
    </w:p>
    <w:p>
      <w:pPr>
        <w:pStyle w:val="TOC2"/>
        <w:tabs>
          <w:tab w:val="right" w:leader="dot" w:pos="8306"/>
        </w:tabs>
      </w:pPr>
      <w:hyperlink w:anchor="_Toc3606" w:history="1">
        <w:r>
          <w:rPr>
            <w:rFonts w:ascii="仿宋" w:eastAsia="仿宋" w:hAnsi="仿宋" w:cs="仿宋" w:hint="eastAsia"/>
            <w:lang w:eastAsia="zh-CN"/>
          </w:rPr>
          <w:t>(四)、合规监督与执行</w:t>
        </w:r>
        <w:r>
          <w:tab/>
        </w:r>
        <w:r>
          <w:fldChar w:fldCharType="begin"/>
        </w:r>
        <w:r>
          <w:instrText xml:space="preserve"> PAGEREF _Toc3606 \h </w:instrText>
        </w:r>
        <w:r>
          <w:fldChar w:fldCharType="separate"/>
        </w:r>
        <w:r>
          <w:t>67</w:t>
        </w:r>
        <w:r>
          <w:fldChar w:fldCharType="end"/>
        </w:r>
      </w:hyperlink>
    </w:p>
    <w:p>
      <w:pPr>
        <w:pStyle w:val="TOC1"/>
        <w:tabs>
          <w:tab w:val="right" w:leader="dot" w:pos="8306"/>
        </w:tabs>
      </w:pPr>
      <w:hyperlink w:anchor="_Toc11819" w:history="1">
        <w:r>
          <w:rPr>
            <w:rFonts w:ascii="仿宋" w:eastAsia="仿宋" w:hAnsi="仿宋" w:cs="仿宋" w:hint="eastAsia"/>
            <w:lang w:eastAsia="zh-CN"/>
          </w:rPr>
          <w:t>十六、知识产权管理与保护</w:t>
        </w:r>
        <w:r>
          <w:tab/>
        </w:r>
        <w:r>
          <w:fldChar w:fldCharType="begin"/>
        </w:r>
        <w:r>
          <w:instrText xml:space="preserve"> PAGEREF _Toc11819 \h </w:instrText>
        </w:r>
        <w:r>
          <w:fldChar w:fldCharType="separate"/>
        </w:r>
        <w:r>
          <w:t>68</w:t>
        </w:r>
        <w:r>
          <w:fldChar w:fldCharType="end"/>
        </w:r>
      </w:hyperlink>
    </w:p>
    <w:p>
      <w:pPr>
        <w:pStyle w:val="TOC2"/>
        <w:tabs>
          <w:tab w:val="right" w:leader="dot" w:pos="8306"/>
        </w:tabs>
      </w:pPr>
      <w:hyperlink w:anchor="_Toc26489" w:history="1">
        <w:r>
          <w:rPr>
            <w:rFonts w:ascii="仿宋" w:eastAsia="仿宋" w:hAnsi="仿宋" w:cs="仿宋" w:hint="eastAsia"/>
            <w:lang w:eastAsia="zh-CN"/>
          </w:rPr>
          <w:t>(一)、知识产权管理体系建设</w:t>
        </w:r>
        <w:r>
          <w:tab/>
        </w:r>
        <w:r>
          <w:fldChar w:fldCharType="begin"/>
        </w:r>
        <w:r>
          <w:instrText xml:space="preserve"> PAGEREF _Toc26489 \h </w:instrText>
        </w:r>
        <w:r>
          <w:fldChar w:fldCharType="separate"/>
        </w:r>
        <w:r>
          <w:t>68</w:t>
        </w:r>
        <w:r>
          <w:fldChar w:fldCharType="end"/>
        </w:r>
      </w:hyperlink>
    </w:p>
    <w:p>
      <w:pPr>
        <w:pStyle w:val="TOC2"/>
        <w:tabs>
          <w:tab w:val="right" w:leader="dot" w:pos="8306"/>
        </w:tabs>
      </w:pPr>
      <w:hyperlink w:anchor="_Toc26651" w:history="1">
        <w:r>
          <w:rPr>
            <w:rFonts w:ascii="仿宋" w:eastAsia="仿宋" w:hAnsi="仿宋" w:cs="仿宋" w:hint="eastAsia"/>
            <w:lang w:eastAsia="zh-CN"/>
          </w:rPr>
          <w:t>(二)、知识产权保护措施</w:t>
        </w:r>
        <w:r>
          <w:tab/>
        </w:r>
        <w:r>
          <w:fldChar w:fldCharType="begin"/>
        </w:r>
        <w:r>
          <w:instrText xml:space="preserve"> PAGEREF _Toc26651 \h </w:instrText>
        </w:r>
        <w:r>
          <w:fldChar w:fldCharType="separate"/>
        </w:r>
        <w:r>
          <w:t>69</w:t>
        </w:r>
        <w:r>
          <w:fldChar w:fldCharType="end"/>
        </w:r>
      </w:hyperlink>
    </w:p>
    <w:p>
      <w:pPr>
        <w:pStyle w:val="TOC1"/>
        <w:tabs>
          <w:tab w:val="right" w:leader="dot" w:pos="8306"/>
        </w:tabs>
      </w:pPr>
      <w:hyperlink w:anchor="_Toc13574" w:history="1">
        <w:r>
          <w:rPr>
            <w:rFonts w:ascii="仿宋" w:eastAsia="仿宋" w:hAnsi="仿宋" w:cs="仿宋" w:hint="eastAsia"/>
            <w:lang w:eastAsia="zh-CN"/>
          </w:rPr>
          <w:t>十七、创新驱动与持续发展</w:t>
        </w:r>
        <w:r>
          <w:tab/>
        </w:r>
        <w:r>
          <w:fldChar w:fldCharType="begin"/>
        </w:r>
        <w:r>
          <w:instrText xml:space="preserve"> PAGEREF _Toc13574 \h </w:instrText>
        </w:r>
        <w:r>
          <w:fldChar w:fldCharType="separate"/>
        </w:r>
        <w:r>
          <w:t>70</w:t>
        </w:r>
        <w:r>
          <w:fldChar w:fldCharType="end"/>
        </w:r>
      </w:hyperlink>
    </w:p>
    <w:p>
      <w:pPr>
        <w:pStyle w:val="TOC2"/>
        <w:tabs>
          <w:tab w:val="right" w:leader="dot" w:pos="8306"/>
        </w:tabs>
      </w:pPr>
      <w:hyperlink w:anchor="_Toc9345" w:history="1">
        <w:r>
          <w:rPr>
            <w:rFonts w:ascii="仿宋" w:eastAsia="仿宋" w:hAnsi="仿宋" w:cs="仿宋" w:hint="eastAsia"/>
            <w:lang w:eastAsia="zh-CN"/>
          </w:rPr>
          <w:t>(一)、创新驱动战略实施</w:t>
        </w:r>
        <w:r>
          <w:tab/>
        </w:r>
        <w:r>
          <w:fldChar w:fldCharType="begin"/>
        </w:r>
        <w:r>
          <w:instrText xml:space="preserve"> PAGEREF _Toc9345 \h </w:instrText>
        </w:r>
        <w:r>
          <w:fldChar w:fldCharType="separate"/>
        </w:r>
        <w:r>
          <w:t>70</w:t>
        </w:r>
        <w:r>
          <w:fldChar w:fldCharType="end"/>
        </w:r>
      </w:hyperlink>
    </w:p>
    <w:p>
      <w:pPr>
        <w:pStyle w:val="TOC2"/>
        <w:tabs>
          <w:tab w:val="right" w:leader="dot" w:pos="8306"/>
        </w:tabs>
      </w:pPr>
      <w:hyperlink w:anchor="_Toc19274" w:history="1">
        <w:r>
          <w:rPr>
            <w:rFonts w:ascii="仿宋" w:eastAsia="仿宋" w:hAnsi="仿宋" w:cs="仿宋" w:hint="eastAsia"/>
            <w:lang w:eastAsia="zh-CN"/>
          </w:rPr>
          <w:t>(二)、持续发展路径探索</w:t>
        </w:r>
        <w:r>
          <w:tab/>
        </w:r>
        <w:r>
          <w:fldChar w:fldCharType="begin"/>
        </w:r>
        <w:r>
          <w:instrText xml:space="preserve"> PAGEREF _Toc19274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5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9709"/>
      <w:r>
        <w:rPr>
          <w:rFonts w:ascii="仿宋" w:eastAsia="仿宋" w:hAnsi="仿宋" w:cs="仿宋" w:hint="eastAsia"/>
          <w:sz w:val="28"/>
          <w:lang w:eastAsia="zh-CN"/>
        </w:rPr>
        <w:t>一、发展规划、产业政策和行业准入分析</w:t>
      </w:r>
      <w:bookmarkEnd w:id="2"/>
    </w:p>
    <w:p>
      <w:pPr>
        <w:pStyle w:val="Heading2"/>
        <w:rPr>
          <w:rFonts w:ascii="仿宋" w:eastAsia="仿宋" w:hAnsi="仿宋" w:cs="仿宋" w:hint="eastAsia"/>
          <w:lang w:eastAsia="zh-CN"/>
        </w:rPr>
      </w:pPr>
      <w:bookmarkStart w:id="3" w:name="_Toc26827"/>
      <w:r>
        <w:rPr>
          <w:rFonts w:ascii="仿宋" w:eastAsia="仿宋" w:hAnsi="仿宋" w:cs="仿宋" w:hint="eastAsia"/>
          <w:lang w:eastAsia="zh-CN"/>
        </w:rPr>
        <w:t>(一)、发展规划分析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4" w:name="_Toc1295"/>
      <w:r>
        <w:rPr>
          <w:rFonts w:ascii="仿宋" w:eastAsia="仿宋" w:hAnsi="仿宋" w:cs="仿宋" w:hint="eastAsia"/>
          <w:sz w:val="28"/>
          <w:lang w:eastAsia="zh-CN"/>
        </w:rPr>
        <w:t>(二)、产业政策分析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5" w:name="_Toc11097"/>
      <w:r>
        <w:rPr>
          <w:rFonts w:ascii="仿宋" w:eastAsia="仿宋" w:hAnsi="仿宋" w:cs="仿宋" w:hint="eastAsia"/>
          <w:sz w:val="28"/>
          <w:lang w:eastAsia="zh-CN"/>
        </w:rPr>
        <w:t>(三)、行业准入分析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一、农田建设机械项目的市场准入条件分析</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农田建设机械项目而言，市场准入条件首先取决于政策法规环境。政府对于[行业名称]领域的法规，如环保标准、税收政策、和技术使用规范，直接影响农田建设机械项目的运营和成本结构。例如，若政府针对使用可再生能源的企业提供税收优惠，这将对农田建设机械项目的财务规划产生重要影响。同时，考虑经济环境和消费者偏好的变化对农田建设机械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二、农田建设机械项目的行业规范与合规性要求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农田建设机械项目来说，遵守行业规范和合规性要求是确保项目顺利进行的基础。这包括遵循质量控制标准、安全规定、数据保护法规等。例如，若农田建设机械项目涉及数据处理，须严格遵守相关的数据保护法规。此外，行业内部的自律规范，如产品标准和服务流程，也对于提升农田建设机械项目在行业内的认可度和竞争力至关重要。项目管理团队必须不断更新策略，以应对行业规范和法规的变化，确保农田建设机械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三、农田建设机械项目的竞争格局和战略定位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农田建设机械项目的发展规划中，理解行业的竞争格局对于制定有效的市场策略极为关键。这包括分析主要竞争对手的市场地位、优势及其业务模式。农田建设机械项目面临的竞争对手可能包括大型成熟企业和创新型初创公司，各自采取不同的市场策略。因此，农田建设机械项目需精确地定位自己的市场策略，如专注于产品创新、客户服务或成本效率，以在竞争中占据优势。通过深入的市场和竞争分析，农田建设机械项目可以更有效地进入市场并实现可持续发展。</w:t>
      </w:r>
    </w:p>
    <w:p>
      <w:pPr>
        <w:pStyle w:val="Heading1"/>
        <w:ind w:firstLine="560" w:firstLineChars="200"/>
        <w:rPr>
          <w:rFonts w:ascii="仿宋" w:eastAsia="仿宋" w:hAnsi="仿宋" w:cs="仿宋" w:hint="eastAsia"/>
          <w:sz w:val="28"/>
          <w:lang w:eastAsia="zh-CN"/>
        </w:rPr>
      </w:pPr>
      <w:bookmarkStart w:id="6" w:name="_Toc2607"/>
      <w:r>
        <w:rPr>
          <w:rFonts w:ascii="仿宋" w:eastAsia="仿宋" w:hAnsi="仿宋" w:cs="仿宋" w:hint="eastAsia"/>
          <w:sz w:val="28"/>
          <w:lang w:eastAsia="zh-CN"/>
        </w:rPr>
        <w:t>二、背景、必要性分析</w:t>
      </w:r>
      <w:bookmarkEnd w:id="6"/>
    </w:p>
    <w:p>
      <w:pPr>
        <w:pStyle w:val="Heading2"/>
        <w:rPr>
          <w:rFonts w:ascii="仿宋" w:eastAsia="仿宋" w:hAnsi="仿宋" w:cs="仿宋" w:hint="eastAsia"/>
          <w:lang w:eastAsia="zh-CN"/>
        </w:rPr>
      </w:pPr>
      <w:bookmarkStart w:id="7" w:name="_Toc28608"/>
      <w:r>
        <w:rPr>
          <w:rFonts w:ascii="仿宋" w:eastAsia="仿宋" w:hAnsi="仿宋" w:cs="仿宋" w:hint="eastAsia"/>
          <w:lang w:eastAsia="zh-CN"/>
        </w:rPr>
        <w:t>(一)、项目建设背景</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起源于对当前市场需求和技术趋势的深入洞察。随着全球经济的快速发展和技术的不断进步，对于创新型解决方案的需求日益增长。项目的主要目的是利用最新的科技发展，如人工智能、大数据分析和可持续能源技术，提供高效、环保的产品和服务，以满足这一市场需求，并推动相关领域的技术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选址位于一个经济迅速发展的区域，这里拥有良好的基础设施、成熟的供应链网络和丰富的人力资源。这个区域的经济特点是多元化和高科技导向，与农田建设机械项目的目标和需求高度契合。此外，该区域政府对于高新技术项目提供支持和优惠政策，为项目的发展创造了良好的外部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的建设预计将对该地区产生广泛的积极影响。首先，项目将创造大量就业机会，促进当地经济发展。其次，项目的实施将推动当地产业结构的升级和技术水平的提升，有助于提高整个区域的竞争力。同时，项目对环境保护和可持续发展的承诺也将对当地的环境和社区产生积极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来看，农田建设机械项目不仅是一个商业投资项目，更是一个促进当地经济发展、技术创新和社会进步的重要举措。项目的成功将为区域经济发展注入新的活力，为技术创新铺平道路，同时提升当地社区的生活质量和可持续发展能力。</w:t>
      </w:r>
    </w:p>
    <w:p>
      <w:pPr>
        <w:pStyle w:val="Heading2"/>
        <w:ind w:firstLine="560" w:firstLineChars="200"/>
        <w:rPr>
          <w:rFonts w:ascii="仿宋" w:eastAsia="仿宋" w:hAnsi="仿宋" w:cs="仿宋" w:hint="eastAsia"/>
          <w:sz w:val="28"/>
          <w:lang w:eastAsia="zh-CN"/>
        </w:rPr>
      </w:pPr>
      <w:bookmarkStart w:id="8" w:name="_Toc4930"/>
      <w:r>
        <w:rPr>
          <w:rFonts w:ascii="仿宋" w:eastAsia="仿宋" w:hAnsi="仿宋" w:cs="仿宋" w:hint="eastAsia"/>
          <w:sz w:val="28"/>
          <w:lang w:eastAsia="zh-CN"/>
        </w:rPr>
        <w:t>(二)、必要性分析</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农田建设机械项目的必要性在当前经济和社会背景下表现得尤为重要，其对市场需求的满足、技术创新的推动、社会经济发展的促进以及环境可持续性的提高，共同构成了项目建设的核心价值和必要性。</w:t>
      </w:r>
    </w:p>
    <w:p>
      <w:pPr>
        <w:ind w:firstLine="560" w:firstLineChars="200"/>
        <w:rPr>
          <w:rFonts w:ascii="仿宋" w:eastAsia="仿宋" w:hAnsi="仿宋" w:cs="仿宋" w:hint="eastAsia"/>
          <w:sz w:val="28"/>
        </w:rPr>
      </w:pPr>
      <w:r>
        <w:rPr>
          <w:rFonts w:ascii="仿宋" w:eastAsia="仿宋" w:hAnsi="仿宋" w:cs="仿宋" w:hint="eastAsia"/>
          <w:sz w:val="28"/>
          <w:lang w:eastAsia="zh-CN"/>
        </w:rPr>
        <w:t>1. 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经济快速发展和科技日新月异的今天，市场对创新技术和环保解决方案的需求日益增长。农田建设机械项目恰好聚焦于这一趋势，提供涵盖人工智能、大数据分析和可持续能源等领域的高效、先进产品和服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此项目不仅满足了市场上现有的需求，还预见了未来的市场趋势，填补了市场空白。它为消费者带来了新的选择，并有力地推动了相关行业的发展，特别是在技术革新和环境友好型产品的领域。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2. 推动技术创新：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农田建设机械项目在其专注的领域内，特别是在人工智能和数据科学方面，有望推动显著的技术革新。项目的研发活动不仅有望孕育出改变行业运作方式的新技术，还可能在长远中影响整个技术生态系统。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通过与学术界和研究机构的合作，项目将促进知识和技术的共享，加速整个科技界的进步，有助于提升国家和行业的竞争力。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促进社会和经济发展：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项目建设和运营预期将为当地经济带来直接的推动力。这不仅体现在创造大量就业机会上，还包括对当地供应链和服务行业的间接推动作用。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农田建设机械项目还致力于提升当地居民的技能和就业能力，通过与当地教育机构合作提供培训和教育机会，从而提高社区整体的生活水平和社会福祉。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全球日益关注环境保护的大背景下，农田建设机械项目对环保和可持续发展的重视显示了其在社会责任方面的承诺。项目采用的环保技术和可持续实践，如节能减排和循环经济模式，旨在减少对环境的负面影响，促进生态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这些实践不仅有助于项目实现环境保护目标，还为整个社会树立了可持续发展的榜样，推动更广泛的环境保护意识和实践。</w:t>
      </w:r>
    </w:p>
    <w:p>
      <w:pPr>
        <w:pStyle w:val="Heading2"/>
        <w:ind w:firstLine="560" w:firstLineChars="200"/>
        <w:rPr>
          <w:rFonts w:ascii="仿宋" w:eastAsia="仿宋" w:hAnsi="仿宋" w:cs="仿宋" w:hint="eastAsia"/>
          <w:sz w:val="28"/>
          <w:lang w:eastAsia="zh-CN"/>
        </w:rPr>
      </w:pPr>
      <w:bookmarkStart w:id="9" w:name="_Toc23758"/>
      <w:r>
        <w:rPr>
          <w:rFonts w:ascii="仿宋" w:eastAsia="仿宋" w:hAnsi="仿宋" w:cs="仿宋" w:hint="eastAsia"/>
          <w:sz w:val="28"/>
          <w:lang w:eastAsia="zh-CN"/>
        </w:rPr>
        <w:t>(三)、项目建设有利条件</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农田建设机械项目的建设和发展得益于一系列有利条件，这些条件涵盖了技术优势、市场潜力、政策支持、人力资源、基础设施以及投资和合作伙伴的支持，共同构成了项目成功的坚实基础。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关键技术领域如人工智能、大数据分析和可持续能源方面拥有显著的技术优势，这得益于团队的专业知识和丰富经验。这一技术基础使农田建设机械项目能够在开发创新解决方案方面领先于行业，持续推动技术进步，保持行业领先地位。同时，项目的强大研发能力确保了其在快速变化的技术环境中保持竞争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潜力方面，农田建设机械项目正好符合当前市场对创新技术和环保解决方案的强烈需求，特别是在高能效和环保性能出众的产品上。市场研究表明，目标市场对项目提供的产品和服务有明确需求，表明市场潜力巨大，为项目的成功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环境对项目同样至关重要。项目所在地区政府对高新技术企业的政策支持，包括税收减免和资金补助等优惠政策，为项目的发展创造了有利的政策环境。此外，政府提供的创业孵化、技术研发资助等扶持措施，进一步加强了项目的发展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资源是项目成功的关键。该区域的丰富人才资源池，特别是在科技和工程领域的高素质专业人才，为项目提供了人力保障。当地教育机构和研究中心与项目领域紧密相关，为项目提供了持续的人才支持和技术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供应链网络也是项目成功的重要支撑。区域内完善的基础设施，包括先进的交通网络、可靠的能源供应和高效的通信系统，为项目的顺利运营提供了必要条件。成熟的供应链网络确保项目在原材料获取、零部件供应和产品分销方面的高效率和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最后，投资者和合作伙伴的支持为项目增添了额外的力量。一系列投资者和合作伙伴的关注不仅带来资金支持，还带来了市场经验、业务网络和技术合作机会。这些合作伙伴包括行业领先的企业、科研机构和资本市场重要参与者，他们的支持使项目在多方面都获得了资源和优势。</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https://d.book118.com/958110064027006024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农田建设机械项目建设总纲及方案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BD249C"/>
    <w:rsid w:val="7FBD24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958110064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2023-12-30T00:40:00Z</dcterms:created>
  <dcterms:modified xsi:type="dcterms:W3CDTF">2023-12-30T00:41:06Z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F3BE8F0AF58840CC9A39868A481892B8_11</vt:lpwstr>
  </property>
  <property fmtid="{D5CDD505-2E9C-101B-9397-08002B2CF9AE}" pid="3" name="KSOProductBuildVer">
    <vt:lpwstr>2052-12.1.0.16120</vt:lpwstr>
  </property>
</Properties>
</file>