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628ED" w14:paraId="4AB0232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28ED" w14:paraId="25BF2C4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28ED" w14:paraId="0E8E16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28ED" w:rsidRPr="006628ED" w14:paraId="00559369" w14:textId="12BCCFD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628ED">
        <w:rPr>
          <w:rFonts w:ascii="宋体" w:eastAsia="宋体" w:hAnsi="宋体" w:hint="eastAsia"/>
          <w:b/>
          <w:sz w:val="60"/>
        </w:rPr>
        <w:t>豪华游轮企业战略商业风险</w:t>
      </w:r>
    </w:p>
    <w:p w:rsidR="006628ED" w:rsidP="006628ED" w14:paraId="2EBCA14F" w14:textId="116C3C6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628ED">
        <w:rPr>
          <w:rFonts w:ascii="仿宋" w:eastAsia="仿宋" w:hAnsi="仿宋" w:hint="eastAsia"/>
          <w:b/>
          <w:sz w:val="40"/>
        </w:rPr>
        <w:t>目录</w:t>
      </w:r>
    </w:p>
    <w:p w:rsidR="006628ED" w14:paraId="4D5CF5F0" w14:textId="6A8B4B2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628ED" w14:paraId="0253E776" w14:textId="07DA46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628ED" w14:paraId="67E3433A" w14:textId="5B4FD9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628ED" w14:paraId="1496EC1B" w14:textId="5AF85D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(二)、豪华游轮行业企业战略风险的分类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_Toc155760611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628ED" w14:paraId="7CEC7EBA" w14:textId="25BE32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二、豪华游轮行业企业业务流程管理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_Toc155760612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628ED" w14:paraId="17C6AB3F" w14:textId="3A604A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_Toc155760613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628ED" w14:paraId="3BA44529" w14:textId="1A3295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_Toc155760614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628ED" w14:paraId="27FE155B" w14:textId="5FA0BA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_Toc155760615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628ED" w14:paraId="59860745" w14:textId="669F07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_Toc155760616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628ED" w14:paraId="05D1B949" w14:textId="0AEF03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628ED" w14:paraId="59BDE97A" w14:textId="72E66B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_Toc155760618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628ED" w14:paraId="65B2E3DB" w14:textId="72257A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_Toc155760619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628ED" w14:paraId="1ADC300A" w14:textId="57DF0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628ED" w14:paraId="0C2B9D31" w14:textId="6B8B59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_Toc155760621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628ED" w14:paraId="003A2511" w14:textId="2E995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(一)、豪华游轮行业企业在确定愿景及使命时的风险识别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_Toc155760622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628ED" w14:paraId="51AC9C7F" w14:textId="221462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(二)、制定豪华游轮行业企业战略目标的风险识别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_Toc155760623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628ED" w14:paraId="65FC8B21" w14:textId="495313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(三)、豪华游轮行业企业战略分析的风险识别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_Toc155760624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628ED" w14:paraId="247254CB" w14:textId="5E33C9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(四)、豪华游轮行业企业战略选择的风险识别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628ED" w14:paraId="512BC77D" w14:textId="0BAB3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(五)、豪华游轮行业企业战略实施的风险识别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_Toc155760626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628ED" w14:paraId="1790D4CA" w14:textId="69B41C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_Toc155760627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628ED" w14:paraId="2A3FFCB6" w14:textId="78F5F9F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_Toc155760628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628ED" w14:paraId="73CE95D9" w14:textId="484297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_Toc155760629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628ED" w14:paraId="5757ADD3" w14:textId="2B3F6D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_Toc155760630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628ED" w14:paraId="59B46B91" w14:textId="6ACC16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_Toc155760631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628ED" w14:paraId="798F7370" w14:textId="61E839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八、豪华游轮项目风险对策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_Toc155760632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628ED" w14:paraId="0F4C80C2" w14:textId="0F407A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628ED" w14:paraId="04F449B4" w14:textId="04E141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628ED" w14:paraId="2ABC2CD9" w14:textId="02266C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_Toc155760635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628ED" w14:paraId="10114BFD" w14:textId="55E127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_Toc155760636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628ED" w14:paraId="029CE382" w14:textId="2CDA99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_Toc155760637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628ED" w14:paraId="57D0A759" w14:textId="2BC6F2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_Toc155760638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628ED" w14:paraId="7AB0F937" w14:textId="488EF4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_Toc155760639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628ED" w14:paraId="7255BBCC" w14:textId="5DD56F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_Toc155760640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628ED" w14:paraId="5E127506" w14:textId="38C5AF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_Toc155760641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628ED" w14:paraId="05204106" w14:textId="33DC45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_Toc155760642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628ED" w14:paraId="416B2E7D" w14:textId="523689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_Toc155760643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628ED" w14:paraId="47E34ACD" w14:textId="2C7812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_Toc155760644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628ED" w14:paraId="75B968B2" w14:textId="10E41B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_Toc155760645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628ED" w14:paraId="64F266C7" w14:textId="2FD2AC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_Toc155760646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628ED" w14:paraId="425DD2B5" w14:textId="516D16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_Toc155760647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628ED" w14:paraId="2469519B" w14:textId="575455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_Toc155760648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628ED" w14:paraId="776C77B4" w14:textId="1A67F8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十一、豪华游轮项目风险分析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_Toc155760649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628ED" w14:paraId="173930C6" w14:textId="6B33A12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_Toc155760650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628ED" w14:paraId="0810E37D" w14:textId="30C2E3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_Toc155760651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628ED" w14:paraId="0AF3F7CC" w14:textId="4C8656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_Toc155760652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628ED" w14:paraId="4C76083A" w14:textId="0277F2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_Toc155760653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628ED" w14:paraId="67267EF9" w14:textId="6DD697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_Toc155760654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628ED" w14:paraId="4AE1F17F" w14:textId="471ACB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_Toc155760655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628ED" w14:paraId="58FA6336" w14:textId="75729E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_Toc155760656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628ED" w14:paraId="18BCF2CD" w14:textId="102728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_Toc155760657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628ED" w14:paraId="23BB5055" w14:textId="45B903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_Toc155760658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628ED" w14:paraId="640586A6" w14:textId="404C46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_Toc155760659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628ED" w14:paraId="430B69DE" w14:textId="31641C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_Toc155760660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628ED" w14:paraId="27E94224" w14:textId="55DD19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_Toc155760661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628ED" w14:paraId="3A9B2669" w14:textId="09DF9F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_Toc155760662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628ED" w14:paraId="6D1D60FC" w14:textId="5C3755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_Toc155760663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628ED" w14:paraId="1B1E9165" w14:textId="72B0F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_Toc155760664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628ED" w14:paraId="7EBC8E41" w14:textId="7E5ACF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_Toc155760665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628ED" w14:paraId="22AA4728" w14:textId="15817B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_Toc155760666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628ED" w14:paraId="7978809A" w14:textId="76290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_Toc155760667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628ED" w14:paraId="1EEA8131" w14:textId="2F7765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_Toc155760668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628ED" w14:paraId="256B0859" w14:textId="3BC2EF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_Toc155760669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628ED" w14:paraId="162C061E" w14:textId="448239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_Toc155760670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628ED" w14:paraId="31F360D3" w14:textId="3BD350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(一)、豪华游轮行业企业在确定愿景及使命时的风险识别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_Toc155760671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628ED" w14:paraId="60D653C5" w14:textId="35B188D2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(二)、制定豪华游轮行业企业战略目标的风险识别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_Toc155760672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628ED" w14:paraId="19589398" w14:textId="1F5BD4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(三)、豪华游轮行业企业战略分析的风险识别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_Toc155760673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628ED" w14:paraId="7622FEB0" w14:textId="0DDA38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(四)、豪华游轮行业企业战略选择的风险识别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_Toc155760674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628ED" w14:paraId="3791A94A" w14:textId="272F1D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(五)、豪华游轮行业企业战略实施的风险识别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_Toc155760675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628ED" w14:paraId="6A183F64" w14:textId="78AC7B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十七、豪华游轮行业企业过去战略的影响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_Toc155760676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628ED" w14:paraId="3F44D26B" w14:textId="5FDF3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(一)、豪华游轮行业企业过去战略的影响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_Toc155760677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628ED" w:rsidP="006628ED" w14:paraId="1E83426E" w14:textId="4E492CB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https://d.book118.com/958112016015006031</w:t>
        </w:r>
      </w:hyperlink>
    </w:p>
    <w:p w:rsidR="006628ED" w:rsidP="006628ED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:rsidP="002B1AC8" w14:paraId="5FDC44F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8ED" w14:paraId="242BA43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:rsidP="002B1AC8" w14:paraId="204E9B16" w14:textId="5FDA2A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628ED" w14:paraId="263CED1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14:paraId="666FEA0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:rsidP="002B1A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8E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:rsidP="002B1AC8" w14:textId="5FDA2A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628E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:rsidP="002B1A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8E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:rsidP="002B1AC8" w14:textId="5FDA2A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628E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:rsidP="002B1A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8E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:rsidP="002B1AC8" w14:textId="5FDA2A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628E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:rsidP="002B1A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8E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:rsidP="002B1AC8" w14:textId="5FDA2A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628E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14:paraId="7E815AF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:rsidRPr="006628ED" w:rsidP="006628ED" w14:paraId="6C0CEDA0" w14:textId="6E7302C9">
    <w:pPr>
      <w:pStyle w:val="Header"/>
      <w:rPr>
        <w:rFonts w:ascii="仿宋" w:eastAsia="仿宋" w:hAnsi="仿宋"/>
      </w:rPr>
    </w:pPr>
    <w:r w:rsidRPr="006628ED">
      <w:rPr>
        <w:rFonts w:ascii="仿宋" w:eastAsia="仿宋" w:hAnsi="仿宋" w:hint="eastAsia"/>
      </w:rPr>
      <w:t>豪华游轮企业战略商业风险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14:paraId="303953C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:rsidRPr="006628ED" w:rsidP="006628ED" w14:textId="6E7302C9">
    <w:pPr>
      <w:pStyle w:val="Header"/>
      <w:rPr>
        <w:rFonts w:ascii="仿宋" w:eastAsia="仿宋" w:hAnsi="仿宋"/>
      </w:rPr>
    </w:pPr>
    <w:r w:rsidRPr="006628ED">
      <w:rPr>
        <w:rFonts w:ascii="仿宋" w:eastAsia="仿宋" w:hAnsi="仿宋" w:hint="eastAsia"/>
      </w:rPr>
      <w:t>豪华游轮企业战略商业风险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:rsidRPr="006628ED" w:rsidP="006628ED" w14:textId="6E7302C9">
    <w:pPr>
      <w:pStyle w:val="Header"/>
      <w:rPr>
        <w:rFonts w:ascii="仿宋" w:eastAsia="仿宋" w:hAnsi="仿宋"/>
      </w:rPr>
    </w:pPr>
    <w:r w:rsidRPr="006628ED">
      <w:rPr>
        <w:rFonts w:ascii="仿宋" w:eastAsia="仿宋" w:hAnsi="仿宋" w:hint="eastAsia"/>
      </w:rPr>
      <w:t>豪华游轮企业战略商业风险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:rsidRPr="006628ED" w:rsidP="006628ED" w14:textId="6E7302C9">
    <w:pPr>
      <w:pStyle w:val="Header"/>
      <w:rPr>
        <w:rFonts w:ascii="仿宋" w:eastAsia="仿宋" w:hAnsi="仿宋"/>
      </w:rPr>
    </w:pPr>
    <w:r w:rsidRPr="006628ED">
      <w:rPr>
        <w:rFonts w:ascii="仿宋" w:eastAsia="仿宋" w:hAnsi="仿宋" w:hint="eastAsia"/>
      </w:rPr>
      <w:t>豪华游轮企业战略商业风险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:rsidRPr="006628ED" w:rsidP="006628ED" w14:textId="6E7302C9">
    <w:pPr>
      <w:pStyle w:val="Header"/>
      <w:rPr>
        <w:rFonts w:ascii="仿宋" w:eastAsia="仿宋" w:hAnsi="仿宋"/>
      </w:rPr>
    </w:pPr>
    <w:r w:rsidRPr="006628ED">
      <w:rPr>
        <w:rFonts w:ascii="仿宋" w:eastAsia="仿宋" w:hAnsi="仿宋" w:hint="eastAsia"/>
      </w:rPr>
      <w:t>豪华游轮企业战略商业风险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8E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8ED"/>
    <w:rsid w:val="002B1AC8"/>
    <w:rsid w:val="006628E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BB86FD"/>
  <w15:chartTrackingRefBased/>
  <w15:docId w15:val="{A54BBF94-E101-4A3D-94C7-DF2897FCA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628E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628E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628E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628E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628E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628E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628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628E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628ED"/>
  </w:style>
  <w:style w:type="paragraph" w:styleId="TOC1">
    <w:name w:val="toc 1"/>
    <w:basedOn w:val="Normal"/>
    <w:next w:val="Normal"/>
    <w:autoRedefine/>
    <w:uiPriority w:val="39"/>
    <w:unhideWhenUsed/>
    <w:rsid w:val="006628ED"/>
  </w:style>
  <w:style w:type="paragraph" w:styleId="TOC2">
    <w:name w:val="toc 2"/>
    <w:basedOn w:val="Normal"/>
    <w:next w:val="Normal"/>
    <w:autoRedefine/>
    <w:uiPriority w:val="39"/>
    <w:unhideWhenUsed/>
    <w:rsid w:val="006628E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58112016015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4337</Words>
  <Characters>24723</Characters>
  <Application>Microsoft Office Word</Application>
  <DocSecurity>0</DocSecurity>
  <Lines>206</Lines>
  <Paragraphs>58</Paragraphs>
  <ScaleCrop>false</ScaleCrop>
  <Company/>
  <LinksUpToDate>false</LinksUpToDate>
  <CharactersWithSpaces>29002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2024-01-09T22:29:00Z</dcterms:created>
  <dcterms:modified xsi:type="dcterms:W3CDTF">2024-01-09T22:29:00Z</dcterms:modified>
</cp:coreProperties>
</file>