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新型铝基轴瓦材料项目可行性建设方案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43" w:history="1">
        <w:r>
          <w:rPr>
            <w:rFonts w:ascii="仿宋" w:eastAsia="仿宋" w:hAnsi="仿宋" w:cs="仿宋" w:hint="eastAsia"/>
            <w:lang w:eastAsia="zh-CN"/>
          </w:rPr>
          <w:t>前言</w:t>
        </w:r>
        <w:r>
          <w:tab/>
        </w:r>
        <w:r>
          <w:fldChar w:fldCharType="begin"/>
        </w:r>
        <w:r>
          <w:instrText xml:space="preserve"> PAGEREF _Toc4643 \h </w:instrText>
        </w:r>
        <w:r>
          <w:fldChar w:fldCharType="separate"/>
        </w:r>
        <w:r>
          <w:t>3</w:t>
        </w:r>
        <w:r>
          <w:fldChar w:fldCharType="end"/>
        </w:r>
      </w:hyperlink>
    </w:p>
    <w:p>
      <w:pPr>
        <w:pStyle w:val="TOC1"/>
        <w:tabs>
          <w:tab w:val="right" w:leader="dot" w:pos="8306"/>
        </w:tabs>
      </w:pPr>
      <w:hyperlink w:anchor="_Toc20156" w:history="1">
        <w:r>
          <w:rPr>
            <w:rFonts w:ascii="仿宋" w:eastAsia="仿宋" w:hAnsi="仿宋" w:cs="仿宋" w:hint="eastAsia"/>
            <w:lang w:eastAsia="zh-CN"/>
          </w:rPr>
          <w:t>一、资源开发及综合利用分析</w:t>
        </w:r>
        <w:r>
          <w:tab/>
        </w:r>
        <w:r>
          <w:fldChar w:fldCharType="begin"/>
        </w:r>
        <w:r>
          <w:instrText xml:space="preserve"> PAGEREF _Toc20156 \h </w:instrText>
        </w:r>
        <w:r>
          <w:fldChar w:fldCharType="separate"/>
        </w:r>
        <w:r>
          <w:t>3</w:t>
        </w:r>
        <w:r>
          <w:fldChar w:fldCharType="end"/>
        </w:r>
      </w:hyperlink>
    </w:p>
    <w:p>
      <w:pPr>
        <w:pStyle w:val="TOC2"/>
        <w:tabs>
          <w:tab w:val="right" w:leader="dot" w:pos="8306"/>
        </w:tabs>
      </w:pPr>
      <w:hyperlink w:anchor="_Toc17066" w:history="1">
        <w:r>
          <w:rPr>
            <w:rFonts w:ascii="仿宋" w:eastAsia="仿宋" w:hAnsi="仿宋" w:cs="仿宋" w:hint="eastAsia"/>
            <w:lang w:eastAsia="zh-CN"/>
          </w:rPr>
          <w:t>(一)、资源开发方案</w:t>
        </w:r>
        <w:r>
          <w:tab/>
        </w:r>
        <w:r>
          <w:fldChar w:fldCharType="begin"/>
        </w:r>
        <w:r>
          <w:instrText xml:space="preserve"> PAGEREF _Toc17066 \h </w:instrText>
        </w:r>
        <w:r>
          <w:fldChar w:fldCharType="separate"/>
        </w:r>
        <w:r>
          <w:t>3</w:t>
        </w:r>
        <w:r>
          <w:fldChar w:fldCharType="end"/>
        </w:r>
      </w:hyperlink>
    </w:p>
    <w:p>
      <w:pPr>
        <w:pStyle w:val="TOC2"/>
        <w:tabs>
          <w:tab w:val="right" w:leader="dot" w:pos="8306"/>
        </w:tabs>
      </w:pPr>
      <w:hyperlink w:anchor="_Toc22243" w:history="1">
        <w:r>
          <w:rPr>
            <w:rFonts w:ascii="仿宋" w:eastAsia="仿宋" w:hAnsi="仿宋" w:cs="仿宋" w:hint="eastAsia"/>
            <w:lang w:eastAsia="zh-CN"/>
          </w:rPr>
          <w:t>(二)、资源利用方案</w:t>
        </w:r>
        <w:r>
          <w:tab/>
        </w:r>
        <w:r>
          <w:fldChar w:fldCharType="begin"/>
        </w:r>
        <w:r>
          <w:instrText xml:space="preserve"> PAGEREF _Toc22243 \h </w:instrText>
        </w:r>
        <w:r>
          <w:fldChar w:fldCharType="separate"/>
        </w:r>
        <w:r>
          <w:t>4</w:t>
        </w:r>
        <w:r>
          <w:fldChar w:fldCharType="end"/>
        </w:r>
      </w:hyperlink>
    </w:p>
    <w:p>
      <w:pPr>
        <w:pStyle w:val="TOC2"/>
        <w:tabs>
          <w:tab w:val="right" w:leader="dot" w:pos="8306"/>
        </w:tabs>
      </w:pPr>
      <w:hyperlink w:anchor="_Toc17053" w:history="1">
        <w:r>
          <w:rPr>
            <w:rFonts w:ascii="仿宋" w:eastAsia="仿宋" w:hAnsi="仿宋" w:cs="仿宋" w:hint="eastAsia"/>
            <w:lang w:eastAsia="zh-CN"/>
          </w:rPr>
          <w:t>(三)、资源节约措施</w:t>
        </w:r>
        <w:r>
          <w:tab/>
        </w:r>
        <w:r>
          <w:fldChar w:fldCharType="begin"/>
        </w:r>
        <w:r>
          <w:instrText xml:space="preserve"> PAGEREF _Toc17053 \h </w:instrText>
        </w:r>
        <w:r>
          <w:fldChar w:fldCharType="separate"/>
        </w:r>
        <w:r>
          <w:t>5</w:t>
        </w:r>
        <w:r>
          <w:fldChar w:fldCharType="end"/>
        </w:r>
      </w:hyperlink>
    </w:p>
    <w:p>
      <w:pPr>
        <w:pStyle w:val="TOC1"/>
        <w:tabs>
          <w:tab w:val="right" w:leader="dot" w:pos="8306"/>
        </w:tabs>
      </w:pPr>
      <w:hyperlink w:anchor="_Toc23788" w:history="1">
        <w:r>
          <w:rPr>
            <w:rFonts w:ascii="仿宋" w:eastAsia="仿宋" w:hAnsi="仿宋" w:cs="仿宋" w:hint="eastAsia"/>
            <w:lang w:eastAsia="zh-CN"/>
          </w:rPr>
          <w:t>二、社会影响分析</w:t>
        </w:r>
        <w:r>
          <w:tab/>
        </w:r>
        <w:r>
          <w:fldChar w:fldCharType="begin"/>
        </w:r>
        <w:r>
          <w:instrText xml:space="preserve"> PAGEREF _Toc23788 \h </w:instrText>
        </w:r>
        <w:r>
          <w:fldChar w:fldCharType="separate"/>
        </w:r>
        <w:r>
          <w:t>6</w:t>
        </w:r>
        <w:r>
          <w:fldChar w:fldCharType="end"/>
        </w:r>
      </w:hyperlink>
    </w:p>
    <w:p>
      <w:pPr>
        <w:pStyle w:val="TOC2"/>
        <w:tabs>
          <w:tab w:val="right" w:leader="dot" w:pos="8306"/>
        </w:tabs>
      </w:pPr>
      <w:hyperlink w:anchor="_Toc12661" w:history="1">
        <w:r>
          <w:rPr>
            <w:rFonts w:ascii="仿宋" w:eastAsia="仿宋" w:hAnsi="仿宋" w:cs="仿宋" w:hint="eastAsia"/>
            <w:lang w:eastAsia="zh-CN"/>
          </w:rPr>
          <w:t>(一)、社会影响效果分析</w:t>
        </w:r>
        <w:r>
          <w:tab/>
        </w:r>
        <w:r>
          <w:fldChar w:fldCharType="begin"/>
        </w:r>
        <w:r>
          <w:instrText xml:space="preserve"> PAGEREF _Toc12661 \h </w:instrText>
        </w:r>
        <w:r>
          <w:fldChar w:fldCharType="separate"/>
        </w:r>
        <w:r>
          <w:t>6</w:t>
        </w:r>
        <w:r>
          <w:fldChar w:fldCharType="end"/>
        </w:r>
      </w:hyperlink>
    </w:p>
    <w:p>
      <w:pPr>
        <w:pStyle w:val="TOC2"/>
        <w:tabs>
          <w:tab w:val="right" w:leader="dot" w:pos="8306"/>
        </w:tabs>
      </w:pPr>
      <w:hyperlink w:anchor="_Toc21931" w:history="1">
        <w:r>
          <w:rPr>
            <w:rFonts w:ascii="仿宋" w:eastAsia="仿宋" w:hAnsi="仿宋" w:cs="仿宋" w:hint="eastAsia"/>
            <w:lang w:eastAsia="zh-CN"/>
          </w:rPr>
          <w:t>(二)、社会适应性分析</w:t>
        </w:r>
        <w:r>
          <w:tab/>
        </w:r>
        <w:r>
          <w:fldChar w:fldCharType="begin"/>
        </w:r>
        <w:r>
          <w:instrText xml:space="preserve"> PAGEREF _Toc21931 \h </w:instrText>
        </w:r>
        <w:r>
          <w:fldChar w:fldCharType="separate"/>
        </w:r>
        <w:r>
          <w:t>9</w:t>
        </w:r>
        <w:r>
          <w:fldChar w:fldCharType="end"/>
        </w:r>
      </w:hyperlink>
    </w:p>
    <w:p>
      <w:pPr>
        <w:pStyle w:val="TOC2"/>
        <w:tabs>
          <w:tab w:val="right" w:leader="dot" w:pos="8306"/>
        </w:tabs>
      </w:pPr>
      <w:hyperlink w:anchor="_Toc7944" w:history="1">
        <w:r>
          <w:rPr>
            <w:rFonts w:ascii="仿宋" w:eastAsia="仿宋" w:hAnsi="仿宋" w:cs="仿宋" w:hint="eastAsia"/>
            <w:lang w:eastAsia="zh-CN"/>
          </w:rPr>
          <w:t>(三)、社会风险及对策分析</w:t>
        </w:r>
        <w:r>
          <w:tab/>
        </w:r>
        <w:r>
          <w:fldChar w:fldCharType="begin"/>
        </w:r>
        <w:r>
          <w:instrText xml:space="preserve"> PAGEREF _Toc7944 \h </w:instrText>
        </w:r>
        <w:r>
          <w:fldChar w:fldCharType="separate"/>
        </w:r>
        <w:r>
          <w:t>10</w:t>
        </w:r>
        <w:r>
          <w:fldChar w:fldCharType="end"/>
        </w:r>
      </w:hyperlink>
    </w:p>
    <w:p>
      <w:pPr>
        <w:pStyle w:val="TOC1"/>
        <w:tabs>
          <w:tab w:val="right" w:leader="dot" w:pos="8306"/>
        </w:tabs>
      </w:pPr>
      <w:hyperlink w:anchor="_Toc3746" w:history="1">
        <w:r>
          <w:rPr>
            <w:rFonts w:ascii="仿宋" w:eastAsia="仿宋" w:hAnsi="仿宋" w:cs="仿宋" w:hint="eastAsia"/>
            <w:lang w:eastAsia="zh-CN"/>
          </w:rPr>
          <w:t>三、环境和生态影响分析</w:t>
        </w:r>
        <w:r>
          <w:tab/>
        </w:r>
        <w:r>
          <w:fldChar w:fldCharType="begin"/>
        </w:r>
        <w:r>
          <w:instrText xml:space="preserve"> PAGEREF _Toc3746 \h </w:instrText>
        </w:r>
        <w:r>
          <w:fldChar w:fldCharType="separate"/>
        </w:r>
        <w:r>
          <w:t>14</w:t>
        </w:r>
        <w:r>
          <w:fldChar w:fldCharType="end"/>
        </w:r>
      </w:hyperlink>
    </w:p>
    <w:p>
      <w:pPr>
        <w:pStyle w:val="TOC2"/>
        <w:tabs>
          <w:tab w:val="right" w:leader="dot" w:pos="8306"/>
        </w:tabs>
      </w:pPr>
      <w:hyperlink w:anchor="_Toc21424" w:history="1">
        <w:r>
          <w:rPr>
            <w:rFonts w:ascii="仿宋" w:eastAsia="仿宋" w:hAnsi="仿宋" w:cs="仿宋" w:hint="eastAsia"/>
            <w:lang w:eastAsia="zh-CN"/>
          </w:rPr>
          <w:t>(一)、环境和生态现状</w:t>
        </w:r>
        <w:r>
          <w:tab/>
        </w:r>
        <w:r>
          <w:fldChar w:fldCharType="begin"/>
        </w:r>
        <w:r>
          <w:instrText xml:space="preserve"> PAGEREF _Toc21424 \h </w:instrText>
        </w:r>
        <w:r>
          <w:fldChar w:fldCharType="separate"/>
        </w:r>
        <w:r>
          <w:t>14</w:t>
        </w:r>
        <w:r>
          <w:fldChar w:fldCharType="end"/>
        </w:r>
      </w:hyperlink>
    </w:p>
    <w:p>
      <w:pPr>
        <w:pStyle w:val="TOC2"/>
        <w:tabs>
          <w:tab w:val="right" w:leader="dot" w:pos="8306"/>
        </w:tabs>
      </w:pPr>
      <w:hyperlink w:anchor="_Toc9247" w:history="1">
        <w:r>
          <w:rPr>
            <w:rFonts w:ascii="仿宋" w:eastAsia="仿宋" w:hAnsi="仿宋" w:cs="仿宋" w:hint="eastAsia"/>
            <w:lang w:eastAsia="zh-CN"/>
          </w:rPr>
          <w:t>(二)、生态环境影响分析</w:t>
        </w:r>
        <w:r>
          <w:tab/>
        </w:r>
        <w:r>
          <w:fldChar w:fldCharType="begin"/>
        </w:r>
        <w:r>
          <w:instrText xml:space="preserve"> PAGEREF _Toc9247 \h </w:instrText>
        </w:r>
        <w:r>
          <w:fldChar w:fldCharType="separate"/>
        </w:r>
        <w:r>
          <w:t>15</w:t>
        </w:r>
        <w:r>
          <w:fldChar w:fldCharType="end"/>
        </w:r>
      </w:hyperlink>
    </w:p>
    <w:p>
      <w:pPr>
        <w:pStyle w:val="TOC2"/>
        <w:tabs>
          <w:tab w:val="right" w:leader="dot" w:pos="8306"/>
        </w:tabs>
      </w:pPr>
      <w:hyperlink w:anchor="_Toc632" w:history="1">
        <w:r>
          <w:rPr>
            <w:rFonts w:ascii="仿宋" w:eastAsia="仿宋" w:hAnsi="仿宋" w:cs="仿宋" w:hint="eastAsia"/>
            <w:lang w:eastAsia="zh-CN"/>
          </w:rPr>
          <w:t>(三)、生态环境保护措施</w:t>
        </w:r>
        <w:r>
          <w:tab/>
        </w:r>
        <w:r>
          <w:fldChar w:fldCharType="begin"/>
        </w:r>
        <w:r>
          <w:instrText xml:space="preserve"> PAGEREF _Toc632 \h </w:instrText>
        </w:r>
        <w:r>
          <w:fldChar w:fldCharType="separate"/>
        </w:r>
        <w:r>
          <w:t>17</w:t>
        </w:r>
        <w:r>
          <w:fldChar w:fldCharType="end"/>
        </w:r>
      </w:hyperlink>
    </w:p>
    <w:p>
      <w:pPr>
        <w:pStyle w:val="TOC2"/>
        <w:tabs>
          <w:tab w:val="right" w:leader="dot" w:pos="8306"/>
        </w:tabs>
      </w:pPr>
      <w:hyperlink w:anchor="_Toc11566" w:history="1">
        <w:r>
          <w:rPr>
            <w:rFonts w:ascii="仿宋" w:eastAsia="仿宋" w:hAnsi="仿宋" w:cs="仿宋" w:hint="eastAsia"/>
            <w:lang w:eastAsia="zh-CN"/>
          </w:rPr>
          <w:t>(四)、地质灾害影响分析</w:t>
        </w:r>
        <w:r>
          <w:tab/>
        </w:r>
        <w:r>
          <w:fldChar w:fldCharType="begin"/>
        </w:r>
        <w:r>
          <w:instrText xml:space="preserve"> PAGEREF _Toc11566 \h </w:instrText>
        </w:r>
        <w:r>
          <w:fldChar w:fldCharType="separate"/>
        </w:r>
        <w:r>
          <w:t>18</w:t>
        </w:r>
        <w:r>
          <w:fldChar w:fldCharType="end"/>
        </w:r>
      </w:hyperlink>
    </w:p>
    <w:p>
      <w:pPr>
        <w:pStyle w:val="TOC2"/>
        <w:tabs>
          <w:tab w:val="right" w:leader="dot" w:pos="8306"/>
        </w:tabs>
      </w:pPr>
      <w:hyperlink w:anchor="_Toc32189" w:history="1">
        <w:r>
          <w:rPr>
            <w:rFonts w:ascii="仿宋" w:eastAsia="仿宋" w:hAnsi="仿宋" w:cs="仿宋" w:hint="eastAsia"/>
            <w:lang w:eastAsia="zh-CN"/>
          </w:rPr>
          <w:t>(五)、特殊环境影响</w:t>
        </w:r>
        <w:r>
          <w:tab/>
        </w:r>
        <w:r>
          <w:fldChar w:fldCharType="begin"/>
        </w:r>
        <w:r>
          <w:instrText xml:space="preserve"> PAGEREF _Toc32189 \h </w:instrText>
        </w:r>
        <w:r>
          <w:fldChar w:fldCharType="separate"/>
        </w:r>
        <w:r>
          <w:t>20</w:t>
        </w:r>
        <w:r>
          <w:fldChar w:fldCharType="end"/>
        </w:r>
      </w:hyperlink>
    </w:p>
    <w:p>
      <w:pPr>
        <w:pStyle w:val="TOC1"/>
        <w:tabs>
          <w:tab w:val="right" w:leader="dot" w:pos="8306"/>
        </w:tabs>
      </w:pPr>
      <w:hyperlink w:anchor="_Toc29742" w:history="1">
        <w:r>
          <w:rPr>
            <w:rFonts w:ascii="仿宋" w:eastAsia="仿宋" w:hAnsi="仿宋" w:cs="仿宋" w:hint="eastAsia"/>
            <w:lang w:eastAsia="zh-CN"/>
          </w:rPr>
          <w:t>四、背景、必要性分析</w:t>
        </w:r>
        <w:r>
          <w:tab/>
        </w:r>
        <w:r>
          <w:fldChar w:fldCharType="begin"/>
        </w:r>
        <w:r>
          <w:instrText xml:space="preserve"> PAGEREF _Toc29742 \h </w:instrText>
        </w:r>
        <w:r>
          <w:fldChar w:fldCharType="separate"/>
        </w:r>
        <w:r>
          <w:t>21</w:t>
        </w:r>
        <w:r>
          <w:fldChar w:fldCharType="end"/>
        </w:r>
      </w:hyperlink>
    </w:p>
    <w:p>
      <w:pPr>
        <w:pStyle w:val="TOC2"/>
        <w:tabs>
          <w:tab w:val="right" w:leader="dot" w:pos="8306"/>
        </w:tabs>
      </w:pPr>
      <w:hyperlink w:anchor="_Toc2546" w:history="1">
        <w:r>
          <w:rPr>
            <w:rFonts w:ascii="仿宋" w:eastAsia="仿宋" w:hAnsi="仿宋" w:cs="仿宋" w:hint="eastAsia"/>
            <w:lang w:eastAsia="zh-CN"/>
          </w:rPr>
          <w:t>(一)、项目建设背景</w:t>
        </w:r>
        <w:r>
          <w:tab/>
        </w:r>
        <w:r>
          <w:fldChar w:fldCharType="begin"/>
        </w:r>
        <w:r>
          <w:instrText xml:space="preserve"> PAGEREF _Toc2546 \h </w:instrText>
        </w:r>
        <w:r>
          <w:fldChar w:fldCharType="separate"/>
        </w:r>
        <w:r>
          <w:t>21</w:t>
        </w:r>
        <w:r>
          <w:fldChar w:fldCharType="end"/>
        </w:r>
      </w:hyperlink>
    </w:p>
    <w:p>
      <w:pPr>
        <w:pStyle w:val="TOC2"/>
        <w:tabs>
          <w:tab w:val="right" w:leader="dot" w:pos="8306"/>
        </w:tabs>
      </w:pPr>
      <w:hyperlink w:anchor="_Toc2321" w:history="1">
        <w:r>
          <w:rPr>
            <w:rFonts w:ascii="仿宋" w:eastAsia="仿宋" w:hAnsi="仿宋" w:cs="仿宋" w:hint="eastAsia"/>
            <w:lang w:eastAsia="zh-CN"/>
          </w:rPr>
          <w:t>(二)、必要性分析</w:t>
        </w:r>
        <w:r>
          <w:tab/>
        </w:r>
        <w:r>
          <w:fldChar w:fldCharType="begin"/>
        </w:r>
        <w:r>
          <w:instrText xml:space="preserve"> PAGEREF _Toc2321 \h </w:instrText>
        </w:r>
        <w:r>
          <w:fldChar w:fldCharType="separate"/>
        </w:r>
        <w:r>
          <w:t>22</w:t>
        </w:r>
        <w:r>
          <w:fldChar w:fldCharType="end"/>
        </w:r>
      </w:hyperlink>
    </w:p>
    <w:p>
      <w:pPr>
        <w:pStyle w:val="TOC2"/>
        <w:tabs>
          <w:tab w:val="right" w:leader="dot" w:pos="8306"/>
        </w:tabs>
      </w:pPr>
      <w:hyperlink w:anchor="_Toc1892" w:history="1">
        <w:r>
          <w:rPr>
            <w:rFonts w:ascii="仿宋" w:eastAsia="仿宋" w:hAnsi="仿宋" w:cs="仿宋" w:hint="eastAsia"/>
            <w:lang w:eastAsia="zh-CN"/>
          </w:rPr>
          <w:t>(三)、项目建设有利条件</w:t>
        </w:r>
        <w:r>
          <w:tab/>
        </w:r>
        <w:r>
          <w:fldChar w:fldCharType="begin"/>
        </w:r>
        <w:r>
          <w:instrText xml:space="preserve"> PAGEREF _Toc1892 \h </w:instrText>
        </w:r>
        <w:r>
          <w:fldChar w:fldCharType="separate"/>
        </w:r>
        <w:r>
          <w:t>24</w:t>
        </w:r>
        <w:r>
          <w:fldChar w:fldCharType="end"/>
        </w:r>
      </w:hyperlink>
    </w:p>
    <w:p>
      <w:pPr>
        <w:pStyle w:val="TOC1"/>
        <w:tabs>
          <w:tab w:val="right" w:leader="dot" w:pos="8306"/>
        </w:tabs>
      </w:pPr>
      <w:hyperlink w:anchor="_Toc8841" w:history="1">
        <w:r>
          <w:rPr>
            <w:rFonts w:ascii="仿宋" w:eastAsia="仿宋" w:hAnsi="仿宋" w:cs="仿宋" w:hint="eastAsia"/>
            <w:lang w:eastAsia="zh-CN"/>
          </w:rPr>
          <w:t>五、项目监理与质量保证</w:t>
        </w:r>
        <w:r>
          <w:tab/>
        </w:r>
        <w:r>
          <w:fldChar w:fldCharType="begin"/>
        </w:r>
        <w:r>
          <w:instrText xml:space="preserve"> PAGEREF _Toc8841 \h </w:instrText>
        </w:r>
        <w:r>
          <w:fldChar w:fldCharType="separate"/>
        </w:r>
        <w:r>
          <w:t>25</w:t>
        </w:r>
        <w:r>
          <w:fldChar w:fldCharType="end"/>
        </w:r>
      </w:hyperlink>
    </w:p>
    <w:p>
      <w:pPr>
        <w:pStyle w:val="TOC2"/>
        <w:tabs>
          <w:tab w:val="right" w:leader="dot" w:pos="8306"/>
        </w:tabs>
      </w:pPr>
      <w:hyperlink w:anchor="_Toc13101" w:history="1">
        <w:r>
          <w:rPr>
            <w:rFonts w:ascii="仿宋" w:eastAsia="仿宋" w:hAnsi="仿宋" w:cs="仿宋" w:hint="eastAsia"/>
            <w:lang w:eastAsia="zh-CN"/>
          </w:rPr>
          <w:t>(一)、监理体系构建</w:t>
        </w:r>
        <w:r>
          <w:tab/>
        </w:r>
        <w:r>
          <w:fldChar w:fldCharType="begin"/>
        </w:r>
        <w:r>
          <w:instrText xml:space="preserve"> PAGEREF _Toc13101 \h </w:instrText>
        </w:r>
        <w:r>
          <w:fldChar w:fldCharType="separate"/>
        </w:r>
        <w:r>
          <w:t>25</w:t>
        </w:r>
        <w:r>
          <w:fldChar w:fldCharType="end"/>
        </w:r>
      </w:hyperlink>
    </w:p>
    <w:p>
      <w:pPr>
        <w:pStyle w:val="TOC2"/>
        <w:tabs>
          <w:tab w:val="right" w:leader="dot" w:pos="8306"/>
        </w:tabs>
      </w:pPr>
      <w:hyperlink w:anchor="_Toc11700" w:history="1">
        <w:r>
          <w:rPr>
            <w:rFonts w:ascii="仿宋" w:eastAsia="仿宋" w:hAnsi="仿宋" w:cs="仿宋" w:hint="eastAsia"/>
            <w:lang w:eastAsia="zh-CN"/>
          </w:rPr>
          <w:t>(二)、质量保证体系实施</w:t>
        </w:r>
        <w:r>
          <w:tab/>
        </w:r>
        <w:r>
          <w:fldChar w:fldCharType="begin"/>
        </w:r>
        <w:r>
          <w:instrText xml:space="preserve"> PAGEREF _Toc11700 \h </w:instrText>
        </w:r>
        <w:r>
          <w:fldChar w:fldCharType="separate"/>
        </w:r>
        <w:r>
          <w:t>26</w:t>
        </w:r>
        <w:r>
          <w:fldChar w:fldCharType="end"/>
        </w:r>
      </w:hyperlink>
    </w:p>
    <w:p>
      <w:pPr>
        <w:pStyle w:val="TOC2"/>
        <w:tabs>
          <w:tab w:val="right" w:leader="dot" w:pos="8306"/>
        </w:tabs>
      </w:pPr>
      <w:hyperlink w:anchor="_Toc188" w:history="1">
        <w:r>
          <w:rPr>
            <w:rFonts w:ascii="仿宋" w:eastAsia="仿宋" w:hAnsi="仿宋" w:cs="仿宋" w:hint="eastAsia"/>
            <w:lang w:eastAsia="zh-CN"/>
          </w:rPr>
          <w:t>(三)、监理与质量控制流程</w:t>
        </w:r>
        <w:r>
          <w:tab/>
        </w:r>
        <w:r>
          <w:fldChar w:fldCharType="begin"/>
        </w:r>
        <w:r>
          <w:instrText xml:space="preserve"> PAGEREF _Toc188 \h </w:instrText>
        </w:r>
        <w:r>
          <w:fldChar w:fldCharType="separate"/>
        </w:r>
        <w:r>
          <w:t>26</w:t>
        </w:r>
        <w:r>
          <w:fldChar w:fldCharType="end"/>
        </w:r>
      </w:hyperlink>
    </w:p>
    <w:p>
      <w:pPr>
        <w:pStyle w:val="TOC1"/>
        <w:tabs>
          <w:tab w:val="right" w:leader="dot" w:pos="8306"/>
        </w:tabs>
      </w:pPr>
      <w:hyperlink w:anchor="_Toc10237" w:history="1">
        <w:r>
          <w:rPr>
            <w:rFonts w:ascii="仿宋" w:eastAsia="仿宋" w:hAnsi="仿宋" w:cs="仿宋" w:hint="eastAsia"/>
            <w:lang w:eastAsia="zh-CN"/>
          </w:rPr>
          <w:t>六、财务管理与成本控制</w:t>
        </w:r>
        <w:r>
          <w:tab/>
        </w:r>
        <w:r>
          <w:fldChar w:fldCharType="begin"/>
        </w:r>
        <w:r>
          <w:instrText xml:space="preserve"> PAGEREF _Toc10237 \h </w:instrText>
        </w:r>
        <w:r>
          <w:fldChar w:fldCharType="separate"/>
        </w:r>
        <w:r>
          <w:t>27</w:t>
        </w:r>
        <w:r>
          <w:fldChar w:fldCharType="end"/>
        </w:r>
      </w:hyperlink>
    </w:p>
    <w:p>
      <w:pPr>
        <w:pStyle w:val="TOC2"/>
        <w:tabs>
          <w:tab w:val="right" w:leader="dot" w:pos="8306"/>
        </w:tabs>
      </w:pPr>
      <w:hyperlink w:anchor="_Toc22681" w:history="1">
        <w:r>
          <w:rPr>
            <w:rFonts w:ascii="仿宋" w:eastAsia="仿宋" w:hAnsi="仿宋" w:cs="仿宋" w:hint="eastAsia"/>
            <w:lang w:eastAsia="zh-CN"/>
          </w:rPr>
          <w:t>(一)、财务管理体系建设</w:t>
        </w:r>
        <w:r>
          <w:tab/>
        </w:r>
        <w:r>
          <w:fldChar w:fldCharType="begin"/>
        </w:r>
        <w:r>
          <w:instrText xml:space="preserve"> PAGEREF _Toc22681 \h </w:instrText>
        </w:r>
        <w:r>
          <w:fldChar w:fldCharType="separate"/>
        </w:r>
        <w:r>
          <w:t>27</w:t>
        </w:r>
        <w:r>
          <w:fldChar w:fldCharType="end"/>
        </w:r>
      </w:hyperlink>
    </w:p>
    <w:p>
      <w:pPr>
        <w:pStyle w:val="TOC2"/>
        <w:tabs>
          <w:tab w:val="right" w:leader="dot" w:pos="8306"/>
        </w:tabs>
      </w:pPr>
      <w:hyperlink w:anchor="_Toc32089" w:history="1">
        <w:r>
          <w:rPr>
            <w:rFonts w:ascii="仿宋" w:eastAsia="仿宋" w:hAnsi="仿宋" w:cs="仿宋" w:hint="eastAsia"/>
            <w:lang w:eastAsia="zh-CN"/>
          </w:rPr>
          <w:t>(二)、成本控制措施</w:t>
        </w:r>
        <w:r>
          <w:tab/>
        </w:r>
        <w:r>
          <w:fldChar w:fldCharType="begin"/>
        </w:r>
        <w:r>
          <w:instrText xml:space="preserve"> PAGEREF _Toc32089 \h </w:instrText>
        </w:r>
        <w:r>
          <w:fldChar w:fldCharType="separate"/>
        </w:r>
        <w:r>
          <w:t>28</w:t>
        </w:r>
        <w:r>
          <w:fldChar w:fldCharType="end"/>
        </w:r>
      </w:hyperlink>
    </w:p>
    <w:p>
      <w:pPr>
        <w:pStyle w:val="TOC1"/>
        <w:tabs>
          <w:tab w:val="right" w:leader="dot" w:pos="8306"/>
        </w:tabs>
      </w:pPr>
      <w:hyperlink w:anchor="_Toc11855" w:history="1">
        <w:r>
          <w:rPr>
            <w:rFonts w:ascii="仿宋" w:eastAsia="仿宋" w:hAnsi="仿宋" w:cs="仿宋" w:hint="eastAsia"/>
            <w:lang w:eastAsia="zh-CN"/>
          </w:rPr>
          <w:t>七、资金管理与财务规划</w:t>
        </w:r>
        <w:r>
          <w:tab/>
        </w:r>
        <w:r>
          <w:fldChar w:fldCharType="begin"/>
        </w:r>
        <w:r>
          <w:instrText xml:space="preserve"> PAGEREF _Toc11855 \h </w:instrText>
        </w:r>
        <w:r>
          <w:fldChar w:fldCharType="separate"/>
        </w:r>
        <w:r>
          <w:t>30</w:t>
        </w:r>
        <w:r>
          <w:fldChar w:fldCharType="end"/>
        </w:r>
      </w:hyperlink>
    </w:p>
    <w:p>
      <w:pPr>
        <w:pStyle w:val="TOC2"/>
        <w:tabs>
          <w:tab w:val="right" w:leader="dot" w:pos="8306"/>
        </w:tabs>
      </w:pPr>
      <w:hyperlink w:anchor="_Toc13568" w:history="1">
        <w:r>
          <w:rPr>
            <w:rFonts w:ascii="仿宋" w:eastAsia="仿宋" w:hAnsi="仿宋" w:cs="仿宋" w:hint="eastAsia"/>
            <w:lang w:eastAsia="zh-CN"/>
          </w:rPr>
          <w:t>(一)、项目资金来源与筹措</w:t>
        </w:r>
        <w:r>
          <w:tab/>
        </w:r>
        <w:r>
          <w:fldChar w:fldCharType="begin"/>
        </w:r>
        <w:r>
          <w:instrText xml:space="preserve"> PAGEREF _Toc13568 \h </w:instrText>
        </w:r>
        <w:r>
          <w:fldChar w:fldCharType="separate"/>
        </w:r>
        <w:r>
          <w:t>30</w:t>
        </w:r>
        <w:r>
          <w:fldChar w:fldCharType="end"/>
        </w:r>
      </w:hyperlink>
    </w:p>
    <w:p>
      <w:pPr>
        <w:pStyle w:val="TOC2"/>
        <w:tabs>
          <w:tab w:val="right" w:leader="dot" w:pos="8306"/>
        </w:tabs>
      </w:pPr>
      <w:hyperlink w:anchor="_Toc11937" w:history="1">
        <w:r>
          <w:rPr>
            <w:rFonts w:ascii="仿宋" w:eastAsia="仿宋" w:hAnsi="仿宋" w:cs="仿宋" w:hint="eastAsia"/>
            <w:lang w:eastAsia="zh-CN"/>
          </w:rPr>
          <w:t>(二)、资金使用与监管</w:t>
        </w:r>
        <w:r>
          <w:tab/>
        </w:r>
        <w:r>
          <w:fldChar w:fldCharType="begin"/>
        </w:r>
        <w:r>
          <w:instrText xml:space="preserve"> PAGEREF _Toc11937 \h </w:instrText>
        </w:r>
        <w:r>
          <w:fldChar w:fldCharType="separate"/>
        </w:r>
        <w:r>
          <w:t>31</w:t>
        </w:r>
        <w:r>
          <w:fldChar w:fldCharType="end"/>
        </w:r>
      </w:hyperlink>
    </w:p>
    <w:p>
      <w:pPr>
        <w:pStyle w:val="TOC2"/>
        <w:tabs>
          <w:tab w:val="right" w:leader="dot" w:pos="8306"/>
        </w:tabs>
      </w:pPr>
      <w:hyperlink w:anchor="_Toc18769" w:history="1">
        <w:r>
          <w:rPr>
            <w:rFonts w:ascii="仿宋" w:eastAsia="仿宋" w:hAnsi="仿宋" w:cs="仿宋" w:hint="eastAsia"/>
            <w:lang w:eastAsia="zh-CN"/>
          </w:rPr>
          <w:t>(三)、财务规划与预测</w:t>
        </w:r>
        <w:r>
          <w:tab/>
        </w:r>
        <w:r>
          <w:fldChar w:fldCharType="begin"/>
        </w:r>
        <w:r>
          <w:instrText xml:space="preserve"> PAGEREF _Toc18769 \h </w:instrText>
        </w:r>
        <w:r>
          <w:fldChar w:fldCharType="separate"/>
        </w:r>
        <w:r>
          <w:t>32</w:t>
        </w:r>
        <w:r>
          <w:fldChar w:fldCharType="end"/>
        </w:r>
      </w:hyperlink>
    </w:p>
    <w:p>
      <w:pPr>
        <w:pStyle w:val="TOC1"/>
        <w:tabs>
          <w:tab w:val="right" w:leader="dot" w:pos="8306"/>
        </w:tabs>
      </w:pPr>
      <w:hyperlink w:anchor="_Toc4217" w:history="1">
        <w:r>
          <w:rPr>
            <w:rFonts w:ascii="仿宋" w:eastAsia="仿宋" w:hAnsi="仿宋" w:cs="仿宋" w:hint="eastAsia"/>
            <w:lang w:eastAsia="zh-CN"/>
          </w:rPr>
          <w:t>八、项目实施与管理方案</w:t>
        </w:r>
        <w:r>
          <w:tab/>
        </w:r>
        <w:r>
          <w:fldChar w:fldCharType="begin"/>
        </w:r>
        <w:r>
          <w:instrText xml:space="preserve"> PAGEREF _Toc4217 \h </w:instrText>
        </w:r>
        <w:r>
          <w:fldChar w:fldCharType="separate"/>
        </w:r>
        <w:r>
          <w:t>33</w:t>
        </w:r>
        <w:r>
          <w:fldChar w:fldCharType="end"/>
        </w:r>
      </w:hyperlink>
    </w:p>
    <w:p>
      <w:pPr>
        <w:pStyle w:val="TOC2"/>
        <w:tabs>
          <w:tab w:val="right" w:leader="dot" w:pos="8306"/>
        </w:tabs>
      </w:pPr>
      <w:hyperlink w:anchor="_Toc11146" w:history="1">
        <w:r>
          <w:rPr>
            <w:rFonts w:ascii="仿宋" w:eastAsia="仿宋" w:hAnsi="仿宋" w:cs="仿宋" w:hint="eastAsia"/>
            <w:lang w:eastAsia="zh-CN"/>
          </w:rPr>
          <w:t>(一)、项目实施计划</w:t>
        </w:r>
        <w:r>
          <w:tab/>
        </w:r>
        <w:r>
          <w:fldChar w:fldCharType="begin"/>
        </w:r>
        <w:r>
          <w:instrText xml:space="preserve"> PAGEREF _Toc11146 \h </w:instrText>
        </w:r>
        <w:r>
          <w:fldChar w:fldCharType="separate"/>
        </w:r>
        <w:r>
          <w:t>33</w:t>
        </w:r>
        <w:r>
          <w:fldChar w:fldCharType="end"/>
        </w:r>
      </w:hyperlink>
    </w:p>
    <w:p>
      <w:pPr>
        <w:pStyle w:val="TOC2"/>
        <w:tabs>
          <w:tab w:val="right" w:leader="dot" w:pos="8306"/>
        </w:tabs>
      </w:pPr>
      <w:hyperlink w:anchor="_Toc9773" w:history="1">
        <w:r>
          <w:rPr>
            <w:rFonts w:ascii="仿宋" w:eastAsia="仿宋" w:hAnsi="仿宋" w:cs="仿宋" w:hint="eastAsia"/>
            <w:lang w:eastAsia="zh-CN"/>
          </w:rPr>
          <w:t>(二)、项目组织机构与职责</w:t>
        </w:r>
        <w:r>
          <w:tab/>
        </w:r>
        <w:r>
          <w:fldChar w:fldCharType="begin"/>
        </w:r>
        <w:r>
          <w:instrText xml:space="preserve"> PAGEREF _Toc9773 \h </w:instrText>
        </w:r>
        <w:r>
          <w:fldChar w:fldCharType="separate"/>
        </w:r>
        <w:r>
          <w:t>35</w:t>
        </w:r>
        <w:r>
          <w:fldChar w:fldCharType="end"/>
        </w:r>
      </w:hyperlink>
    </w:p>
    <w:p>
      <w:pPr>
        <w:pStyle w:val="TOC2"/>
        <w:tabs>
          <w:tab w:val="right" w:leader="dot" w:pos="8306"/>
        </w:tabs>
      </w:pPr>
      <w:hyperlink w:anchor="_Toc14959" w:history="1">
        <w:r>
          <w:rPr>
            <w:rFonts w:ascii="仿宋" w:eastAsia="仿宋" w:hAnsi="仿宋" w:cs="仿宋" w:hint="eastAsia"/>
            <w:lang w:eastAsia="zh-CN"/>
          </w:rPr>
          <w:t>(三)、项目管理与监控体系</w:t>
        </w:r>
        <w:r>
          <w:tab/>
        </w:r>
        <w:r>
          <w:fldChar w:fldCharType="begin"/>
        </w:r>
        <w:r>
          <w:instrText xml:space="preserve"> PAGEREF _Toc14959 \h </w:instrText>
        </w:r>
        <w:r>
          <w:fldChar w:fldCharType="separate"/>
        </w:r>
        <w:r>
          <w:t>37</w:t>
        </w:r>
        <w:r>
          <w:fldChar w:fldCharType="end"/>
        </w:r>
      </w:hyperlink>
    </w:p>
    <w:p>
      <w:pPr>
        <w:pStyle w:val="TOC1"/>
        <w:tabs>
          <w:tab w:val="right" w:leader="dot" w:pos="8306"/>
        </w:tabs>
      </w:pPr>
      <w:hyperlink w:anchor="_Toc31249" w:history="1">
        <w:r>
          <w:rPr>
            <w:rFonts w:ascii="仿宋" w:eastAsia="仿宋" w:hAnsi="仿宋" w:cs="仿宋" w:hint="eastAsia"/>
            <w:lang w:eastAsia="zh-CN"/>
          </w:rPr>
          <w:t>九、项目进度计划</w:t>
        </w:r>
        <w:r>
          <w:tab/>
        </w:r>
        <w:r>
          <w:fldChar w:fldCharType="begin"/>
        </w:r>
        <w:r>
          <w:instrText xml:space="preserve"> PAGEREF _Toc31249 \h </w:instrText>
        </w:r>
        <w:r>
          <w:fldChar w:fldCharType="separate"/>
        </w:r>
        <w:r>
          <w:t>39</w:t>
        </w:r>
        <w:r>
          <w:fldChar w:fldCharType="end"/>
        </w:r>
      </w:hyperlink>
    </w:p>
    <w:p>
      <w:pPr>
        <w:pStyle w:val="TOC2"/>
        <w:tabs>
          <w:tab w:val="right" w:leader="dot" w:pos="8306"/>
        </w:tabs>
      </w:pPr>
      <w:hyperlink w:anchor="_Toc27430" w:history="1">
        <w:r>
          <w:rPr>
            <w:rFonts w:ascii="仿宋" w:eastAsia="仿宋" w:hAnsi="仿宋" w:cs="仿宋" w:hint="eastAsia"/>
            <w:lang w:eastAsia="zh-CN"/>
          </w:rPr>
          <w:t>(一)、建设周期</w:t>
        </w:r>
        <w:r>
          <w:tab/>
        </w:r>
        <w:r>
          <w:fldChar w:fldCharType="begin"/>
        </w:r>
        <w:r>
          <w:instrText xml:space="preserve"> PAGEREF _Toc27430 \h </w:instrText>
        </w:r>
        <w:r>
          <w:fldChar w:fldCharType="separate"/>
        </w:r>
        <w:r>
          <w:t>39</w:t>
        </w:r>
        <w:r>
          <w:fldChar w:fldCharType="end"/>
        </w:r>
      </w:hyperlink>
    </w:p>
    <w:p>
      <w:pPr>
        <w:pStyle w:val="TOC2"/>
        <w:tabs>
          <w:tab w:val="right" w:leader="dot" w:pos="8306"/>
        </w:tabs>
      </w:pPr>
      <w:hyperlink w:anchor="_Toc22636" w:history="1">
        <w:r>
          <w:rPr>
            <w:rFonts w:ascii="仿宋" w:eastAsia="仿宋" w:hAnsi="仿宋" w:cs="仿宋" w:hint="eastAsia"/>
            <w:lang w:eastAsia="zh-CN"/>
          </w:rPr>
          <w:t>(二)、建设进度</w:t>
        </w:r>
        <w:r>
          <w:tab/>
        </w:r>
        <w:r>
          <w:fldChar w:fldCharType="begin"/>
        </w:r>
        <w:r>
          <w:instrText xml:space="preserve"> PAGEREF _Toc22636 \h </w:instrText>
        </w:r>
        <w:r>
          <w:fldChar w:fldCharType="separate"/>
        </w:r>
        <w:r>
          <w:t>39</w:t>
        </w:r>
        <w:r>
          <w:fldChar w:fldCharType="end"/>
        </w:r>
      </w:hyperlink>
    </w:p>
    <w:p>
      <w:pPr>
        <w:pStyle w:val="TOC2"/>
        <w:tabs>
          <w:tab w:val="right" w:leader="dot" w:pos="8306"/>
        </w:tabs>
      </w:pPr>
      <w:hyperlink w:anchor="_Toc7614" w:history="1">
        <w:r>
          <w:rPr>
            <w:rFonts w:ascii="仿宋" w:eastAsia="仿宋" w:hAnsi="仿宋" w:cs="仿宋" w:hint="eastAsia"/>
            <w:lang w:eastAsia="zh-CN"/>
          </w:rPr>
          <w:t>(三)、进度安排注意事项</w:t>
        </w:r>
        <w:r>
          <w:tab/>
        </w:r>
        <w:r>
          <w:fldChar w:fldCharType="begin"/>
        </w:r>
        <w:r>
          <w:instrText xml:space="preserve"> PAGEREF _Toc7614 \h </w:instrText>
        </w:r>
        <w:r>
          <w:fldChar w:fldCharType="separate"/>
        </w:r>
        <w:r>
          <w:t>41</w:t>
        </w:r>
        <w:r>
          <w:fldChar w:fldCharType="end"/>
        </w:r>
      </w:hyperlink>
    </w:p>
    <w:p>
      <w:pPr>
        <w:pStyle w:val="TOC2"/>
        <w:tabs>
          <w:tab w:val="right" w:leader="dot" w:pos="8306"/>
        </w:tabs>
      </w:pPr>
      <w:hyperlink w:anchor="_Toc31307" w:history="1">
        <w:r>
          <w:rPr>
            <w:rFonts w:ascii="仿宋" w:eastAsia="仿宋" w:hAnsi="仿宋" w:cs="仿宋" w:hint="eastAsia"/>
            <w:lang w:eastAsia="zh-CN"/>
          </w:rPr>
          <w:t>(四)、人力资源配置</w:t>
        </w:r>
        <w:r>
          <w:tab/>
        </w:r>
        <w:r>
          <w:fldChar w:fldCharType="begin"/>
        </w:r>
        <w:r>
          <w:instrText xml:space="preserve"> PAGEREF _Toc31307 \h </w:instrText>
        </w:r>
        <w:r>
          <w:fldChar w:fldCharType="separate"/>
        </w:r>
        <w:r>
          <w:t>41</w:t>
        </w:r>
        <w:r>
          <w:fldChar w:fldCharType="end"/>
        </w:r>
      </w:hyperlink>
    </w:p>
    <w:p>
      <w:pPr>
        <w:pStyle w:val="TOC2"/>
        <w:tabs>
          <w:tab w:val="right" w:leader="dot" w:pos="8306"/>
        </w:tabs>
      </w:pPr>
      <w:hyperlink w:anchor="_Toc9032" w:history="1">
        <w:r>
          <w:rPr>
            <w:rFonts w:ascii="仿宋" w:eastAsia="仿宋" w:hAnsi="仿宋" w:cs="仿宋" w:hint="eastAsia"/>
            <w:lang w:eastAsia="zh-CN"/>
          </w:rPr>
          <w:t>(五)、员工培训</w:t>
        </w:r>
        <w:r>
          <w:tab/>
        </w:r>
        <w:r>
          <w:fldChar w:fldCharType="begin"/>
        </w:r>
        <w:r>
          <w:instrText xml:space="preserve"> PAGEREF _Toc9032 \h </w:instrText>
        </w:r>
        <w:r>
          <w:fldChar w:fldCharType="separate"/>
        </w:r>
        <w:r>
          <w:t>43</w:t>
        </w:r>
        <w:r>
          <w:fldChar w:fldCharType="end"/>
        </w:r>
      </w:hyperlink>
    </w:p>
    <w:p>
      <w:pPr>
        <w:pStyle w:val="TOC2"/>
        <w:tabs>
          <w:tab w:val="right" w:leader="dot" w:pos="8306"/>
        </w:tabs>
      </w:pPr>
      <w:hyperlink w:anchor="_Toc24528" w:history="1">
        <w:r>
          <w:rPr>
            <w:rFonts w:ascii="仿宋" w:eastAsia="仿宋" w:hAnsi="仿宋" w:cs="仿宋" w:hint="eastAsia"/>
            <w:lang w:eastAsia="zh-CN"/>
          </w:rPr>
          <w:t>(六)、项目实施保障</w:t>
        </w:r>
        <w:r>
          <w:tab/>
        </w:r>
        <w:r>
          <w:fldChar w:fldCharType="begin"/>
        </w:r>
        <w:r>
          <w:instrText xml:space="preserve"> PAGEREF _Toc24528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1" w:history="1">
        <w:r>
          <w:rPr>
            <w:rFonts w:ascii="仿宋" w:eastAsia="仿宋" w:hAnsi="仿宋" w:cs="仿宋" w:hint="eastAsia"/>
            <w:lang w:eastAsia="zh-CN"/>
          </w:rPr>
          <w:t>(七)、安全规范管理</w:t>
        </w:r>
        <w:r>
          <w:tab/>
        </w:r>
        <w:r>
          <w:fldChar w:fldCharType="begin"/>
        </w:r>
        <w:r>
          <w:instrText xml:space="preserve"> PAGEREF _Toc26991 \h </w:instrText>
        </w:r>
        <w:r>
          <w:fldChar w:fldCharType="separate"/>
        </w:r>
        <w:r>
          <w:t>45</w:t>
        </w:r>
        <w:r>
          <w:fldChar w:fldCharType="end"/>
        </w:r>
      </w:hyperlink>
    </w:p>
    <w:p>
      <w:pPr>
        <w:pStyle w:val="TOC1"/>
        <w:tabs>
          <w:tab w:val="right" w:leader="dot" w:pos="8306"/>
        </w:tabs>
      </w:pPr>
      <w:hyperlink w:anchor="_Toc7645" w:history="1">
        <w:r>
          <w:rPr>
            <w:rFonts w:ascii="仿宋" w:eastAsia="仿宋" w:hAnsi="仿宋" w:cs="仿宋" w:hint="eastAsia"/>
            <w:lang w:eastAsia="zh-CN"/>
          </w:rPr>
          <w:t>十、技术创新与产业升级</w:t>
        </w:r>
        <w:r>
          <w:tab/>
        </w:r>
        <w:r>
          <w:fldChar w:fldCharType="begin"/>
        </w:r>
        <w:r>
          <w:instrText xml:space="preserve"> PAGEREF _Toc7645 \h </w:instrText>
        </w:r>
        <w:r>
          <w:fldChar w:fldCharType="separate"/>
        </w:r>
        <w:r>
          <w:t>47</w:t>
        </w:r>
        <w:r>
          <w:fldChar w:fldCharType="end"/>
        </w:r>
      </w:hyperlink>
    </w:p>
    <w:p>
      <w:pPr>
        <w:pStyle w:val="TOC2"/>
        <w:tabs>
          <w:tab w:val="right" w:leader="dot" w:pos="8306"/>
        </w:tabs>
      </w:pPr>
      <w:hyperlink w:anchor="_Toc8161" w:history="1">
        <w:r>
          <w:rPr>
            <w:rFonts w:ascii="仿宋" w:eastAsia="仿宋" w:hAnsi="仿宋" w:cs="仿宋" w:hint="eastAsia"/>
            <w:lang w:eastAsia="zh-CN"/>
          </w:rPr>
          <w:t>(一)、技术创新方向与目标</w:t>
        </w:r>
        <w:r>
          <w:tab/>
        </w:r>
        <w:r>
          <w:fldChar w:fldCharType="begin"/>
        </w:r>
        <w:r>
          <w:instrText xml:space="preserve"> PAGEREF _Toc8161 \h </w:instrText>
        </w:r>
        <w:r>
          <w:fldChar w:fldCharType="separate"/>
        </w:r>
        <w:r>
          <w:t>47</w:t>
        </w:r>
        <w:r>
          <w:fldChar w:fldCharType="end"/>
        </w:r>
      </w:hyperlink>
    </w:p>
    <w:p>
      <w:pPr>
        <w:pStyle w:val="TOC2"/>
        <w:tabs>
          <w:tab w:val="right" w:leader="dot" w:pos="8306"/>
        </w:tabs>
      </w:pPr>
      <w:hyperlink w:anchor="_Toc16986" w:history="1">
        <w:r>
          <w:rPr>
            <w:rFonts w:ascii="仿宋" w:eastAsia="仿宋" w:hAnsi="仿宋" w:cs="仿宋" w:hint="eastAsia"/>
            <w:lang w:eastAsia="zh-CN"/>
          </w:rPr>
          <w:t>(二)、产业升级路径与措施</w:t>
        </w:r>
        <w:r>
          <w:tab/>
        </w:r>
        <w:r>
          <w:fldChar w:fldCharType="begin"/>
        </w:r>
        <w:r>
          <w:instrText xml:space="preserve"> PAGEREF _Toc16986 \h </w:instrText>
        </w:r>
        <w:r>
          <w:fldChar w:fldCharType="separate"/>
        </w:r>
        <w:r>
          <w:t>48</w:t>
        </w:r>
        <w:r>
          <w:fldChar w:fldCharType="end"/>
        </w:r>
      </w:hyperlink>
    </w:p>
    <w:p>
      <w:pPr>
        <w:pStyle w:val="TOC1"/>
        <w:tabs>
          <w:tab w:val="right" w:leader="dot" w:pos="8306"/>
        </w:tabs>
      </w:pPr>
      <w:hyperlink w:anchor="_Toc3605" w:history="1">
        <w:r>
          <w:rPr>
            <w:rFonts w:ascii="仿宋" w:eastAsia="仿宋" w:hAnsi="仿宋" w:cs="仿宋" w:hint="eastAsia"/>
            <w:lang w:eastAsia="zh-CN"/>
          </w:rPr>
          <w:t>十一、客户关系管理与市场拓展</w:t>
        </w:r>
        <w:r>
          <w:tab/>
        </w:r>
        <w:r>
          <w:fldChar w:fldCharType="begin"/>
        </w:r>
        <w:r>
          <w:instrText xml:space="preserve"> PAGEREF _Toc3605 \h </w:instrText>
        </w:r>
        <w:r>
          <w:fldChar w:fldCharType="separate"/>
        </w:r>
        <w:r>
          <w:t>49</w:t>
        </w:r>
        <w:r>
          <w:fldChar w:fldCharType="end"/>
        </w:r>
      </w:hyperlink>
    </w:p>
    <w:p>
      <w:pPr>
        <w:pStyle w:val="TOC2"/>
        <w:tabs>
          <w:tab w:val="right" w:leader="dot" w:pos="8306"/>
        </w:tabs>
      </w:pPr>
      <w:hyperlink w:anchor="_Toc19297" w:history="1">
        <w:r>
          <w:rPr>
            <w:rFonts w:ascii="仿宋" w:eastAsia="仿宋" w:hAnsi="仿宋" w:cs="仿宋" w:hint="eastAsia"/>
            <w:lang w:eastAsia="zh-CN"/>
          </w:rPr>
          <w:t>(一)、客户关系管理策略</w:t>
        </w:r>
        <w:r>
          <w:tab/>
        </w:r>
        <w:r>
          <w:fldChar w:fldCharType="begin"/>
        </w:r>
        <w:r>
          <w:instrText xml:space="preserve"> PAGEREF _Toc19297 \h </w:instrText>
        </w:r>
        <w:r>
          <w:fldChar w:fldCharType="separate"/>
        </w:r>
        <w:r>
          <w:t>49</w:t>
        </w:r>
        <w:r>
          <w:fldChar w:fldCharType="end"/>
        </w:r>
      </w:hyperlink>
    </w:p>
    <w:p>
      <w:pPr>
        <w:pStyle w:val="TOC2"/>
        <w:tabs>
          <w:tab w:val="right" w:leader="dot" w:pos="8306"/>
        </w:tabs>
      </w:pPr>
      <w:hyperlink w:anchor="_Toc17457" w:history="1">
        <w:r>
          <w:rPr>
            <w:rFonts w:ascii="仿宋" w:eastAsia="仿宋" w:hAnsi="仿宋" w:cs="仿宋" w:hint="eastAsia"/>
            <w:lang w:eastAsia="zh-CN"/>
          </w:rPr>
          <w:t>(二)、市场拓展方案</w:t>
        </w:r>
        <w:r>
          <w:tab/>
        </w:r>
        <w:r>
          <w:fldChar w:fldCharType="begin"/>
        </w:r>
        <w:r>
          <w:instrText xml:space="preserve"> PAGEREF _Toc17457 \h </w:instrText>
        </w:r>
        <w:r>
          <w:fldChar w:fldCharType="separate"/>
        </w:r>
        <w:r>
          <w:t>50</w:t>
        </w:r>
        <w:r>
          <w:fldChar w:fldCharType="end"/>
        </w:r>
      </w:hyperlink>
    </w:p>
    <w:p>
      <w:pPr>
        <w:pStyle w:val="TOC1"/>
        <w:tabs>
          <w:tab w:val="right" w:leader="dot" w:pos="8306"/>
        </w:tabs>
      </w:pPr>
      <w:hyperlink w:anchor="_Toc20759" w:history="1">
        <w:r>
          <w:rPr>
            <w:rFonts w:ascii="仿宋" w:eastAsia="仿宋" w:hAnsi="仿宋" w:cs="仿宋" w:hint="eastAsia"/>
            <w:lang w:eastAsia="zh-CN"/>
          </w:rPr>
          <w:t>十二、项目质量与标准</w:t>
        </w:r>
        <w:r>
          <w:tab/>
        </w:r>
        <w:r>
          <w:fldChar w:fldCharType="begin"/>
        </w:r>
        <w:r>
          <w:instrText xml:space="preserve"> PAGEREF _Toc20759 \h </w:instrText>
        </w:r>
        <w:r>
          <w:fldChar w:fldCharType="separate"/>
        </w:r>
        <w:r>
          <w:t>52</w:t>
        </w:r>
        <w:r>
          <w:fldChar w:fldCharType="end"/>
        </w:r>
      </w:hyperlink>
    </w:p>
    <w:p>
      <w:pPr>
        <w:pStyle w:val="TOC2"/>
        <w:tabs>
          <w:tab w:val="right" w:leader="dot" w:pos="8306"/>
        </w:tabs>
      </w:pPr>
      <w:hyperlink w:anchor="_Toc26645" w:history="1">
        <w:r>
          <w:rPr>
            <w:rFonts w:ascii="仿宋" w:eastAsia="仿宋" w:hAnsi="仿宋" w:cs="仿宋" w:hint="eastAsia"/>
            <w:lang w:eastAsia="zh-CN"/>
          </w:rPr>
          <w:t>(一)、质量保障体系</w:t>
        </w:r>
        <w:r>
          <w:tab/>
        </w:r>
        <w:r>
          <w:fldChar w:fldCharType="begin"/>
        </w:r>
        <w:r>
          <w:instrText xml:space="preserve"> PAGEREF _Toc26645 \h </w:instrText>
        </w:r>
        <w:r>
          <w:fldChar w:fldCharType="separate"/>
        </w:r>
        <w:r>
          <w:t>52</w:t>
        </w:r>
        <w:r>
          <w:fldChar w:fldCharType="end"/>
        </w:r>
      </w:hyperlink>
    </w:p>
    <w:p>
      <w:pPr>
        <w:pStyle w:val="TOC2"/>
        <w:tabs>
          <w:tab w:val="right" w:leader="dot" w:pos="8306"/>
        </w:tabs>
      </w:pPr>
      <w:hyperlink w:anchor="_Toc16123" w:history="1">
        <w:r>
          <w:rPr>
            <w:rFonts w:ascii="仿宋" w:eastAsia="仿宋" w:hAnsi="仿宋" w:cs="仿宋" w:hint="eastAsia"/>
            <w:lang w:eastAsia="zh-CN"/>
          </w:rPr>
          <w:t>(二)、标准化作业流程</w:t>
        </w:r>
        <w:r>
          <w:tab/>
        </w:r>
        <w:r>
          <w:fldChar w:fldCharType="begin"/>
        </w:r>
        <w:r>
          <w:instrText xml:space="preserve"> PAGEREF _Toc16123 \h </w:instrText>
        </w:r>
        <w:r>
          <w:fldChar w:fldCharType="separate"/>
        </w:r>
        <w:r>
          <w:t>53</w:t>
        </w:r>
        <w:r>
          <w:fldChar w:fldCharType="end"/>
        </w:r>
      </w:hyperlink>
    </w:p>
    <w:p>
      <w:pPr>
        <w:pStyle w:val="TOC2"/>
        <w:tabs>
          <w:tab w:val="right" w:leader="dot" w:pos="8306"/>
        </w:tabs>
      </w:pPr>
      <w:hyperlink w:anchor="_Toc10204" w:history="1">
        <w:r>
          <w:rPr>
            <w:rFonts w:ascii="仿宋" w:eastAsia="仿宋" w:hAnsi="仿宋" w:cs="仿宋" w:hint="eastAsia"/>
            <w:lang w:eastAsia="zh-CN"/>
          </w:rPr>
          <w:t>(三)、质量监控与评估</w:t>
        </w:r>
        <w:r>
          <w:tab/>
        </w:r>
        <w:r>
          <w:fldChar w:fldCharType="begin"/>
        </w:r>
        <w:r>
          <w:instrText xml:space="preserve"> PAGEREF _Toc10204 \h </w:instrText>
        </w:r>
        <w:r>
          <w:fldChar w:fldCharType="separate"/>
        </w:r>
        <w:r>
          <w:t>55</w:t>
        </w:r>
        <w:r>
          <w:fldChar w:fldCharType="end"/>
        </w:r>
      </w:hyperlink>
    </w:p>
    <w:p>
      <w:pPr>
        <w:pStyle w:val="TOC2"/>
        <w:tabs>
          <w:tab w:val="right" w:leader="dot" w:pos="8306"/>
        </w:tabs>
      </w:pPr>
      <w:hyperlink w:anchor="_Toc8427" w:history="1">
        <w:r>
          <w:rPr>
            <w:rFonts w:ascii="仿宋" w:eastAsia="仿宋" w:hAnsi="仿宋" w:cs="仿宋" w:hint="eastAsia"/>
            <w:lang w:eastAsia="zh-CN"/>
          </w:rPr>
          <w:t>(四)、质量改进计划</w:t>
        </w:r>
        <w:r>
          <w:tab/>
        </w:r>
        <w:r>
          <w:fldChar w:fldCharType="begin"/>
        </w:r>
        <w:r>
          <w:instrText xml:space="preserve"> PAGEREF _Toc8427 \h </w:instrText>
        </w:r>
        <w:r>
          <w:fldChar w:fldCharType="separate"/>
        </w:r>
        <w:r>
          <w:t>56</w:t>
        </w:r>
        <w:r>
          <w:fldChar w:fldCharType="end"/>
        </w:r>
      </w:hyperlink>
    </w:p>
    <w:p>
      <w:pPr>
        <w:pStyle w:val="TOC1"/>
        <w:tabs>
          <w:tab w:val="right" w:leader="dot" w:pos="8306"/>
        </w:tabs>
      </w:pPr>
      <w:hyperlink w:anchor="_Toc25943" w:history="1">
        <w:r>
          <w:rPr>
            <w:rFonts w:ascii="仿宋" w:eastAsia="仿宋" w:hAnsi="仿宋" w:cs="仿宋" w:hint="eastAsia"/>
            <w:lang w:eastAsia="zh-CN"/>
          </w:rPr>
          <w:t>十三、质量管理与控制</w:t>
        </w:r>
        <w:r>
          <w:tab/>
        </w:r>
        <w:r>
          <w:fldChar w:fldCharType="begin"/>
        </w:r>
        <w:r>
          <w:instrText xml:space="preserve"> PAGEREF _Toc25943 \h </w:instrText>
        </w:r>
        <w:r>
          <w:fldChar w:fldCharType="separate"/>
        </w:r>
        <w:r>
          <w:t>57</w:t>
        </w:r>
        <w:r>
          <w:fldChar w:fldCharType="end"/>
        </w:r>
      </w:hyperlink>
    </w:p>
    <w:p>
      <w:pPr>
        <w:pStyle w:val="TOC2"/>
        <w:tabs>
          <w:tab w:val="right" w:leader="dot" w:pos="8306"/>
        </w:tabs>
      </w:pPr>
      <w:hyperlink w:anchor="_Toc26939" w:history="1">
        <w:r>
          <w:rPr>
            <w:rFonts w:ascii="仿宋" w:eastAsia="仿宋" w:hAnsi="仿宋" w:cs="仿宋" w:hint="eastAsia"/>
            <w:lang w:eastAsia="zh-CN"/>
          </w:rPr>
          <w:t>(一)、质量管理体系建设</w:t>
        </w:r>
        <w:r>
          <w:tab/>
        </w:r>
        <w:r>
          <w:fldChar w:fldCharType="begin"/>
        </w:r>
        <w:r>
          <w:instrText xml:space="preserve"> PAGEREF _Toc26939 \h </w:instrText>
        </w:r>
        <w:r>
          <w:fldChar w:fldCharType="separate"/>
        </w:r>
        <w:r>
          <w:t>57</w:t>
        </w:r>
        <w:r>
          <w:fldChar w:fldCharType="end"/>
        </w:r>
      </w:hyperlink>
    </w:p>
    <w:p>
      <w:pPr>
        <w:pStyle w:val="TOC2"/>
        <w:tabs>
          <w:tab w:val="right" w:leader="dot" w:pos="8306"/>
        </w:tabs>
      </w:pPr>
      <w:hyperlink w:anchor="_Toc2625" w:history="1">
        <w:r>
          <w:rPr>
            <w:rFonts w:ascii="仿宋" w:eastAsia="仿宋" w:hAnsi="仿宋" w:cs="仿宋" w:hint="eastAsia"/>
            <w:lang w:eastAsia="zh-CN"/>
          </w:rPr>
          <w:t>(二)、质量控制措施</w:t>
        </w:r>
        <w:r>
          <w:tab/>
        </w:r>
        <w:r>
          <w:fldChar w:fldCharType="begin"/>
        </w:r>
        <w:r>
          <w:instrText xml:space="preserve"> PAGEREF _Toc2625 \h </w:instrText>
        </w:r>
        <w:r>
          <w:fldChar w:fldCharType="separate"/>
        </w:r>
        <w:r>
          <w:t>58</w:t>
        </w:r>
        <w:r>
          <w:fldChar w:fldCharType="end"/>
        </w:r>
      </w:hyperlink>
    </w:p>
    <w:p>
      <w:pPr>
        <w:pStyle w:val="TOC1"/>
        <w:tabs>
          <w:tab w:val="right" w:leader="dot" w:pos="8306"/>
        </w:tabs>
      </w:pPr>
      <w:hyperlink w:anchor="_Toc141" w:history="1">
        <w:r>
          <w:rPr>
            <w:rFonts w:ascii="仿宋" w:eastAsia="仿宋" w:hAnsi="仿宋" w:cs="仿宋" w:hint="eastAsia"/>
            <w:lang w:eastAsia="zh-CN"/>
          </w:rPr>
          <w:t>十四、法律法规与政策遵循</w:t>
        </w:r>
        <w:r>
          <w:tab/>
        </w:r>
        <w:r>
          <w:fldChar w:fldCharType="begin"/>
        </w:r>
        <w:r>
          <w:instrText xml:space="preserve"> PAGEREF _Toc141 \h </w:instrText>
        </w:r>
        <w:r>
          <w:fldChar w:fldCharType="separate"/>
        </w:r>
        <w:r>
          <w:t>60</w:t>
        </w:r>
        <w:r>
          <w:fldChar w:fldCharType="end"/>
        </w:r>
      </w:hyperlink>
    </w:p>
    <w:p>
      <w:pPr>
        <w:pStyle w:val="TOC2"/>
        <w:tabs>
          <w:tab w:val="right" w:leader="dot" w:pos="8306"/>
        </w:tabs>
      </w:pPr>
      <w:hyperlink w:anchor="_Toc13122" w:history="1">
        <w:r>
          <w:rPr>
            <w:rFonts w:ascii="仿宋" w:eastAsia="仿宋" w:hAnsi="仿宋" w:cs="仿宋" w:hint="eastAsia"/>
            <w:lang w:eastAsia="zh-CN"/>
          </w:rPr>
          <w:t>(一)、法律法规遵守</w:t>
        </w:r>
        <w:r>
          <w:tab/>
        </w:r>
        <w:r>
          <w:fldChar w:fldCharType="begin"/>
        </w:r>
        <w:r>
          <w:instrText xml:space="preserve"> PAGEREF _Toc13122 \h </w:instrText>
        </w:r>
        <w:r>
          <w:fldChar w:fldCharType="separate"/>
        </w:r>
        <w:r>
          <w:t>60</w:t>
        </w:r>
        <w:r>
          <w:fldChar w:fldCharType="end"/>
        </w:r>
      </w:hyperlink>
    </w:p>
    <w:p>
      <w:pPr>
        <w:pStyle w:val="TOC2"/>
        <w:tabs>
          <w:tab w:val="right" w:leader="dot" w:pos="8306"/>
        </w:tabs>
      </w:pPr>
      <w:hyperlink w:anchor="_Toc13637" w:history="1">
        <w:r>
          <w:rPr>
            <w:rFonts w:ascii="仿宋" w:eastAsia="仿宋" w:hAnsi="仿宋" w:cs="仿宋" w:hint="eastAsia"/>
            <w:lang w:eastAsia="zh-CN"/>
          </w:rPr>
          <w:t>(二)、政策导向与利用</w:t>
        </w:r>
        <w:r>
          <w:tab/>
        </w:r>
        <w:r>
          <w:fldChar w:fldCharType="begin"/>
        </w:r>
        <w:r>
          <w:instrText xml:space="preserve"> PAGEREF _Toc13637 \h </w:instrText>
        </w:r>
        <w:r>
          <w:fldChar w:fldCharType="separate"/>
        </w:r>
        <w:r>
          <w:t>61</w:t>
        </w:r>
        <w:r>
          <w:fldChar w:fldCharType="end"/>
        </w:r>
      </w:hyperlink>
    </w:p>
    <w:p>
      <w:pPr>
        <w:pStyle w:val="TOC1"/>
        <w:tabs>
          <w:tab w:val="right" w:leader="dot" w:pos="8306"/>
        </w:tabs>
      </w:pPr>
      <w:hyperlink w:anchor="_Toc4103" w:history="1">
        <w:r>
          <w:rPr>
            <w:rFonts w:ascii="仿宋" w:eastAsia="仿宋" w:hAnsi="仿宋" w:cs="仿宋" w:hint="eastAsia"/>
            <w:lang w:eastAsia="zh-CN"/>
          </w:rPr>
          <w:t>十五、合作与交流机制建立</w:t>
        </w:r>
        <w:r>
          <w:tab/>
        </w:r>
        <w:r>
          <w:fldChar w:fldCharType="begin"/>
        </w:r>
        <w:r>
          <w:instrText xml:space="preserve"> PAGEREF _Toc4103 \h </w:instrText>
        </w:r>
        <w:r>
          <w:fldChar w:fldCharType="separate"/>
        </w:r>
        <w:r>
          <w:t>62</w:t>
        </w:r>
        <w:r>
          <w:fldChar w:fldCharType="end"/>
        </w:r>
      </w:hyperlink>
    </w:p>
    <w:p>
      <w:pPr>
        <w:pStyle w:val="TOC2"/>
        <w:tabs>
          <w:tab w:val="right" w:leader="dot" w:pos="8306"/>
        </w:tabs>
      </w:pPr>
      <w:hyperlink w:anchor="_Toc4051" w:history="1">
        <w:r>
          <w:rPr>
            <w:rFonts w:ascii="仿宋" w:eastAsia="仿宋" w:hAnsi="仿宋" w:cs="仿宋" w:hint="eastAsia"/>
            <w:lang w:eastAsia="zh-CN"/>
          </w:rPr>
          <w:t>(一)、合作伙伴选择与合作方式</w:t>
        </w:r>
        <w:r>
          <w:tab/>
        </w:r>
        <w:r>
          <w:fldChar w:fldCharType="begin"/>
        </w:r>
        <w:r>
          <w:instrText xml:space="preserve"> PAGEREF _Toc4051 \h </w:instrText>
        </w:r>
        <w:r>
          <w:fldChar w:fldCharType="separate"/>
        </w:r>
        <w:r>
          <w:t>62</w:t>
        </w:r>
        <w:r>
          <w:fldChar w:fldCharType="end"/>
        </w:r>
      </w:hyperlink>
    </w:p>
    <w:p>
      <w:pPr>
        <w:pStyle w:val="TOC2"/>
        <w:tabs>
          <w:tab w:val="right" w:leader="dot" w:pos="8306"/>
        </w:tabs>
      </w:pPr>
      <w:hyperlink w:anchor="_Toc2280" w:history="1">
        <w:r>
          <w:rPr>
            <w:rFonts w:ascii="仿宋" w:eastAsia="仿宋" w:hAnsi="仿宋" w:cs="仿宋" w:hint="eastAsia"/>
            <w:lang w:eastAsia="zh-CN"/>
          </w:rPr>
          <w:t>(二)、交流与合作平台搭建</w:t>
        </w:r>
        <w:r>
          <w:tab/>
        </w:r>
        <w:r>
          <w:fldChar w:fldCharType="begin"/>
        </w:r>
        <w:r>
          <w:instrText xml:space="preserve"> PAGEREF _Toc2280 \h </w:instrText>
        </w:r>
        <w:r>
          <w:fldChar w:fldCharType="separate"/>
        </w:r>
        <w:r>
          <w:t>63</w:t>
        </w:r>
        <w:r>
          <w:fldChar w:fldCharType="end"/>
        </w:r>
      </w:hyperlink>
    </w:p>
    <w:p>
      <w:pPr>
        <w:pStyle w:val="TOC1"/>
        <w:tabs>
          <w:tab w:val="right" w:leader="dot" w:pos="8306"/>
        </w:tabs>
      </w:pPr>
      <w:hyperlink w:anchor="_Toc31279" w:history="1">
        <w:r>
          <w:rPr>
            <w:rFonts w:ascii="仿宋" w:eastAsia="仿宋" w:hAnsi="仿宋" w:cs="仿宋" w:hint="eastAsia"/>
            <w:lang w:eastAsia="zh-CN"/>
          </w:rPr>
          <w:t>十六、成果转化与推广应用</w:t>
        </w:r>
        <w:r>
          <w:tab/>
        </w:r>
        <w:r>
          <w:fldChar w:fldCharType="begin"/>
        </w:r>
        <w:r>
          <w:instrText xml:space="preserve"> PAGEREF _Toc31279 \h </w:instrText>
        </w:r>
        <w:r>
          <w:fldChar w:fldCharType="separate"/>
        </w:r>
        <w:r>
          <w:t>65</w:t>
        </w:r>
        <w:r>
          <w:fldChar w:fldCharType="end"/>
        </w:r>
      </w:hyperlink>
    </w:p>
    <w:p>
      <w:pPr>
        <w:pStyle w:val="TOC2"/>
        <w:tabs>
          <w:tab w:val="right" w:leader="dot" w:pos="8306"/>
        </w:tabs>
      </w:pPr>
      <w:hyperlink w:anchor="_Toc32504" w:history="1">
        <w:r>
          <w:rPr>
            <w:rFonts w:ascii="仿宋" w:eastAsia="仿宋" w:hAnsi="仿宋" w:cs="仿宋" w:hint="eastAsia"/>
            <w:lang w:eastAsia="zh-CN"/>
          </w:rPr>
          <w:t>(一)、成果转化策略制定</w:t>
        </w:r>
        <w:r>
          <w:tab/>
        </w:r>
        <w:r>
          <w:fldChar w:fldCharType="begin"/>
        </w:r>
        <w:r>
          <w:instrText xml:space="preserve"> PAGEREF _Toc32504 \h </w:instrText>
        </w:r>
        <w:r>
          <w:fldChar w:fldCharType="separate"/>
        </w:r>
        <w:r>
          <w:t>65</w:t>
        </w:r>
        <w:r>
          <w:fldChar w:fldCharType="end"/>
        </w:r>
      </w:hyperlink>
    </w:p>
    <w:p>
      <w:pPr>
        <w:pStyle w:val="TOC2"/>
        <w:tabs>
          <w:tab w:val="right" w:leader="dot" w:pos="8306"/>
        </w:tabs>
      </w:pPr>
      <w:hyperlink w:anchor="_Toc23600" w:history="1">
        <w:r>
          <w:rPr>
            <w:rFonts w:ascii="仿宋" w:eastAsia="仿宋" w:hAnsi="仿宋" w:cs="仿宋" w:hint="eastAsia"/>
            <w:lang w:eastAsia="zh-CN"/>
          </w:rPr>
          <w:t>(二)、成果推广应用方案</w:t>
        </w:r>
        <w:r>
          <w:tab/>
        </w:r>
        <w:r>
          <w:fldChar w:fldCharType="begin"/>
        </w:r>
        <w:r>
          <w:instrText xml:space="preserve"> PAGEREF _Toc23600 \h </w:instrText>
        </w:r>
        <w:r>
          <w:fldChar w:fldCharType="separate"/>
        </w:r>
        <w:r>
          <w:t>66</w:t>
        </w:r>
        <w:r>
          <w:fldChar w:fldCharType="end"/>
        </w:r>
      </w:hyperlink>
    </w:p>
    <w:p>
      <w:pPr>
        <w:pStyle w:val="TOC1"/>
        <w:tabs>
          <w:tab w:val="right" w:leader="dot" w:pos="8306"/>
        </w:tabs>
      </w:pPr>
      <w:hyperlink w:anchor="_Toc24957" w:history="1">
        <w:r>
          <w:rPr>
            <w:rFonts w:ascii="仿宋" w:eastAsia="仿宋" w:hAnsi="仿宋" w:cs="仿宋" w:hint="eastAsia"/>
            <w:lang w:eastAsia="zh-CN"/>
          </w:rPr>
          <w:t>十七、项目施工方案</w:t>
        </w:r>
        <w:r>
          <w:tab/>
        </w:r>
        <w:r>
          <w:fldChar w:fldCharType="begin"/>
        </w:r>
        <w:r>
          <w:instrText xml:space="preserve"> PAGEREF _Toc24957 \h </w:instrText>
        </w:r>
        <w:r>
          <w:fldChar w:fldCharType="separate"/>
        </w:r>
        <w:r>
          <w:t>68</w:t>
        </w:r>
        <w:r>
          <w:fldChar w:fldCharType="end"/>
        </w:r>
      </w:hyperlink>
    </w:p>
    <w:p>
      <w:pPr>
        <w:pStyle w:val="TOC2"/>
        <w:tabs>
          <w:tab w:val="right" w:leader="dot" w:pos="8306"/>
        </w:tabs>
      </w:pPr>
      <w:hyperlink w:anchor="_Toc7082" w:history="1">
        <w:r>
          <w:rPr>
            <w:rFonts w:ascii="仿宋" w:eastAsia="仿宋" w:hAnsi="仿宋" w:cs="仿宋" w:hint="eastAsia"/>
            <w:lang w:eastAsia="zh-CN"/>
          </w:rPr>
          <w:t>(一)、施工组织设计</w:t>
        </w:r>
        <w:r>
          <w:tab/>
        </w:r>
        <w:r>
          <w:fldChar w:fldCharType="begin"/>
        </w:r>
        <w:r>
          <w:instrText xml:space="preserve"> PAGEREF _Toc7082 \h </w:instrText>
        </w:r>
        <w:r>
          <w:fldChar w:fldCharType="separate"/>
        </w:r>
        <w:r>
          <w:t>68</w:t>
        </w:r>
        <w:r>
          <w:fldChar w:fldCharType="end"/>
        </w:r>
      </w:hyperlink>
    </w:p>
    <w:p>
      <w:pPr>
        <w:pStyle w:val="TOC2"/>
        <w:tabs>
          <w:tab w:val="right" w:leader="dot" w:pos="8306"/>
        </w:tabs>
      </w:pPr>
      <w:hyperlink w:anchor="_Toc27667" w:history="1">
        <w:r>
          <w:rPr>
            <w:rFonts w:ascii="仿宋" w:eastAsia="仿宋" w:hAnsi="仿宋" w:cs="仿宋" w:hint="eastAsia"/>
            <w:lang w:eastAsia="zh-CN"/>
          </w:rPr>
          <w:t>(二)、施工工艺与技术路线</w:t>
        </w:r>
        <w:r>
          <w:tab/>
        </w:r>
        <w:r>
          <w:fldChar w:fldCharType="begin"/>
        </w:r>
        <w:r>
          <w:instrText xml:space="preserve"> PAGEREF _Toc27667 \h </w:instrText>
        </w:r>
        <w:r>
          <w:fldChar w:fldCharType="separate"/>
        </w:r>
        <w:r>
          <w:t>69</w:t>
        </w:r>
        <w:r>
          <w:fldChar w:fldCharType="end"/>
        </w:r>
      </w:hyperlink>
    </w:p>
    <w:p>
      <w:pPr>
        <w:pStyle w:val="TOC2"/>
        <w:tabs>
          <w:tab w:val="right" w:leader="dot" w:pos="8306"/>
        </w:tabs>
      </w:pPr>
      <w:hyperlink w:anchor="_Toc9851" w:history="1">
        <w:r>
          <w:rPr>
            <w:rFonts w:ascii="仿宋" w:eastAsia="仿宋" w:hAnsi="仿宋" w:cs="仿宋" w:hint="eastAsia"/>
            <w:lang w:eastAsia="zh-CN"/>
          </w:rPr>
          <w:t>(三)、关键节点施工计划</w:t>
        </w:r>
        <w:r>
          <w:tab/>
        </w:r>
        <w:r>
          <w:fldChar w:fldCharType="begin"/>
        </w:r>
        <w:r>
          <w:instrText xml:space="preserve"> PAGEREF _Toc9851 \h </w:instrText>
        </w:r>
        <w:r>
          <w:fldChar w:fldCharType="separate"/>
        </w:r>
        <w:r>
          <w:t>70</w:t>
        </w:r>
        <w:r>
          <w:fldChar w:fldCharType="end"/>
        </w:r>
      </w:hyperlink>
    </w:p>
    <w:p>
      <w:pPr>
        <w:pStyle w:val="TOC2"/>
        <w:tabs>
          <w:tab w:val="right" w:leader="dot" w:pos="8306"/>
        </w:tabs>
      </w:pPr>
      <w:hyperlink w:anchor="_Toc15118" w:history="1">
        <w:r>
          <w:rPr>
            <w:rFonts w:ascii="仿宋" w:eastAsia="仿宋" w:hAnsi="仿宋" w:cs="仿宋" w:hint="eastAsia"/>
            <w:lang w:eastAsia="zh-CN"/>
          </w:rPr>
          <w:t>(四)、施工现场管理</w:t>
        </w:r>
        <w:r>
          <w:tab/>
        </w:r>
        <w:r>
          <w:fldChar w:fldCharType="begin"/>
        </w:r>
        <w:r>
          <w:instrText xml:space="preserve"> PAGEREF _Toc15118 \h </w:instrText>
        </w:r>
        <w:r>
          <w:fldChar w:fldCharType="separate"/>
        </w:r>
        <w:r>
          <w:t>72</w:t>
        </w:r>
        <w:r>
          <w:fldChar w:fldCharType="end"/>
        </w:r>
      </w:hyperlink>
    </w:p>
    <w:p>
      <w:pPr>
        <w:pStyle w:val="TOC1"/>
        <w:tabs>
          <w:tab w:val="right" w:leader="dot" w:pos="8306"/>
        </w:tabs>
      </w:pPr>
      <w:hyperlink w:anchor="_Toc7653" w:history="1">
        <w:r>
          <w:rPr>
            <w:rFonts w:ascii="仿宋" w:eastAsia="仿宋" w:hAnsi="仿宋" w:cs="仿宋" w:hint="eastAsia"/>
            <w:lang w:eastAsia="zh-CN"/>
          </w:rPr>
          <w:t>十八、设施与设备管理</w:t>
        </w:r>
        <w:r>
          <w:tab/>
        </w:r>
        <w:r>
          <w:fldChar w:fldCharType="begin"/>
        </w:r>
        <w:r>
          <w:instrText xml:space="preserve"> PAGEREF _Toc7653 \h </w:instrText>
        </w:r>
        <w:r>
          <w:fldChar w:fldCharType="separate"/>
        </w:r>
        <w:r>
          <w:t>74</w:t>
        </w:r>
        <w:r>
          <w:fldChar w:fldCharType="end"/>
        </w:r>
      </w:hyperlink>
    </w:p>
    <w:p>
      <w:pPr>
        <w:pStyle w:val="TOC2"/>
        <w:tabs>
          <w:tab w:val="right" w:leader="dot" w:pos="8306"/>
        </w:tabs>
      </w:pPr>
      <w:hyperlink w:anchor="_Toc4060" w:history="1">
        <w:r>
          <w:rPr>
            <w:rFonts w:ascii="仿宋" w:eastAsia="仿宋" w:hAnsi="仿宋" w:cs="仿宋" w:hint="eastAsia"/>
            <w:lang w:eastAsia="zh-CN"/>
          </w:rPr>
          <w:t>(一)、设施规划与配置</w:t>
        </w:r>
        <w:r>
          <w:tab/>
        </w:r>
        <w:r>
          <w:fldChar w:fldCharType="begin"/>
        </w:r>
        <w:r>
          <w:instrText xml:space="preserve"> PAGEREF _Toc4060 \h </w:instrText>
        </w:r>
        <w:r>
          <w:fldChar w:fldCharType="separate"/>
        </w:r>
        <w:r>
          <w:t>74</w:t>
        </w:r>
        <w:r>
          <w:fldChar w:fldCharType="end"/>
        </w:r>
      </w:hyperlink>
    </w:p>
    <w:p>
      <w:pPr>
        <w:pStyle w:val="TOC2"/>
        <w:tabs>
          <w:tab w:val="right" w:leader="dot" w:pos="8306"/>
        </w:tabs>
      </w:pPr>
      <w:hyperlink w:anchor="_Toc13809" w:history="1">
        <w:r>
          <w:rPr>
            <w:rFonts w:ascii="仿宋" w:eastAsia="仿宋" w:hAnsi="仿宋" w:cs="仿宋" w:hint="eastAsia"/>
            <w:lang w:eastAsia="zh-CN"/>
          </w:rPr>
          <w:t>(二)、设备采购与维护管理</w:t>
        </w:r>
        <w:r>
          <w:tab/>
        </w:r>
        <w:r>
          <w:fldChar w:fldCharType="begin"/>
        </w:r>
        <w:r>
          <w:instrText xml:space="preserve"> PAGEREF _Toc13809 \h </w:instrText>
        </w:r>
        <w:r>
          <w:fldChar w:fldCharType="separate"/>
        </w:r>
        <w:r>
          <w:t>75</w:t>
        </w:r>
        <w:r>
          <w:fldChar w:fldCharType="end"/>
        </w:r>
      </w:hyperlink>
    </w:p>
    <w:p>
      <w:pPr>
        <w:pStyle w:val="TOC2"/>
        <w:tabs>
          <w:tab w:val="right" w:leader="dot" w:pos="8306"/>
        </w:tabs>
      </w:pPr>
      <w:hyperlink w:anchor="_Toc11631" w:history="1">
        <w:r>
          <w:rPr>
            <w:rFonts w:ascii="仿宋" w:eastAsia="仿宋" w:hAnsi="仿宋" w:cs="仿宋" w:hint="eastAsia"/>
            <w:lang w:eastAsia="zh-CN"/>
          </w:rPr>
          <w:t>(三)、设施设备升级策略</w:t>
        </w:r>
        <w:r>
          <w:tab/>
        </w:r>
        <w:r>
          <w:fldChar w:fldCharType="begin"/>
        </w:r>
        <w:r>
          <w:instrText xml:space="preserve"> PAGEREF _Toc11631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0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一、新型铝基轴瓦材料项目的技术资源开发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二、新型铝基轴瓦材料项目的人力资源管理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铝基轴瓦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三、新型铝基轴瓦材料项目的资金资源筹措与优化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铝基轴瓦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2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铝基轴瓦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铝基轴瓦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铝基轴瓦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05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铝基轴瓦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铝基轴瓦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铝基轴瓦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78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66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铝基轴瓦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铝基轴瓦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铝基轴瓦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铝基轴瓦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铝基轴瓦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铝基轴瓦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93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为了融入当地社区，新型铝基轴瓦材料项目需深入理解当地的文化特色和社会习俗。例如，项目在设计广告和市场推广活动时，应考虑使用当地语言和符合地方文化的表达方式。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基轴瓦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94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为了确保新型铝基轴瓦材料项目的成功并最大限度地减轻潜在的社会风险，详细的风险分析和具体的应对策略至关重要。以下是针对项目可能面临的具体社会风险及相应对策的分析：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风险描述：新型铝基轴瓦材料项目可能遭遇社区抵制，尤其如果社区成员认为项目会破坏他们的生活环境或忽略他们的意见。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风险描述：新型铝基轴瓦材料项目的商业实践可能与当地的文化和价值观存在冲突，导致社会紧张和文化冲突。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https://d.book118.com/958121136110006025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C417C"/>
    <w:rsid w:val="498C4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2113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2023-12-25T03:23:00Z</dcterms:created>
  <dcterms:modified xsi:type="dcterms:W3CDTF">2023-12-25T03:24:08Z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91D94D035D46495681C4F8BB41AA80E8_11</vt:lpwstr>
  </property>
  <property fmtid="{D5CDD505-2E9C-101B-9397-08002B2CF9AE}" pid="3" name="KSOProductBuildVer">
    <vt:lpwstr>2052-12.1.0.16120</vt:lpwstr>
  </property>
</Properties>
</file>