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食药用菌项目规划设计蓝图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2" w:history="1">
        <w:r>
          <w:rPr>
            <w:rFonts w:ascii="仿宋" w:eastAsia="仿宋" w:hAnsi="仿宋" w:cs="仿宋" w:hint="eastAsia"/>
            <w:lang w:eastAsia="zh-CN"/>
          </w:rPr>
          <w:t>前言</w:t>
        </w:r>
        <w:r>
          <w:tab/>
        </w:r>
        <w:r>
          <w:fldChar w:fldCharType="begin"/>
        </w:r>
        <w:r>
          <w:instrText xml:space="preserve"> PAGEREF _Toc24002 \h </w:instrText>
        </w:r>
        <w:r>
          <w:fldChar w:fldCharType="separate"/>
        </w:r>
        <w:r>
          <w:t>3</w:t>
        </w:r>
        <w:r>
          <w:fldChar w:fldCharType="end"/>
        </w:r>
      </w:hyperlink>
    </w:p>
    <w:p>
      <w:pPr>
        <w:pStyle w:val="TOC1"/>
        <w:tabs>
          <w:tab w:val="right" w:leader="dot" w:pos="8306"/>
        </w:tabs>
      </w:pPr>
      <w:hyperlink w:anchor="_Toc573" w:history="1">
        <w:r>
          <w:rPr>
            <w:rFonts w:ascii="仿宋" w:eastAsia="仿宋" w:hAnsi="仿宋" w:cs="仿宋" w:hint="eastAsia"/>
            <w:lang w:eastAsia="zh-CN"/>
          </w:rPr>
          <w:t>一、食药用菌项目可持续发展</w:t>
        </w:r>
        <w:r>
          <w:tab/>
        </w:r>
        <w:r>
          <w:fldChar w:fldCharType="begin"/>
        </w:r>
        <w:r>
          <w:instrText xml:space="preserve"> PAGEREF _Toc573 \h </w:instrText>
        </w:r>
        <w:r>
          <w:fldChar w:fldCharType="separate"/>
        </w:r>
        <w:r>
          <w:t>3</w:t>
        </w:r>
        <w:r>
          <w:fldChar w:fldCharType="end"/>
        </w:r>
      </w:hyperlink>
    </w:p>
    <w:p>
      <w:pPr>
        <w:pStyle w:val="TOC2"/>
        <w:tabs>
          <w:tab w:val="right" w:leader="dot" w:pos="8306"/>
        </w:tabs>
      </w:pPr>
      <w:hyperlink w:anchor="_Toc28549" w:history="1">
        <w:r>
          <w:rPr>
            <w:rFonts w:ascii="仿宋" w:eastAsia="仿宋" w:hAnsi="仿宋" w:cs="仿宋" w:hint="eastAsia"/>
            <w:lang w:eastAsia="zh-CN"/>
          </w:rPr>
          <w:t>(一)、可持续战略与实践</w:t>
        </w:r>
        <w:r>
          <w:tab/>
        </w:r>
        <w:r>
          <w:fldChar w:fldCharType="begin"/>
        </w:r>
        <w:r>
          <w:instrText xml:space="preserve"> PAGEREF _Toc28549 \h </w:instrText>
        </w:r>
        <w:r>
          <w:fldChar w:fldCharType="separate"/>
        </w:r>
        <w:r>
          <w:t>3</w:t>
        </w:r>
        <w:r>
          <w:fldChar w:fldCharType="end"/>
        </w:r>
      </w:hyperlink>
    </w:p>
    <w:p>
      <w:pPr>
        <w:pStyle w:val="TOC2"/>
        <w:tabs>
          <w:tab w:val="right" w:leader="dot" w:pos="8306"/>
        </w:tabs>
      </w:pPr>
      <w:hyperlink w:anchor="_Toc23223" w:history="1">
        <w:r>
          <w:rPr>
            <w:rFonts w:ascii="仿宋" w:eastAsia="仿宋" w:hAnsi="仿宋" w:cs="仿宋" w:hint="eastAsia"/>
            <w:lang w:eastAsia="zh-CN"/>
          </w:rPr>
          <w:t>(二)、环保与社会责任</w:t>
        </w:r>
        <w:r>
          <w:tab/>
        </w:r>
        <w:r>
          <w:fldChar w:fldCharType="begin"/>
        </w:r>
        <w:r>
          <w:instrText xml:space="preserve"> PAGEREF _Toc23223 \h </w:instrText>
        </w:r>
        <w:r>
          <w:fldChar w:fldCharType="separate"/>
        </w:r>
        <w:r>
          <w:t>4</w:t>
        </w:r>
        <w:r>
          <w:fldChar w:fldCharType="end"/>
        </w:r>
      </w:hyperlink>
    </w:p>
    <w:p>
      <w:pPr>
        <w:pStyle w:val="TOC1"/>
        <w:tabs>
          <w:tab w:val="right" w:leader="dot" w:pos="8306"/>
        </w:tabs>
      </w:pPr>
      <w:hyperlink w:anchor="_Toc30320" w:history="1">
        <w:r>
          <w:rPr>
            <w:rFonts w:ascii="仿宋" w:eastAsia="仿宋" w:hAnsi="仿宋" w:cs="仿宋" w:hint="eastAsia"/>
            <w:lang w:eastAsia="zh-CN"/>
          </w:rPr>
          <w:t>二、工艺说明</w:t>
        </w:r>
        <w:r>
          <w:tab/>
        </w:r>
        <w:r>
          <w:fldChar w:fldCharType="begin"/>
        </w:r>
        <w:r>
          <w:instrText xml:space="preserve"> PAGEREF _Toc30320 \h </w:instrText>
        </w:r>
        <w:r>
          <w:fldChar w:fldCharType="separate"/>
        </w:r>
        <w:r>
          <w:t>5</w:t>
        </w:r>
        <w:r>
          <w:fldChar w:fldCharType="end"/>
        </w:r>
      </w:hyperlink>
    </w:p>
    <w:p>
      <w:pPr>
        <w:pStyle w:val="TOC2"/>
        <w:tabs>
          <w:tab w:val="right" w:leader="dot" w:pos="8306"/>
        </w:tabs>
      </w:pPr>
      <w:hyperlink w:anchor="_Toc26632" w:history="1">
        <w:r>
          <w:rPr>
            <w:rFonts w:ascii="仿宋" w:eastAsia="仿宋" w:hAnsi="仿宋" w:cs="仿宋" w:hint="eastAsia"/>
            <w:lang w:eastAsia="zh-CN"/>
          </w:rPr>
          <w:t>(一)、技术管理特点</w:t>
        </w:r>
        <w:r>
          <w:tab/>
        </w:r>
        <w:r>
          <w:fldChar w:fldCharType="begin"/>
        </w:r>
        <w:r>
          <w:instrText xml:space="preserve"> PAGEREF _Toc26632 \h </w:instrText>
        </w:r>
        <w:r>
          <w:fldChar w:fldCharType="separate"/>
        </w:r>
        <w:r>
          <w:t>5</w:t>
        </w:r>
        <w:r>
          <w:fldChar w:fldCharType="end"/>
        </w:r>
      </w:hyperlink>
    </w:p>
    <w:p>
      <w:pPr>
        <w:pStyle w:val="TOC2"/>
        <w:tabs>
          <w:tab w:val="right" w:leader="dot" w:pos="8306"/>
        </w:tabs>
      </w:pPr>
      <w:hyperlink w:anchor="_Toc28394" w:history="1">
        <w:r>
          <w:rPr>
            <w:rFonts w:ascii="仿宋" w:eastAsia="仿宋" w:hAnsi="仿宋" w:cs="仿宋" w:hint="eastAsia"/>
            <w:lang w:eastAsia="zh-CN"/>
          </w:rPr>
          <w:t>(二)、食药用菌项目工艺技术设计方案</w:t>
        </w:r>
        <w:r>
          <w:tab/>
        </w:r>
        <w:r>
          <w:fldChar w:fldCharType="begin"/>
        </w:r>
        <w:r>
          <w:instrText xml:space="preserve"> PAGEREF _Toc28394 \h </w:instrText>
        </w:r>
        <w:r>
          <w:fldChar w:fldCharType="separate"/>
        </w:r>
        <w:r>
          <w:t>6</w:t>
        </w:r>
        <w:r>
          <w:fldChar w:fldCharType="end"/>
        </w:r>
      </w:hyperlink>
    </w:p>
    <w:p>
      <w:pPr>
        <w:pStyle w:val="TOC2"/>
        <w:tabs>
          <w:tab w:val="right" w:leader="dot" w:pos="8306"/>
        </w:tabs>
      </w:pPr>
      <w:hyperlink w:anchor="_Toc2421" w:history="1">
        <w:r>
          <w:rPr>
            <w:rFonts w:ascii="仿宋" w:eastAsia="仿宋" w:hAnsi="仿宋" w:cs="仿宋" w:hint="eastAsia"/>
            <w:lang w:eastAsia="zh-CN"/>
          </w:rPr>
          <w:t>(三)、设备选型方案</w:t>
        </w:r>
        <w:r>
          <w:tab/>
        </w:r>
        <w:r>
          <w:fldChar w:fldCharType="begin"/>
        </w:r>
        <w:r>
          <w:instrText xml:space="preserve"> PAGEREF _Toc2421 \h </w:instrText>
        </w:r>
        <w:r>
          <w:fldChar w:fldCharType="separate"/>
        </w:r>
        <w:r>
          <w:t>7</w:t>
        </w:r>
        <w:r>
          <w:fldChar w:fldCharType="end"/>
        </w:r>
      </w:hyperlink>
    </w:p>
    <w:p>
      <w:pPr>
        <w:pStyle w:val="TOC1"/>
        <w:tabs>
          <w:tab w:val="right" w:leader="dot" w:pos="8306"/>
        </w:tabs>
      </w:pPr>
      <w:hyperlink w:anchor="_Toc9652" w:history="1">
        <w:r>
          <w:rPr>
            <w:rFonts w:ascii="仿宋" w:eastAsia="仿宋" w:hAnsi="仿宋" w:cs="仿宋" w:hint="eastAsia"/>
            <w:lang w:eastAsia="zh-CN"/>
          </w:rPr>
          <w:t>三、市场分析、调研</w:t>
        </w:r>
        <w:r>
          <w:tab/>
        </w:r>
        <w:r>
          <w:fldChar w:fldCharType="begin"/>
        </w:r>
        <w:r>
          <w:instrText xml:space="preserve"> PAGEREF _Toc9652 \h </w:instrText>
        </w:r>
        <w:r>
          <w:fldChar w:fldCharType="separate"/>
        </w:r>
        <w:r>
          <w:t>8</w:t>
        </w:r>
        <w:r>
          <w:fldChar w:fldCharType="end"/>
        </w:r>
      </w:hyperlink>
    </w:p>
    <w:p>
      <w:pPr>
        <w:pStyle w:val="TOC2"/>
        <w:tabs>
          <w:tab w:val="right" w:leader="dot" w:pos="8306"/>
        </w:tabs>
      </w:pPr>
      <w:hyperlink w:anchor="_Toc24835" w:history="1">
        <w:r>
          <w:rPr>
            <w:rFonts w:ascii="仿宋" w:eastAsia="仿宋" w:hAnsi="仿宋" w:cs="仿宋" w:hint="eastAsia"/>
            <w:lang w:eastAsia="zh-CN"/>
          </w:rPr>
          <w:t>(一)、食药用菌行业分析</w:t>
        </w:r>
        <w:r>
          <w:tab/>
        </w:r>
        <w:r>
          <w:fldChar w:fldCharType="begin"/>
        </w:r>
        <w:r>
          <w:instrText xml:space="preserve"> PAGEREF _Toc24835 \h </w:instrText>
        </w:r>
        <w:r>
          <w:fldChar w:fldCharType="separate"/>
        </w:r>
        <w:r>
          <w:t>8</w:t>
        </w:r>
        <w:r>
          <w:fldChar w:fldCharType="end"/>
        </w:r>
      </w:hyperlink>
    </w:p>
    <w:p>
      <w:pPr>
        <w:pStyle w:val="TOC2"/>
        <w:tabs>
          <w:tab w:val="right" w:leader="dot" w:pos="8306"/>
        </w:tabs>
      </w:pPr>
      <w:hyperlink w:anchor="_Toc17377" w:history="1">
        <w:r>
          <w:rPr>
            <w:rFonts w:ascii="仿宋" w:eastAsia="仿宋" w:hAnsi="仿宋" w:cs="仿宋" w:hint="eastAsia"/>
            <w:lang w:eastAsia="zh-CN"/>
          </w:rPr>
          <w:t>(二)、食药用菌市场分析预测</w:t>
        </w:r>
        <w:r>
          <w:tab/>
        </w:r>
        <w:r>
          <w:fldChar w:fldCharType="begin"/>
        </w:r>
        <w:r>
          <w:instrText xml:space="preserve"> PAGEREF _Toc17377 \h </w:instrText>
        </w:r>
        <w:r>
          <w:fldChar w:fldCharType="separate"/>
        </w:r>
        <w:r>
          <w:t>9</w:t>
        </w:r>
        <w:r>
          <w:fldChar w:fldCharType="end"/>
        </w:r>
      </w:hyperlink>
    </w:p>
    <w:p>
      <w:pPr>
        <w:pStyle w:val="TOC1"/>
        <w:tabs>
          <w:tab w:val="right" w:leader="dot" w:pos="8306"/>
        </w:tabs>
      </w:pPr>
      <w:hyperlink w:anchor="_Toc19990" w:history="1">
        <w:r>
          <w:rPr>
            <w:rFonts w:ascii="仿宋" w:eastAsia="仿宋" w:hAnsi="仿宋" w:cs="仿宋" w:hint="eastAsia"/>
            <w:lang w:eastAsia="zh-CN"/>
          </w:rPr>
          <w:t>四、食药用菌项目选址可行性分析</w:t>
        </w:r>
        <w:r>
          <w:tab/>
        </w:r>
        <w:r>
          <w:fldChar w:fldCharType="begin"/>
        </w:r>
        <w:r>
          <w:instrText xml:space="preserve"> PAGEREF _Toc19990 \h </w:instrText>
        </w:r>
        <w:r>
          <w:fldChar w:fldCharType="separate"/>
        </w:r>
        <w:r>
          <w:t>10</w:t>
        </w:r>
        <w:r>
          <w:fldChar w:fldCharType="end"/>
        </w:r>
      </w:hyperlink>
    </w:p>
    <w:p>
      <w:pPr>
        <w:pStyle w:val="TOC2"/>
        <w:tabs>
          <w:tab w:val="right" w:leader="dot" w:pos="8306"/>
        </w:tabs>
      </w:pPr>
      <w:hyperlink w:anchor="_Toc886" w:history="1">
        <w:r>
          <w:rPr>
            <w:rFonts w:ascii="仿宋" w:eastAsia="仿宋" w:hAnsi="仿宋" w:cs="仿宋" w:hint="eastAsia"/>
            <w:lang w:eastAsia="zh-CN"/>
          </w:rPr>
          <w:t>(一)、食药用菌项目选址</w:t>
        </w:r>
        <w:r>
          <w:tab/>
        </w:r>
        <w:r>
          <w:fldChar w:fldCharType="begin"/>
        </w:r>
        <w:r>
          <w:instrText xml:space="preserve"> PAGEREF _Toc886 \h </w:instrText>
        </w:r>
        <w:r>
          <w:fldChar w:fldCharType="separate"/>
        </w:r>
        <w:r>
          <w:t>10</w:t>
        </w:r>
        <w:r>
          <w:fldChar w:fldCharType="end"/>
        </w:r>
      </w:hyperlink>
    </w:p>
    <w:p>
      <w:pPr>
        <w:pStyle w:val="TOC2"/>
        <w:tabs>
          <w:tab w:val="right" w:leader="dot" w:pos="8306"/>
        </w:tabs>
      </w:pPr>
      <w:hyperlink w:anchor="_Toc25099" w:history="1">
        <w:r>
          <w:rPr>
            <w:rFonts w:ascii="仿宋" w:eastAsia="仿宋" w:hAnsi="仿宋" w:cs="仿宋" w:hint="eastAsia"/>
            <w:lang w:eastAsia="zh-CN"/>
          </w:rPr>
          <w:t>(二)、用地控制指标</w:t>
        </w:r>
        <w:r>
          <w:tab/>
        </w:r>
        <w:r>
          <w:fldChar w:fldCharType="begin"/>
        </w:r>
        <w:r>
          <w:instrText xml:space="preserve"> PAGEREF _Toc25099 \h </w:instrText>
        </w:r>
        <w:r>
          <w:fldChar w:fldCharType="separate"/>
        </w:r>
        <w:r>
          <w:t>10</w:t>
        </w:r>
        <w:r>
          <w:fldChar w:fldCharType="end"/>
        </w:r>
      </w:hyperlink>
    </w:p>
    <w:p>
      <w:pPr>
        <w:pStyle w:val="TOC2"/>
        <w:tabs>
          <w:tab w:val="right" w:leader="dot" w:pos="8306"/>
        </w:tabs>
      </w:pPr>
      <w:hyperlink w:anchor="_Toc6689" w:history="1">
        <w:r>
          <w:rPr>
            <w:rFonts w:ascii="仿宋" w:eastAsia="仿宋" w:hAnsi="仿宋" w:cs="仿宋" w:hint="eastAsia"/>
            <w:lang w:eastAsia="zh-CN"/>
          </w:rPr>
          <w:t>(三)、节约用地措施</w:t>
        </w:r>
        <w:r>
          <w:tab/>
        </w:r>
        <w:r>
          <w:fldChar w:fldCharType="begin"/>
        </w:r>
        <w:r>
          <w:instrText xml:space="preserve"> PAGEREF _Toc6689 \h </w:instrText>
        </w:r>
        <w:r>
          <w:fldChar w:fldCharType="separate"/>
        </w:r>
        <w:r>
          <w:t>12</w:t>
        </w:r>
        <w:r>
          <w:fldChar w:fldCharType="end"/>
        </w:r>
      </w:hyperlink>
    </w:p>
    <w:p>
      <w:pPr>
        <w:pStyle w:val="TOC2"/>
        <w:tabs>
          <w:tab w:val="right" w:leader="dot" w:pos="8306"/>
        </w:tabs>
      </w:pPr>
      <w:hyperlink w:anchor="_Toc18061" w:history="1">
        <w:r>
          <w:rPr>
            <w:rFonts w:ascii="仿宋" w:eastAsia="仿宋" w:hAnsi="仿宋" w:cs="仿宋" w:hint="eastAsia"/>
            <w:lang w:eastAsia="zh-CN"/>
          </w:rPr>
          <w:t>(四)、总图布置方案</w:t>
        </w:r>
        <w:r>
          <w:tab/>
        </w:r>
        <w:r>
          <w:fldChar w:fldCharType="begin"/>
        </w:r>
        <w:r>
          <w:instrText xml:space="preserve"> PAGEREF _Toc18061 \h </w:instrText>
        </w:r>
        <w:r>
          <w:fldChar w:fldCharType="separate"/>
        </w:r>
        <w:r>
          <w:t>13</w:t>
        </w:r>
        <w:r>
          <w:fldChar w:fldCharType="end"/>
        </w:r>
      </w:hyperlink>
    </w:p>
    <w:p>
      <w:pPr>
        <w:pStyle w:val="TOC2"/>
        <w:tabs>
          <w:tab w:val="right" w:leader="dot" w:pos="8306"/>
        </w:tabs>
      </w:pPr>
      <w:hyperlink w:anchor="_Toc4785" w:history="1">
        <w:r>
          <w:rPr>
            <w:rFonts w:ascii="仿宋" w:eastAsia="仿宋" w:hAnsi="仿宋" w:cs="仿宋" w:hint="eastAsia"/>
            <w:lang w:eastAsia="zh-CN"/>
          </w:rPr>
          <w:t>(五)、选址综合评价</w:t>
        </w:r>
        <w:r>
          <w:tab/>
        </w:r>
        <w:r>
          <w:fldChar w:fldCharType="begin"/>
        </w:r>
        <w:r>
          <w:instrText xml:space="preserve"> PAGEREF _Toc4785 \h </w:instrText>
        </w:r>
        <w:r>
          <w:fldChar w:fldCharType="separate"/>
        </w:r>
        <w:r>
          <w:t>14</w:t>
        </w:r>
        <w:r>
          <w:fldChar w:fldCharType="end"/>
        </w:r>
      </w:hyperlink>
    </w:p>
    <w:p>
      <w:pPr>
        <w:pStyle w:val="TOC1"/>
        <w:tabs>
          <w:tab w:val="right" w:leader="dot" w:pos="8306"/>
        </w:tabs>
      </w:pPr>
      <w:hyperlink w:anchor="_Toc3002" w:history="1">
        <w:r>
          <w:rPr>
            <w:rFonts w:ascii="仿宋" w:eastAsia="仿宋" w:hAnsi="仿宋" w:cs="仿宋" w:hint="eastAsia"/>
            <w:lang w:eastAsia="zh-CN"/>
          </w:rPr>
          <w:t>五、食药用菌项目概论</w:t>
        </w:r>
        <w:r>
          <w:tab/>
        </w:r>
        <w:r>
          <w:fldChar w:fldCharType="begin"/>
        </w:r>
        <w:r>
          <w:instrText xml:space="preserve"> PAGEREF _Toc3002 \h </w:instrText>
        </w:r>
        <w:r>
          <w:fldChar w:fldCharType="separate"/>
        </w:r>
        <w:r>
          <w:t>15</w:t>
        </w:r>
        <w:r>
          <w:fldChar w:fldCharType="end"/>
        </w:r>
      </w:hyperlink>
    </w:p>
    <w:p>
      <w:pPr>
        <w:pStyle w:val="TOC2"/>
        <w:tabs>
          <w:tab w:val="right" w:leader="dot" w:pos="8306"/>
        </w:tabs>
      </w:pPr>
      <w:hyperlink w:anchor="_Toc21295" w:history="1">
        <w:r>
          <w:rPr>
            <w:rFonts w:ascii="仿宋" w:eastAsia="仿宋" w:hAnsi="仿宋" w:cs="仿宋" w:hint="eastAsia"/>
            <w:lang w:eastAsia="zh-CN"/>
          </w:rPr>
          <w:t>(一)、食药用菌项目概况</w:t>
        </w:r>
        <w:r>
          <w:tab/>
        </w:r>
        <w:r>
          <w:fldChar w:fldCharType="begin"/>
        </w:r>
        <w:r>
          <w:instrText xml:space="preserve"> PAGEREF _Toc21295 \h </w:instrText>
        </w:r>
        <w:r>
          <w:fldChar w:fldCharType="separate"/>
        </w:r>
        <w:r>
          <w:t>15</w:t>
        </w:r>
        <w:r>
          <w:fldChar w:fldCharType="end"/>
        </w:r>
      </w:hyperlink>
    </w:p>
    <w:p>
      <w:pPr>
        <w:pStyle w:val="TOC2"/>
        <w:tabs>
          <w:tab w:val="right" w:leader="dot" w:pos="8306"/>
        </w:tabs>
      </w:pPr>
      <w:hyperlink w:anchor="_Toc17494" w:history="1">
        <w:r>
          <w:rPr>
            <w:rFonts w:ascii="仿宋" w:eastAsia="仿宋" w:hAnsi="仿宋" w:cs="仿宋" w:hint="eastAsia"/>
            <w:lang w:eastAsia="zh-CN"/>
          </w:rPr>
          <w:t>(二)、食药用菌项目目标</w:t>
        </w:r>
        <w:r>
          <w:tab/>
        </w:r>
        <w:r>
          <w:fldChar w:fldCharType="begin"/>
        </w:r>
        <w:r>
          <w:instrText xml:space="preserve"> PAGEREF _Toc17494 \h </w:instrText>
        </w:r>
        <w:r>
          <w:fldChar w:fldCharType="separate"/>
        </w:r>
        <w:r>
          <w:t>17</w:t>
        </w:r>
        <w:r>
          <w:fldChar w:fldCharType="end"/>
        </w:r>
      </w:hyperlink>
    </w:p>
    <w:p>
      <w:pPr>
        <w:pStyle w:val="TOC2"/>
        <w:tabs>
          <w:tab w:val="right" w:leader="dot" w:pos="8306"/>
        </w:tabs>
      </w:pPr>
      <w:hyperlink w:anchor="_Toc15552" w:history="1">
        <w:r>
          <w:rPr>
            <w:rFonts w:ascii="仿宋" w:eastAsia="仿宋" w:hAnsi="仿宋" w:cs="仿宋" w:hint="eastAsia"/>
            <w:lang w:eastAsia="zh-CN"/>
          </w:rPr>
          <w:t>(三)、食药用菌项目提出的理由</w:t>
        </w:r>
        <w:r>
          <w:tab/>
        </w:r>
        <w:r>
          <w:fldChar w:fldCharType="begin"/>
        </w:r>
        <w:r>
          <w:instrText xml:space="preserve"> PAGEREF _Toc15552 \h </w:instrText>
        </w:r>
        <w:r>
          <w:fldChar w:fldCharType="separate"/>
        </w:r>
        <w:r>
          <w:t>18</w:t>
        </w:r>
        <w:r>
          <w:fldChar w:fldCharType="end"/>
        </w:r>
      </w:hyperlink>
    </w:p>
    <w:p>
      <w:pPr>
        <w:pStyle w:val="TOC2"/>
        <w:tabs>
          <w:tab w:val="right" w:leader="dot" w:pos="8306"/>
        </w:tabs>
      </w:pPr>
      <w:hyperlink w:anchor="_Toc18581" w:history="1">
        <w:r>
          <w:rPr>
            <w:rFonts w:ascii="仿宋" w:eastAsia="仿宋" w:hAnsi="仿宋" w:cs="仿宋" w:hint="eastAsia"/>
            <w:lang w:eastAsia="zh-CN"/>
          </w:rPr>
          <w:t>(四)、食药用菌项目意义</w:t>
        </w:r>
        <w:r>
          <w:tab/>
        </w:r>
        <w:r>
          <w:fldChar w:fldCharType="begin"/>
        </w:r>
        <w:r>
          <w:instrText xml:space="preserve"> PAGEREF _Toc18581 \h </w:instrText>
        </w:r>
        <w:r>
          <w:fldChar w:fldCharType="separate"/>
        </w:r>
        <w:r>
          <w:t>20</w:t>
        </w:r>
        <w:r>
          <w:fldChar w:fldCharType="end"/>
        </w:r>
      </w:hyperlink>
    </w:p>
    <w:p>
      <w:pPr>
        <w:pStyle w:val="TOC2"/>
        <w:tabs>
          <w:tab w:val="right" w:leader="dot" w:pos="8306"/>
        </w:tabs>
      </w:pPr>
      <w:hyperlink w:anchor="_Toc31687" w:history="1">
        <w:r>
          <w:rPr>
            <w:rFonts w:ascii="仿宋" w:eastAsia="仿宋" w:hAnsi="仿宋" w:cs="仿宋" w:hint="eastAsia"/>
            <w:lang w:eastAsia="zh-CN"/>
          </w:rPr>
          <w:t>(五)、食药用菌项目背景</w:t>
        </w:r>
        <w:r>
          <w:tab/>
        </w:r>
        <w:r>
          <w:fldChar w:fldCharType="begin"/>
        </w:r>
        <w:r>
          <w:instrText xml:space="preserve"> PAGEREF _Toc31687 \h </w:instrText>
        </w:r>
        <w:r>
          <w:fldChar w:fldCharType="separate"/>
        </w:r>
        <w:r>
          <w:t>21</w:t>
        </w:r>
        <w:r>
          <w:fldChar w:fldCharType="end"/>
        </w:r>
      </w:hyperlink>
    </w:p>
    <w:p>
      <w:pPr>
        <w:pStyle w:val="TOC1"/>
        <w:tabs>
          <w:tab w:val="right" w:leader="dot" w:pos="8306"/>
        </w:tabs>
      </w:pPr>
      <w:hyperlink w:anchor="_Toc31822" w:history="1">
        <w:r>
          <w:rPr>
            <w:rFonts w:ascii="仿宋" w:eastAsia="仿宋" w:hAnsi="仿宋" w:cs="仿宋" w:hint="eastAsia"/>
            <w:lang w:eastAsia="zh-CN"/>
          </w:rPr>
          <w:t>六、食药用菌项目土建工程</w:t>
        </w:r>
        <w:r>
          <w:tab/>
        </w:r>
        <w:r>
          <w:fldChar w:fldCharType="begin"/>
        </w:r>
        <w:r>
          <w:instrText xml:space="preserve"> PAGEREF _Toc31822 \h </w:instrText>
        </w:r>
        <w:r>
          <w:fldChar w:fldCharType="separate"/>
        </w:r>
        <w:r>
          <w:t>22</w:t>
        </w:r>
        <w:r>
          <w:fldChar w:fldCharType="end"/>
        </w:r>
      </w:hyperlink>
    </w:p>
    <w:p>
      <w:pPr>
        <w:pStyle w:val="TOC2"/>
        <w:tabs>
          <w:tab w:val="right" w:leader="dot" w:pos="8306"/>
        </w:tabs>
      </w:pPr>
      <w:hyperlink w:anchor="_Toc4569" w:history="1">
        <w:r>
          <w:rPr>
            <w:rFonts w:ascii="仿宋" w:eastAsia="仿宋" w:hAnsi="仿宋" w:cs="仿宋" w:hint="eastAsia"/>
            <w:lang w:eastAsia="zh-CN"/>
          </w:rPr>
          <w:t>(一)、建筑工程设计原则</w:t>
        </w:r>
        <w:r>
          <w:tab/>
        </w:r>
        <w:r>
          <w:fldChar w:fldCharType="begin"/>
        </w:r>
        <w:r>
          <w:instrText xml:space="preserve"> PAGEREF _Toc4569 \h </w:instrText>
        </w:r>
        <w:r>
          <w:fldChar w:fldCharType="separate"/>
        </w:r>
        <w:r>
          <w:t>22</w:t>
        </w:r>
        <w:r>
          <w:fldChar w:fldCharType="end"/>
        </w:r>
      </w:hyperlink>
    </w:p>
    <w:p>
      <w:pPr>
        <w:pStyle w:val="TOC2"/>
        <w:tabs>
          <w:tab w:val="right" w:leader="dot" w:pos="8306"/>
        </w:tabs>
      </w:pPr>
      <w:hyperlink w:anchor="_Toc7047" w:history="1">
        <w:r>
          <w:rPr>
            <w:rFonts w:ascii="仿宋" w:eastAsia="仿宋" w:hAnsi="仿宋" w:cs="仿宋" w:hint="eastAsia"/>
            <w:lang w:eastAsia="zh-CN"/>
          </w:rPr>
          <w:t>(二)、土建工程设计年限及安全等级</w:t>
        </w:r>
        <w:r>
          <w:tab/>
        </w:r>
        <w:r>
          <w:fldChar w:fldCharType="begin"/>
        </w:r>
        <w:r>
          <w:instrText xml:space="preserve"> PAGEREF _Toc7047 \h </w:instrText>
        </w:r>
        <w:r>
          <w:fldChar w:fldCharType="separate"/>
        </w:r>
        <w:r>
          <w:t>23</w:t>
        </w:r>
        <w:r>
          <w:fldChar w:fldCharType="end"/>
        </w:r>
      </w:hyperlink>
    </w:p>
    <w:p>
      <w:pPr>
        <w:pStyle w:val="TOC2"/>
        <w:tabs>
          <w:tab w:val="right" w:leader="dot" w:pos="8306"/>
        </w:tabs>
      </w:pPr>
      <w:hyperlink w:anchor="_Toc12413" w:history="1">
        <w:r>
          <w:rPr>
            <w:rFonts w:ascii="仿宋" w:eastAsia="仿宋" w:hAnsi="仿宋" w:cs="仿宋" w:hint="eastAsia"/>
            <w:lang w:eastAsia="zh-CN"/>
          </w:rPr>
          <w:t>(三)、建筑工程设计总体要求</w:t>
        </w:r>
        <w:r>
          <w:tab/>
        </w:r>
        <w:r>
          <w:fldChar w:fldCharType="begin"/>
        </w:r>
        <w:r>
          <w:instrText xml:space="preserve"> PAGEREF _Toc12413 \h </w:instrText>
        </w:r>
        <w:r>
          <w:fldChar w:fldCharType="separate"/>
        </w:r>
        <w:r>
          <w:t>24</w:t>
        </w:r>
        <w:r>
          <w:fldChar w:fldCharType="end"/>
        </w:r>
      </w:hyperlink>
    </w:p>
    <w:p>
      <w:pPr>
        <w:pStyle w:val="TOC2"/>
        <w:tabs>
          <w:tab w:val="right" w:leader="dot" w:pos="8306"/>
        </w:tabs>
      </w:pPr>
      <w:hyperlink w:anchor="_Toc26823" w:history="1">
        <w:r>
          <w:rPr>
            <w:rFonts w:ascii="仿宋" w:eastAsia="仿宋" w:hAnsi="仿宋" w:cs="仿宋" w:hint="eastAsia"/>
            <w:lang w:eastAsia="zh-CN"/>
          </w:rPr>
          <w:t>(四)、土建工程建设指标</w:t>
        </w:r>
        <w:r>
          <w:tab/>
        </w:r>
        <w:r>
          <w:fldChar w:fldCharType="begin"/>
        </w:r>
        <w:r>
          <w:instrText xml:space="preserve"> PAGEREF _Toc26823 \h </w:instrText>
        </w:r>
        <w:r>
          <w:fldChar w:fldCharType="separate"/>
        </w:r>
        <w:r>
          <w:t>25</w:t>
        </w:r>
        <w:r>
          <w:fldChar w:fldCharType="end"/>
        </w:r>
      </w:hyperlink>
    </w:p>
    <w:p>
      <w:pPr>
        <w:pStyle w:val="TOC1"/>
        <w:tabs>
          <w:tab w:val="right" w:leader="dot" w:pos="8306"/>
        </w:tabs>
      </w:pPr>
      <w:hyperlink w:anchor="_Toc29399" w:history="1">
        <w:r>
          <w:rPr>
            <w:rFonts w:ascii="仿宋" w:eastAsia="仿宋" w:hAnsi="仿宋" w:cs="仿宋" w:hint="eastAsia"/>
            <w:lang w:eastAsia="zh-CN"/>
          </w:rPr>
          <w:t>七、食药用菌项目技术管理</w:t>
        </w:r>
        <w:r>
          <w:tab/>
        </w:r>
        <w:r>
          <w:fldChar w:fldCharType="begin"/>
        </w:r>
        <w:r>
          <w:instrText xml:space="preserve"> PAGEREF _Toc29399 \h </w:instrText>
        </w:r>
        <w:r>
          <w:fldChar w:fldCharType="separate"/>
        </w:r>
        <w:r>
          <w:t>25</w:t>
        </w:r>
        <w:r>
          <w:fldChar w:fldCharType="end"/>
        </w:r>
      </w:hyperlink>
    </w:p>
    <w:p>
      <w:pPr>
        <w:pStyle w:val="TOC2"/>
        <w:tabs>
          <w:tab w:val="right" w:leader="dot" w:pos="8306"/>
        </w:tabs>
      </w:pPr>
      <w:hyperlink w:anchor="_Toc12943" w:history="1">
        <w:r>
          <w:rPr>
            <w:rFonts w:ascii="仿宋" w:eastAsia="仿宋" w:hAnsi="仿宋" w:cs="仿宋" w:hint="eastAsia"/>
            <w:lang w:eastAsia="zh-CN"/>
          </w:rPr>
          <w:t>(一)、技术方案选用方向</w:t>
        </w:r>
        <w:r>
          <w:tab/>
        </w:r>
        <w:r>
          <w:fldChar w:fldCharType="begin"/>
        </w:r>
        <w:r>
          <w:instrText xml:space="preserve"> PAGEREF _Toc12943 \h </w:instrText>
        </w:r>
        <w:r>
          <w:fldChar w:fldCharType="separate"/>
        </w:r>
        <w:r>
          <w:t>25</w:t>
        </w:r>
        <w:r>
          <w:fldChar w:fldCharType="end"/>
        </w:r>
      </w:hyperlink>
    </w:p>
    <w:p>
      <w:pPr>
        <w:pStyle w:val="TOC2"/>
        <w:tabs>
          <w:tab w:val="right" w:leader="dot" w:pos="8306"/>
        </w:tabs>
      </w:pPr>
      <w:hyperlink w:anchor="_Toc13732" w:history="1">
        <w:r>
          <w:rPr>
            <w:rFonts w:ascii="仿宋" w:eastAsia="仿宋" w:hAnsi="仿宋" w:cs="仿宋" w:hint="eastAsia"/>
            <w:lang w:eastAsia="zh-CN"/>
          </w:rPr>
          <w:t>(二)、工艺技术方案选用原则</w:t>
        </w:r>
        <w:r>
          <w:tab/>
        </w:r>
        <w:r>
          <w:fldChar w:fldCharType="begin"/>
        </w:r>
        <w:r>
          <w:instrText xml:space="preserve"> PAGEREF _Toc13732 \h </w:instrText>
        </w:r>
        <w:r>
          <w:fldChar w:fldCharType="separate"/>
        </w:r>
        <w:r>
          <w:t>27</w:t>
        </w:r>
        <w:r>
          <w:fldChar w:fldCharType="end"/>
        </w:r>
      </w:hyperlink>
    </w:p>
    <w:p>
      <w:pPr>
        <w:pStyle w:val="TOC2"/>
        <w:tabs>
          <w:tab w:val="right" w:leader="dot" w:pos="8306"/>
        </w:tabs>
      </w:pPr>
      <w:hyperlink w:anchor="_Toc4572" w:history="1">
        <w:r>
          <w:rPr>
            <w:rFonts w:ascii="仿宋" w:eastAsia="仿宋" w:hAnsi="仿宋" w:cs="仿宋" w:hint="eastAsia"/>
            <w:lang w:eastAsia="zh-CN"/>
          </w:rPr>
          <w:t>(三)、工艺技术方案要求</w:t>
        </w:r>
        <w:r>
          <w:tab/>
        </w:r>
        <w:r>
          <w:fldChar w:fldCharType="begin"/>
        </w:r>
        <w:r>
          <w:instrText xml:space="preserve"> PAGEREF _Toc4572 \h </w:instrText>
        </w:r>
        <w:r>
          <w:fldChar w:fldCharType="separate"/>
        </w:r>
        <w:r>
          <w:t>29</w:t>
        </w:r>
        <w:r>
          <w:fldChar w:fldCharType="end"/>
        </w:r>
      </w:hyperlink>
    </w:p>
    <w:p>
      <w:pPr>
        <w:pStyle w:val="TOC1"/>
        <w:tabs>
          <w:tab w:val="right" w:leader="dot" w:pos="8306"/>
        </w:tabs>
      </w:pPr>
      <w:hyperlink w:anchor="_Toc2108" w:history="1">
        <w:r>
          <w:rPr>
            <w:rFonts w:ascii="仿宋" w:eastAsia="仿宋" w:hAnsi="仿宋" w:cs="仿宋" w:hint="eastAsia"/>
            <w:lang w:eastAsia="zh-CN"/>
          </w:rPr>
          <w:t>八、食药用菌项目人力资源管理</w:t>
        </w:r>
        <w:r>
          <w:tab/>
        </w:r>
        <w:r>
          <w:fldChar w:fldCharType="begin"/>
        </w:r>
        <w:r>
          <w:instrText xml:space="preserve"> PAGEREF _Toc2108 \h </w:instrText>
        </w:r>
        <w:r>
          <w:fldChar w:fldCharType="separate"/>
        </w:r>
        <w:r>
          <w:t>31</w:t>
        </w:r>
        <w:r>
          <w:fldChar w:fldCharType="end"/>
        </w:r>
      </w:hyperlink>
    </w:p>
    <w:p>
      <w:pPr>
        <w:pStyle w:val="TOC2"/>
        <w:tabs>
          <w:tab w:val="right" w:leader="dot" w:pos="8306"/>
        </w:tabs>
      </w:pPr>
      <w:hyperlink w:anchor="_Toc4533" w:history="1">
        <w:r>
          <w:rPr>
            <w:rFonts w:ascii="仿宋" w:eastAsia="仿宋" w:hAnsi="仿宋" w:cs="仿宋" w:hint="eastAsia"/>
            <w:lang w:eastAsia="zh-CN"/>
          </w:rPr>
          <w:t>(一)、建立健全的预算管理制度</w:t>
        </w:r>
        <w:r>
          <w:tab/>
        </w:r>
        <w:r>
          <w:fldChar w:fldCharType="begin"/>
        </w:r>
        <w:r>
          <w:instrText xml:space="preserve"> PAGEREF _Toc4533 \h </w:instrText>
        </w:r>
        <w:r>
          <w:fldChar w:fldCharType="separate"/>
        </w:r>
        <w:r>
          <w:t>31</w:t>
        </w:r>
        <w:r>
          <w:fldChar w:fldCharType="end"/>
        </w:r>
      </w:hyperlink>
    </w:p>
    <w:p>
      <w:pPr>
        <w:pStyle w:val="TOC2"/>
        <w:tabs>
          <w:tab w:val="right" w:leader="dot" w:pos="8306"/>
        </w:tabs>
      </w:pPr>
      <w:hyperlink w:anchor="_Toc18031" w:history="1">
        <w:r>
          <w:rPr>
            <w:rFonts w:ascii="仿宋" w:eastAsia="仿宋" w:hAnsi="仿宋" w:cs="仿宋" w:hint="eastAsia"/>
            <w:lang w:eastAsia="zh-CN"/>
          </w:rPr>
          <w:t>(二)、加强资金流动监控</w:t>
        </w:r>
        <w:r>
          <w:tab/>
        </w:r>
        <w:r>
          <w:fldChar w:fldCharType="begin"/>
        </w:r>
        <w:r>
          <w:instrText xml:space="preserve"> PAGEREF _Toc18031 \h </w:instrText>
        </w:r>
        <w:r>
          <w:fldChar w:fldCharType="separate"/>
        </w:r>
        <w:r>
          <w:t>33</w:t>
        </w:r>
        <w:r>
          <w:fldChar w:fldCharType="end"/>
        </w:r>
      </w:hyperlink>
    </w:p>
    <w:p>
      <w:pPr>
        <w:pStyle w:val="TOC2"/>
        <w:tabs>
          <w:tab w:val="right" w:leader="dot" w:pos="8306"/>
        </w:tabs>
      </w:pPr>
      <w:hyperlink w:anchor="_Toc12290" w:history="1">
        <w:r>
          <w:rPr>
            <w:rFonts w:ascii="仿宋" w:eastAsia="仿宋" w:hAnsi="仿宋" w:cs="仿宋" w:hint="eastAsia"/>
            <w:lang w:eastAsia="zh-CN"/>
          </w:rPr>
          <w:t>(三)、制定完善的风险控制机制</w:t>
        </w:r>
        <w:r>
          <w:tab/>
        </w:r>
        <w:r>
          <w:fldChar w:fldCharType="begin"/>
        </w:r>
        <w:r>
          <w:instrText xml:space="preserve"> PAGEREF _Toc12290 \h </w:instrText>
        </w:r>
        <w:r>
          <w:fldChar w:fldCharType="separate"/>
        </w:r>
        <w:r>
          <w:t>34</w:t>
        </w:r>
        <w:r>
          <w:fldChar w:fldCharType="end"/>
        </w:r>
      </w:hyperlink>
    </w:p>
    <w:p>
      <w:pPr>
        <w:pStyle w:val="TOC2"/>
        <w:tabs>
          <w:tab w:val="right" w:leader="dot" w:pos="8306"/>
        </w:tabs>
      </w:pPr>
      <w:hyperlink w:anchor="_Toc10870" w:history="1">
        <w:r>
          <w:rPr>
            <w:rFonts w:ascii="仿宋" w:eastAsia="仿宋" w:hAnsi="仿宋" w:cs="仿宋" w:hint="eastAsia"/>
            <w:lang w:eastAsia="zh-CN"/>
          </w:rPr>
          <w:t>(四)、优化成本管理</w:t>
        </w:r>
        <w:r>
          <w:tab/>
        </w:r>
        <w:r>
          <w:fldChar w:fldCharType="begin"/>
        </w:r>
        <w:r>
          <w:instrText xml:space="preserve"> PAGEREF _Toc10870 \h </w:instrText>
        </w:r>
        <w:r>
          <w:fldChar w:fldCharType="separate"/>
        </w:r>
        <w:r>
          <w:t>35</w:t>
        </w:r>
        <w:r>
          <w:fldChar w:fldCharType="end"/>
        </w:r>
      </w:hyperlink>
    </w:p>
    <w:p>
      <w:pPr>
        <w:pStyle w:val="TOC1"/>
        <w:tabs>
          <w:tab w:val="right" w:leader="dot" w:pos="8306"/>
        </w:tabs>
      </w:pPr>
      <w:hyperlink w:anchor="_Toc27202" w:history="1">
        <w:r>
          <w:rPr>
            <w:rFonts w:ascii="仿宋" w:eastAsia="仿宋" w:hAnsi="仿宋" w:cs="仿宋" w:hint="eastAsia"/>
            <w:lang w:eastAsia="zh-CN"/>
          </w:rPr>
          <w:t>九、食药用菌项目投资规划</w:t>
        </w:r>
        <w:r>
          <w:tab/>
        </w:r>
        <w:r>
          <w:fldChar w:fldCharType="begin"/>
        </w:r>
        <w:r>
          <w:instrText xml:space="preserve"> PAGEREF _Toc27202 \h </w:instrText>
        </w:r>
        <w:r>
          <w:fldChar w:fldCharType="separate"/>
        </w:r>
        <w:r>
          <w:t>36</w:t>
        </w:r>
        <w:r>
          <w:fldChar w:fldCharType="end"/>
        </w:r>
      </w:hyperlink>
    </w:p>
    <w:p>
      <w:pPr>
        <w:pStyle w:val="TOC2"/>
        <w:tabs>
          <w:tab w:val="right" w:leader="dot" w:pos="8306"/>
        </w:tabs>
      </w:pPr>
      <w:hyperlink w:anchor="_Toc24406" w:history="1">
        <w:r>
          <w:rPr>
            <w:rFonts w:ascii="仿宋" w:eastAsia="仿宋" w:hAnsi="仿宋" w:cs="仿宋" w:hint="eastAsia"/>
            <w:lang w:eastAsia="zh-CN"/>
          </w:rPr>
          <w:t>(一)、食药用菌项目总投资估算</w:t>
        </w:r>
        <w:r>
          <w:tab/>
        </w:r>
        <w:r>
          <w:fldChar w:fldCharType="begin"/>
        </w:r>
        <w:r>
          <w:instrText xml:space="preserve"> PAGEREF _Toc24406 \h </w:instrText>
        </w:r>
        <w:r>
          <w:fldChar w:fldCharType="separate"/>
        </w:r>
        <w:r>
          <w:t>36</w:t>
        </w:r>
        <w:r>
          <w:fldChar w:fldCharType="end"/>
        </w:r>
      </w:hyperlink>
    </w:p>
    <w:p>
      <w:pPr>
        <w:pStyle w:val="TOC2"/>
        <w:tabs>
          <w:tab w:val="right" w:leader="dot" w:pos="8306"/>
        </w:tabs>
      </w:pPr>
      <w:hyperlink w:anchor="_Toc23776" w:history="1">
        <w:r>
          <w:rPr>
            <w:rFonts w:ascii="仿宋" w:eastAsia="仿宋" w:hAnsi="仿宋" w:cs="仿宋" w:hint="eastAsia"/>
            <w:lang w:eastAsia="zh-CN"/>
          </w:rPr>
          <w:t>(二)、资金筹措</w:t>
        </w:r>
        <w:r>
          <w:tab/>
        </w:r>
        <w:r>
          <w:fldChar w:fldCharType="begin"/>
        </w:r>
        <w:r>
          <w:instrText xml:space="preserve"> PAGEREF _Toc23776 \h </w:instrText>
        </w:r>
        <w:r>
          <w:fldChar w:fldCharType="separate"/>
        </w:r>
        <w:r>
          <w:t>38</w:t>
        </w:r>
        <w:r>
          <w:fldChar w:fldCharType="end"/>
        </w:r>
      </w:hyperlink>
    </w:p>
    <w:p>
      <w:pPr>
        <w:pStyle w:val="TOC1"/>
        <w:tabs>
          <w:tab w:val="right" w:leader="dot" w:pos="8306"/>
        </w:tabs>
      </w:pPr>
      <w:hyperlink w:anchor="_Toc8033" w:history="1">
        <w:r>
          <w:rPr>
            <w:rFonts w:ascii="仿宋" w:eastAsia="仿宋" w:hAnsi="仿宋" w:cs="仿宋" w:hint="eastAsia"/>
            <w:lang w:eastAsia="zh-CN"/>
          </w:rPr>
          <w:t>十、食药用菌项目财务管理</w:t>
        </w:r>
        <w:r>
          <w:tab/>
        </w:r>
        <w:r>
          <w:fldChar w:fldCharType="begin"/>
        </w:r>
        <w:r>
          <w:instrText xml:space="preserve"> PAGEREF _Toc8033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32" w:history="1">
        <w:r>
          <w:rPr>
            <w:rFonts w:ascii="仿宋" w:eastAsia="仿宋" w:hAnsi="仿宋" w:cs="仿宋" w:hint="eastAsia"/>
            <w:lang w:eastAsia="zh-CN"/>
          </w:rPr>
          <w:t>(一)、资金需求大</w:t>
        </w:r>
        <w:r>
          <w:tab/>
        </w:r>
        <w:r>
          <w:fldChar w:fldCharType="begin"/>
        </w:r>
        <w:r>
          <w:instrText xml:space="preserve"> PAGEREF _Toc29232 \h </w:instrText>
        </w:r>
        <w:r>
          <w:fldChar w:fldCharType="separate"/>
        </w:r>
        <w:r>
          <w:t>38</w:t>
        </w:r>
        <w:r>
          <w:fldChar w:fldCharType="end"/>
        </w:r>
      </w:hyperlink>
    </w:p>
    <w:p>
      <w:pPr>
        <w:pStyle w:val="TOC2"/>
        <w:tabs>
          <w:tab w:val="right" w:leader="dot" w:pos="8306"/>
        </w:tabs>
      </w:pPr>
      <w:hyperlink w:anchor="_Toc1979" w:history="1">
        <w:r>
          <w:rPr>
            <w:rFonts w:ascii="仿宋" w:eastAsia="仿宋" w:hAnsi="仿宋" w:cs="仿宋" w:hint="eastAsia"/>
            <w:lang w:eastAsia="zh-CN"/>
          </w:rPr>
          <w:t>(二)、研发周期长</w:t>
        </w:r>
        <w:r>
          <w:tab/>
        </w:r>
        <w:r>
          <w:fldChar w:fldCharType="begin"/>
        </w:r>
        <w:r>
          <w:instrText xml:space="preserve"> PAGEREF _Toc1979 \h </w:instrText>
        </w:r>
        <w:r>
          <w:fldChar w:fldCharType="separate"/>
        </w:r>
        <w:r>
          <w:t>39</w:t>
        </w:r>
        <w:r>
          <w:fldChar w:fldCharType="end"/>
        </w:r>
      </w:hyperlink>
    </w:p>
    <w:p>
      <w:pPr>
        <w:pStyle w:val="TOC2"/>
        <w:tabs>
          <w:tab w:val="right" w:leader="dot" w:pos="8306"/>
        </w:tabs>
      </w:pPr>
      <w:hyperlink w:anchor="_Toc18017" w:history="1">
        <w:r>
          <w:rPr>
            <w:rFonts w:ascii="仿宋" w:eastAsia="仿宋" w:hAnsi="仿宋" w:cs="仿宋" w:hint="eastAsia"/>
            <w:lang w:eastAsia="zh-CN"/>
          </w:rPr>
          <w:t>(三)、市场风险大</w:t>
        </w:r>
        <w:r>
          <w:tab/>
        </w:r>
        <w:r>
          <w:fldChar w:fldCharType="begin"/>
        </w:r>
        <w:r>
          <w:instrText xml:space="preserve"> PAGEREF _Toc18017 \h </w:instrText>
        </w:r>
        <w:r>
          <w:fldChar w:fldCharType="separate"/>
        </w:r>
        <w:r>
          <w:t>41</w:t>
        </w:r>
        <w:r>
          <w:fldChar w:fldCharType="end"/>
        </w:r>
      </w:hyperlink>
    </w:p>
    <w:p>
      <w:pPr>
        <w:pStyle w:val="TOC2"/>
        <w:tabs>
          <w:tab w:val="right" w:leader="dot" w:pos="8306"/>
        </w:tabs>
      </w:pPr>
      <w:hyperlink w:anchor="_Toc20750" w:history="1">
        <w:r>
          <w:rPr>
            <w:rFonts w:ascii="仿宋" w:eastAsia="仿宋" w:hAnsi="仿宋" w:cs="仿宋" w:hint="eastAsia"/>
            <w:lang w:eastAsia="zh-CN"/>
          </w:rPr>
          <w:t>(四)、利润率高</w:t>
        </w:r>
        <w:r>
          <w:tab/>
        </w:r>
        <w:r>
          <w:fldChar w:fldCharType="begin"/>
        </w:r>
        <w:r>
          <w:instrText xml:space="preserve"> PAGEREF _Toc20750 \h </w:instrText>
        </w:r>
        <w:r>
          <w:fldChar w:fldCharType="separate"/>
        </w:r>
        <w:r>
          <w:t>43</w:t>
        </w:r>
        <w:r>
          <w:fldChar w:fldCharType="end"/>
        </w:r>
      </w:hyperlink>
    </w:p>
    <w:p>
      <w:pPr>
        <w:pStyle w:val="TOC1"/>
        <w:tabs>
          <w:tab w:val="right" w:leader="dot" w:pos="8306"/>
        </w:tabs>
      </w:pPr>
      <w:hyperlink w:anchor="_Toc20448" w:history="1">
        <w:r>
          <w:rPr>
            <w:rFonts w:ascii="仿宋" w:eastAsia="仿宋" w:hAnsi="仿宋" w:cs="仿宋" w:hint="eastAsia"/>
            <w:lang w:eastAsia="zh-CN"/>
          </w:rPr>
          <w:t>十一、食药用菌项目人力资源培养与发展</w:t>
        </w:r>
        <w:r>
          <w:tab/>
        </w:r>
        <w:r>
          <w:fldChar w:fldCharType="begin"/>
        </w:r>
        <w:r>
          <w:instrText xml:space="preserve"> PAGEREF _Toc20448 \h </w:instrText>
        </w:r>
        <w:r>
          <w:fldChar w:fldCharType="separate"/>
        </w:r>
        <w:r>
          <w:t>45</w:t>
        </w:r>
        <w:r>
          <w:fldChar w:fldCharType="end"/>
        </w:r>
      </w:hyperlink>
    </w:p>
    <w:p>
      <w:pPr>
        <w:pStyle w:val="TOC2"/>
        <w:tabs>
          <w:tab w:val="right" w:leader="dot" w:pos="8306"/>
        </w:tabs>
      </w:pPr>
      <w:hyperlink w:anchor="_Toc24270" w:history="1">
        <w:r>
          <w:rPr>
            <w:rFonts w:ascii="仿宋" w:eastAsia="仿宋" w:hAnsi="仿宋" w:cs="仿宋" w:hint="eastAsia"/>
            <w:lang w:eastAsia="zh-CN"/>
          </w:rPr>
          <w:t>(一)、人才需求与规划</w:t>
        </w:r>
        <w:r>
          <w:tab/>
        </w:r>
        <w:r>
          <w:fldChar w:fldCharType="begin"/>
        </w:r>
        <w:r>
          <w:instrText xml:space="preserve"> PAGEREF _Toc24270 \h </w:instrText>
        </w:r>
        <w:r>
          <w:fldChar w:fldCharType="separate"/>
        </w:r>
        <w:r>
          <w:t>45</w:t>
        </w:r>
        <w:r>
          <w:fldChar w:fldCharType="end"/>
        </w:r>
      </w:hyperlink>
    </w:p>
    <w:p>
      <w:pPr>
        <w:pStyle w:val="TOC2"/>
        <w:tabs>
          <w:tab w:val="right" w:leader="dot" w:pos="8306"/>
        </w:tabs>
      </w:pPr>
      <w:hyperlink w:anchor="_Toc6151" w:history="1">
        <w:r>
          <w:rPr>
            <w:rFonts w:ascii="仿宋" w:eastAsia="仿宋" w:hAnsi="仿宋" w:cs="仿宋" w:hint="eastAsia"/>
            <w:lang w:eastAsia="zh-CN"/>
          </w:rPr>
          <w:t>(二)、培训与发展计划</w:t>
        </w:r>
        <w:r>
          <w:tab/>
        </w:r>
        <w:r>
          <w:fldChar w:fldCharType="begin"/>
        </w:r>
        <w:r>
          <w:instrText xml:space="preserve"> PAGEREF _Toc6151 \h </w:instrText>
        </w:r>
        <w:r>
          <w:fldChar w:fldCharType="separate"/>
        </w:r>
        <w:r>
          <w:t>46</w:t>
        </w:r>
        <w:r>
          <w:fldChar w:fldCharType="end"/>
        </w:r>
      </w:hyperlink>
    </w:p>
    <w:p>
      <w:pPr>
        <w:pStyle w:val="TOC1"/>
        <w:tabs>
          <w:tab w:val="right" w:leader="dot" w:pos="8306"/>
        </w:tabs>
      </w:pPr>
      <w:hyperlink w:anchor="_Toc25027" w:history="1">
        <w:r>
          <w:rPr>
            <w:rFonts w:ascii="仿宋" w:eastAsia="仿宋" w:hAnsi="仿宋" w:cs="仿宋" w:hint="eastAsia"/>
            <w:lang w:eastAsia="zh-CN"/>
          </w:rPr>
          <w:t>十二、食药用菌项目社会影响</w:t>
        </w:r>
        <w:r>
          <w:tab/>
        </w:r>
        <w:r>
          <w:fldChar w:fldCharType="begin"/>
        </w:r>
        <w:r>
          <w:instrText xml:space="preserve"> PAGEREF _Toc25027 \h </w:instrText>
        </w:r>
        <w:r>
          <w:fldChar w:fldCharType="separate"/>
        </w:r>
        <w:r>
          <w:t>46</w:t>
        </w:r>
        <w:r>
          <w:fldChar w:fldCharType="end"/>
        </w:r>
      </w:hyperlink>
    </w:p>
    <w:p>
      <w:pPr>
        <w:pStyle w:val="TOC2"/>
        <w:tabs>
          <w:tab w:val="right" w:leader="dot" w:pos="8306"/>
        </w:tabs>
      </w:pPr>
      <w:hyperlink w:anchor="_Toc28171" w:history="1">
        <w:r>
          <w:rPr>
            <w:rFonts w:ascii="仿宋" w:eastAsia="仿宋" w:hAnsi="仿宋" w:cs="仿宋" w:hint="eastAsia"/>
            <w:lang w:eastAsia="zh-CN"/>
          </w:rPr>
          <w:t>(一)、社会责任与义务</w:t>
        </w:r>
        <w:r>
          <w:tab/>
        </w:r>
        <w:r>
          <w:fldChar w:fldCharType="begin"/>
        </w:r>
        <w:r>
          <w:instrText xml:space="preserve"> PAGEREF _Toc28171 \h </w:instrText>
        </w:r>
        <w:r>
          <w:fldChar w:fldCharType="separate"/>
        </w:r>
        <w:r>
          <w:t>46</w:t>
        </w:r>
        <w:r>
          <w:fldChar w:fldCharType="end"/>
        </w:r>
      </w:hyperlink>
    </w:p>
    <w:p>
      <w:pPr>
        <w:pStyle w:val="TOC2"/>
        <w:tabs>
          <w:tab w:val="right" w:leader="dot" w:pos="8306"/>
        </w:tabs>
      </w:pPr>
      <w:hyperlink w:anchor="_Toc28590" w:history="1">
        <w:r>
          <w:rPr>
            <w:rFonts w:ascii="仿宋" w:eastAsia="仿宋" w:hAnsi="仿宋" w:cs="仿宋" w:hint="eastAsia"/>
            <w:lang w:eastAsia="zh-CN"/>
          </w:rPr>
          <w:t>(二)、社会参与与沟通</w:t>
        </w:r>
        <w:r>
          <w:tab/>
        </w:r>
        <w:r>
          <w:fldChar w:fldCharType="begin"/>
        </w:r>
        <w:r>
          <w:instrText xml:space="preserve"> PAGEREF _Toc28590 \h </w:instrText>
        </w:r>
        <w:r>
          <w:fldChar w:fldCharType="separate"/>
        </w:r>
        <w:r>
          <w:t>47</w:t>
        </w:r>
        <w:r>
          <w:fldChar w:fldCharType="end"/>
        </w:r>
      </w:hyperlink>
    </w:p>
    <w:p>
      <w:pPr>
        <w:pStyle w:val="TOC1"/>
        <w:tabs>
          <w:tab w:val="right" w:leader="dot" w:pos="8306"/>
        </w:tabs>
      </w:pPr>
      <w:hyperlink w:anchor="_Toc3714" w:history="1">
        <w:r>
          <w:rPr>
            <w:rFonts w:ascii="仿宋" w:eastAsia="仿宋" w:hAnsi="仿宋" w:cs="仿宋" w:hint="eastAsia"/>
            <w:lang w:eastAsia="zh-CN"/>
          </w:rPr>
          <w:t>十三、供应链管理</w:t>
        </w:r>
        <w:r>
          <w:tab/>
        </w:r>
        <w:r>
          <w:fldChar w:fldCharType="begin"/>
        </w:r>
        <w:r>
          <w:instrText xml:space="preserve"> PAGEREF _Toc3714 \h </w:instrText>
        </w:r>
        <w:r>
          <w:fldChar w:fldCharType="separate"/>
        </w:r>
        <w:r>
          <w:t>48</w:t>
        </w:r>
        <w:r>
          <w:fldChar w:fldCharType="end"/>
        </w:r>
      </w:hyperlink>
    </w:p>
    <w:p>
      <w:pPr>
        <w:pStyle w:val="TOC2"/>
        <w:tabs>
          <w:tab w:val="right" w:leader="dot" w:pos="8306"/>
        </w:tabs>
      </w:pPr>
      <w:hyperlink w:anchor="_Toc16706" w:history="1">
        <w:r>
          <w:rPr>
            <w:rFonts w:ascii="仿宋" w:eastAsia="仿宋" w:hAnsi="仿宋" w:cs="仿宋" w:hint="eastAsia"/>
            <w:lang w:eastAsia="zh-CN"/>
          </w:rPr>
          <w:t>(一)、供应链战略规划</w:t>
        </w:r>
        <w:r>
          <w:tab/>
        </w:r>
        <w:r>
          <w:fldChar w:fldCharType="begin"/>
        </w:r>
        <w:r>
          <w:instrText xml:space="preserve"> PAGEREF _Toc16706 \h </w:instrText>
        </w:r>
        <w:r>
          <w:fldChar w:fldCharType="separate"/>
        </w:r>
        <w:r>
          <w:t>48</w:t>
        </w:r>
        <w:r>
          <w:fldChar w:fldCharType="end"/>
        </w:r>
      </w:hyperlink>
    </w:p>
    <w:p>
      <w:pPr>
        <w:pStyle w:val="TOC2"/>
        <w:tabs>
          <w:tab w:val="right" w:leader="dot" w:pos="8306"/>
        </w:tabs>
      </w:pPr>
      <w:hyperlink w:anchor="_Toc19451" w:history="1">
        <w:r>
          <w:rPr>
            <w:rFonts w:ascii="仿宋" w:eastAsia="仿宋" w:hAnsi="仿宋" w:cs="仿宋" w:hint="eastAsia"/>
            <w:lang w:eastAsia="zh-CN"/>
          </w:rPr>
          <w:t>(二)、供应商选择与合作</w:t>
        </w:r>
        <w:r>
          <w:tab/>
        </w:r>
        <w:r>
          <w:fldChar w:fldCharType="begin"/>
        </w:r>
        <w:r>
          <w:instrText xml:space="preserve"> PAGEREF _Toc19451 \h </w:instrText>
        </w:r>
        <w:r>
          <w:fldChar w:fldCharType="separate"/>
        </w:r>
        <w:r>
          <w:t>50</w:t>
        </w:r>
        <w:r>
          <w:fldChar w:fldCharType="end"/>
        </w:r>
      </w:hyperlink>
    </w:p>
    <w:p>
      <w:pPr>
        <w:pStyle w:val="TOC2"/>
        <w:tabs>
          <w:tab w:val="right" w:leader="dot" w:pos="8306"/>
        </w:tabs>
      </w:pPr>
      <w:hyperlink w:anchor="_Toc4305" w:history="1">
        <w:r>
          <w:rPr>
            <w:rFonts w:ascii="仿宋" w:eastAsia="仿宋" w:hAnsi="仿宋" w:cs="仿宋" w:hint="eastAsia"/>
            <w:lang w:eastAsia="zh-CN"/>
          </w:rPr>
          <w:t>(三)、物流与库存管理</w:t>
        </w:r>
        <w:r>
          <w:tab/>
        </w:r>
        <w:r>
          <w:fldChar w:fldCharType="begin"/>
        </w:r>
        <w:r>
          <w:instrText xml:space="preserve"> PAGEREF _Toc4305 \h </w:instrText>
        </w:r>
        <w:r>
          <w:fldChar w:fldCharType="separate"/>
        </w:r>
        <w:r>
          <w:t>51</w:t>
        </w:r>
        <w:r>
          <w:fldChar w:fldCharType="end"/>
        </w:r>
      </w:hyperlink>
    </w:p>
    <w:p>
      <w:pPr>
        <w:pStyle w:val="TOC1"/>
        <w:tabs>
          <w:tab w:val="right" w:leader="dot" w:pos="8306"/>
        </w:tabs>
      </w:pPr>
      <w:hyperlink w:anchor="_Toc27009" w:history="1">
        <w:r>
          <w:rPr>
            <w:rFonts w:ascii="仿宋" w:eastAsia="仿宋" w:hAnsi="仿宋" w:cs="仿宋" w:hint="eastAsia"/>
            <w:lang w:eastAsia="zh-CN"/>
          </w:rPr>
          <w:t>十四、食药用菌项目实施时间节点</w:t>
        </w:r>
        <w:r>
          <w:tab/>
        </w:r>
        <w:r>
          <w:fldChar w:fldCharType="begin"/>
        </w:r>
        <w:r>
          <w:instrText xml:space="preserve"> PAGEREF _Toc27009 \h </w:instrText>
        </w:r>
        <w:r>
          <w:fldChar w:fldCharType="separate"/>
        </w:r>
        <w:r>
          <w:t>52</w:t>
        </w:r>
        <w:r>
          <w:fldChar w:fldCharType="end"/>
        </w:r>
      </w:hyperlink>
    </w:p>
    <w:p>
      <w:pPr>
        <w:pStyle w:val="TOC2"/>
        <w:tabs>
          <w:tab w:val="right" w:leader="dot" w:pos="8306"/>
        </w:tabs>
      </w:pPr>
      <w:hyperlink w:anchor="_Toc10062" w:history="1">
        <w:r>
          <w:rPr>
            <w:rFonts w:ascii="仿宋" w:eastAsia="仿宋" w:hAnsi="仿宋" w:cs="仿宋" w:hint="eastAsia"/>
            <w:lang w:eastAsia="zh-CN"/>
          </w:rPr>
          <w:t>(一)、食药用菌项目启动阶段时间节点</w:t>
        </w:r>
        <w:r>
          <w:tab/>
        </w:r>
        <w:r>
          <w:fldChar w:fldCharType="begin"/>
        </w:r>
        <w:r>
          <w:instrText xml:space="preserve"> PAGEREF _Toc10062 \h </w:instrText>
        </w:r>
        <w:r>
          <w:fldChar w:fldCharType="separate"/>
        </w:r>
        <w:r>
          <w:t>52</w:t>
        </w:r>
        <w:r>
          <w:fldChar w:fldCharType="end"/>
        </w:r>
      </w:hyperlink>
    </w:p>
    <w:p>
      <w:pPr>
        <w:pStyle w:val="TOC2"/>
        <w:tabs>
          <w:tab w:val="right" w:leader="dot" w:pos="8306"/>
        </w:tabs>
      </w:pPr>
      <w:hyperlink w:anchor="_Toc7675" w:history="1">
        <w:r>
          <w:rPr>
            <w:rFonts w:ascii="仿宋" w:eastAsia="仿宋" w:hAnsi="仿宋" w:cs="仿宋" w:hint="eastAsia"/>
            <w:lang w:eastAsia="zh-CN"/>
          </w:rPr>
          <w:t>(二)、食药用菌项目执行阶段时间节点</w:t>
        </w:r>
        <w:r>
          <w:tab/>
        </w:r>
        <w:r>
          <w:fldChar w:fldCharType="begin"/>
        </w:r>
        <w:r>
          <w:instrText xml:space="preserve"> PAGEREF _Toc7675 \h </w:instrText>
        </w:r>
        <w:r>
          <w:fldChar w:fldCharType="separate"/>
        </w:r>
        <w:r>
          <w:t>53</w:t>
        </w:r>
        <w:r>
          <w:fldChar w:fldCharType="end"/>
        </w:r>
      </w:hyperlink>
    </w:p>
    <w:p>
      <w:pPr>
        <w:pStyle w:val="TOC2"/>
        <w:tabs>
          <w:tab w:val="right" w:leader="dot" w:pos="8306"/>
        </w:tabs>
      </w:pPr>
      <w:hyperlink w:anchor="_Toc21157" w:history="1">
        <w:r>
          <w:rPr>
            <w:rFonts w:ascii="仿宋" w:eastAsia="仿宋" w:hAnsi="仿宋" w:cs="仿宋" w:hint="eastAsia"/>
            <w:lang w:eastAsia="zh-CN"/>
          </w:rPr>
          <w:t>(三)、食药用菌项目完成阶段时间节点</w:t>
        </w:r>
        <w:r>
          <w:tab/>
        </w:r>
        <w:r>
          <w:fldChar w:fldCharType="begin"/>
        </w:r>
        <w:r>
          <w:instrText xml:space="preserve"> PAGEREF _Toc21157 \h </w:instrText>
        </w:r>
        <w:r>
          <w:fldChar w:fldCharType="separate"/>
        </w:r>
        <w:r>
          <w:t>54</w:t>
        </w:r>
        <w:r>
          <w:fldChar w:fldCharType="end"/>
        </w:r>
      </w:hyperlink>
    </w:p>
    <w:p>
      <w:pPr>
        <w:pStyle w:val="TOC1"/>
        <w:tabs>
          <w:tab w:val="right" w:leader="dot" w:pos="8306"/>
        </w:tabs>
      </w:pPr>
      <w:hyperlink w:anchor="_Toc12232" w:history="1">
        <w:r>
          <w:rPr>
            <w:rFonts w:ascii="仿宋" w:eastAsia="仿宋" w:hAnsi="仿宋" w:cs="仿宋" w:hint="eastAsia"/>
            <w:lang w:eastAsia="zh-CN"/>
          </w:rPr>
          <w:t>十五、利益相关者分析与沟通计划</w:t>
        </w:r>
        <w:r>
          <w:tab/>
        </w:r>
        <w:r>
          <w:fldChar w:fldCharType="begin"/>
        </w:r>
        <w:r>
          <w:instrText xml:space="preserve"> PAGEREF _Toc12232 \h </w:instrText>
        </w:r>
        <w:r>
          <w:fldChar w:fldCharType="separate"/>
        </w:r>
        <w:r>
          <w:t>55</w:t>
        </w:r>
        <w:r>
          <w:fldChar w:fldCharType="end"/>
        </w:r>
      </w:hyperlink>
    </w:p>
    <w:p>
      <w:pPr>
        <w:pStyle w:val="TOC2"/>
        <w:tabs>
          <w:tab w:val="right" w:leader="dot" w:pos="8306"/>
        </w:tabs>
      </w:pPr>
      <w:hyperlink w:anchor="_Toc5996" w:history="1">
        <w:r>
          <w:rPr>
            <w:rFonts w:ascii="仿宋" w:eastAsia="仿宋" w:hAnsi="仿宋" w:cs="仿宋" w:hint="eastAsia"/>
            <w:lang w:eastAsia="zh-CN"/>
          </w:rPr>
          <w:t>(一)、利益相关者分析</w:t>
        </w:r>
        <w:r>
          <w:tab/>
        </w:r>
        <w:r>
          <w:fldChar w:fldCharType="begin"/>
        </w:r>
        <w:r>
          <w:instrText xml:space="preserve"> PAGEREF _Toc5996 \h </w:instrText>
        </w:r>
        <w:r>
          <w:fldChar w:fldCharType="separate"/>
        </w:r>
        <w:r>
          <w:t>55</w:t>
        </w:r>
        <w:r>
          <w:fldChar w:fldCharType="end"/>
        </w:r>
      </w:hyperlink>
    </w:p>
    <w:p>
      <w:pPr>
        <w:pStyle w:val="TOC2"/>
        <w:tabs>
          <w:tab w:val="right" w:leader="dot" w:pos="8306"/>
        </w:tabs>
      </w:pPr>
      <w:hyperlink w:anchor="_Toc21004" w:history="1">
        <w:r>
          <w:rPr>
            <w:rFonts w:ascii="仿宋" w:eastAsia="仿宋" w:hAnsi="仿宋" w:cs="仿宋" w:hint="eastAsia"/>
            <w:lang w:eastAsia="zh-CN"/>
          </w:rPr>
          <w:t>(二)、沟通计划</w:t>
        </w:r>
        <w:r>
          <w:tab/>
        </w:r>
        <w:r>
          <w:fldChar w:fldCharType="begin"/>
        </w:r>
        <w:r>
          <w:instrText xml:space="preserve"> PAGEREF _Toc21004 \h </w:instrText>
        </w:r>
        <w:r>
          <w:fldChar w:fldCharType="separate"/>
        </w:r>
        <w:r>
          <w:t>57</w:t>
        </w:r>
        <w:r>
          <w:fldChar w:fldCharType="end"/>
        </w:r>
      </w:hyperlink>
    </w:p>
    <w:p>
      <w:pPr>
        <w:pStyle w:val="TOC1"/>
        <w:tabs>
          <w:tab w:val="right" w:leader="dot" w:pos="8306"/>
        </w:tabs>
      </w:pPr>
      <w:hyperlink w:anchor="_Toc16759" w:history="1">
        <w:r>
          <w:rPr>
            <w:rFonts w:ascii="仿宋" w:eastAsia="仿宋" w:hAnsi="仿宋" w:cs="仿宋" w:hint="eastAsia"/>
            <w:lang w:eastAsia="zh-CN"/>
          </w:rPr>
          <w:t>十六、食药用菌项目实施保障措施</w:t>
        </w:r>
        <w:r>
          <w:tab/>
        </w:r>
        <w:r>
          <w:fldChar w:fldCharType="begin"/>
        </w:r>
        <w:r>
          <w:instrText xml:space="preserve"> PAGEREF _Toc16759 \h </w:instrText>
        </w:r>
        <w:r>
          <w:fldChar w:fldCharType="separate"/>
        </w:r>
        <w:r>
          <w:t>58</w:t>
        </w:r>
        <w:r>
          <w:fldChar w:fldCharType="end"/>
        </w:r>
      </w:hyperlink>
    </w:p>
    <w:p>
      <w:pPr>
        <w:pStyle w:val="TOC2"/>
        <w:tabs>
          <w:tab w:val="right" w:leader="dot" w:pos="8306"/>
        </w:tabs>
      </w:pPr>
      <w:hyperlink w:anchor="_Toc31106" w:history="1">
        <w:r>
          <w:rPr>
            <w:rFonts w:ascii="仿宋" w:eastAsia="仿宋" w:hAnsi="仿宋" w:cs="仿宋" w:hint="eastAsia"/>
            <w:lang w:eastAsia="zh-CN"/>
          </w:rPr>
          <w:t>(一)、食药用菌项目实施保障机制</w:t>
        </w:r>
        <w:r>
          <w:tab/>
        </w:r>
        <w:r>
          <w:fldChar w:fldCharType="begin"/>
        </w:r>
        <w:r>
          <w:instrText xml:space="preserve"> PAGEREF _Toc31106 \h </w:instrText>
        </w:r>
        <w:r>
          <w:fldChar w:fldCharType="separate"/>
        </w:r>
        <w:r>
          <w:t>58</w:t>
        </w:r>
        <w:r>
          <w:fldChar w:fldCharType="end"/>
        </w:r>
      </w:hyperlink>
    </w:p>
    <w:p>
      <w:pPr>
        <w:pStyle w:val="TOC2"/>
        <w:tabs>
          <w:tab w:val="right" w:leader="dot" w:pos="8306"/>
        </w:tabs>
      </w:pPr>
      <w:hyperlink w:anchor="_Toc20967" w:history="1">
        <w:r>
          <w:rPr>
            <w:rFonts w:ascii="仿宋" w:eastAsia="仿宋" w:hAnsi="仿宋" w:cs="仿宋" w:hint="eastAsia"/>
            <w:lang w:eastAsia="zh-CN"/>
          </w:rPr>
          <w:t>(二)、食药用菌项目法律合规要求</w:t>
        </w:r>
        <w:r>
          <w:tab/>
        </w:r>
        <w:r>
          <w:fldChar w:fldCharType="begin"/>
        </w:r>
        <w:r>
          <w:instrText xml:space="preserve"> PAGEREF _Toc20967 \h </w:instrText>
        </w:r>
        <w:r>
          <w:fldChar w:fldCharType="separate"/>
        </w:r>
        <w:r>
          <w:t>61</w:t>
        </w:r>
        <w:r>
          <w:fldChar w:fldCharType="end"/>
        </w:r>
      </w:hyperlink>
    </w:p>
    <w:p>
      <w:pPr>
        <w:pStyle w:val="TOC2"/>
        <w:tabs>
          <w:tab w:val="right" w:leader="dot" w:pos="8306"/>
        </w:tabs>
      </w:pPr>
      <w:hyperlink w:anchor="_Toc19673" w:history="1">
        <w:r>
          <w:rPr>
            <w:rFonts w:ascii="仿宋" w:eastAsia="仿宋" w:hAnsi="仿宋" w:cs="仿宋" w:hint="eastAsia"/>
            <w:lang w:eastAsia="zh-CN"/>
          </w:rPr>
          <w:t>(三)、食药用菌项目合同管理与法律事务</w:t>
        </w:r>
        <w:r>
          <w:tab/>
        </w:r>
        <w:r>
          <w:fldChar w:fldCharType="begin"/>
        </w:r>
        <w:r>
          <w:instrText xml:space="preserve"> PAGEREF _Toc19673 \h </w:instrText>
        </w:r>
        <w:r>
          <w:fldChar w:fldCharType="separate"/>
        </w:r>
        <w:r>
          <w:t>65</w:t>
        </w:r>
        <w:r>
          <w:fldChar w:fldCharType="end"/>
        </w:r>
      </w:hyperlink>
    </w:p>
    <w:p>
      <w:pPr>
        <w:pStyle w:val="TOC2"/>
        <w:tabs>
          <w:tab w:val="right" w:leader="dot" w:pos="8306"/>
        </w:tabs>
      </w:pPr>
      <w:hyperlink w:anchor="_Toc32405" w:history="1">
        <w:r>
          <w:rPr>
            <w:rFonts w:ascii="仿宋" w:eastAsia="仿宋" w:hAnsi="仿宋" w:cs="仿宋" w:hint="eastAsia"/>
            <w:lang w:eastAsia="zh-CN"/>
          </w:rPr>
          <w:t>(四)、食药用菌项目知识产权保护策略</w:t>
        </w:r>
        <w:r>
          <w:tab/>
        </w:r>
        <w:r>
          <w:fldChar w:fldCharType="begin"/>
        </w:r>
        <w:r>
          <w:instrText xml:space="preserve"> PAGEREF _Toc32405 \h </w:instrText>
        </w:r>
        <w:r>
          <w:fldChar w:fldCharType="separate"/>
        </w:r>
        <w:r>
          <w:t>72</w:t>
        </w:r>
        <w:r>
          <w:fldChar w:fldCharType="end"/>
        </w:r>
      </w:hyperlink>
    </w:p>
    <w:p>
      <w:pPr>
        <w:pStyle w:val="TOC1"/>
        <w:tabs>
          <w:tab w:val="right" w:leader="dot" w:pos="8306"/>
        </w:tabs>
      </w:pPr>
      <w:hyperlink w:anchor="_Toc13529" w:history="1">
        <w:r>
          <w:rPr>
            <w:rFonts w:ascii="仿宋" w:eastAsia="仿宋" w:hAnsi="仿宋" w:cs="仿宋" w:hint="eastAsia"/>
            <w:lang w:eastAsia="zh-CN"/>
          </w:rPr>
          <w:t>十七、食药用菌项目治理与监督</w:t>
        </w:r>
        <w:r>
          <w:tab/>
        </w:r>
        <w:r>
          <w:fldChar w:fldCharType="begin"/>
        </w:r>
        <w:r>
          <w:instrText xml:space="preserve"> PAGEREF _Toc13529 \h </w:instrText>
        </w:r>
        <w:r>
          <w:fldChar w:fldCharType="separate"/>
        </w:r>
        <w:r>
          <w:t>74</w:t>
        </w:r>
        <w:r>
          <w:fldChar w:fldCharType="end"/>
        </w:r>
      </w:hyperlink>
    </w:p>
    <w:p>
      <w:pPr>
        <w:pStyle w:val="TOC2"/>
        <w:tabs>
          <w:tab w:val="right" w:leader="dot" w:pos="8306"/>
        </w:tabs>
      </w:pPr>
      <w:hyperlink w:anchor="_Toc22038" w:history="1">
        <w:r>
          <w:rPr>
            <w:rFonts w:ascii="仿宋" w:eastAsia="仿宋" w:hAnsi="仿宋" w:cs="仿宋" w:hint="eastAsia"/>
            <w:lang w:eastAsia="zh-CN"/>
          </w:rPr>
          <w:t>(一)、食药用菌项目治理结构</w:t>
        </w:r>
        <w:r>
          <w:tab/>
        </w:r>
        <w:r>
          <w:fldChar w:fldCharType="begin"/>
        </w:r>
        <w:r>
          <w:instrText xml:space="preserve"> PAGEREF _Toc22038 \h </w:instrText>
        </w:r>
        <w:r>
          <w:fldChar w:fldCharType="separate"/>
        </w:r>
        <w:r>
          <w:t>74</w:t>
        </w:r>
        <w:r>
          <w:fldChar w:fldCharType="end"/>
        </w:r>
      </w:hyperlink>
    </w:p>
    <w:p>
      <w:pPr>
        <w:pStyle w:val="TOC2"/>
        <w:tabs>
          <w:tab w:val="right" w:leader="dot" w:pos="8306"/>
        </w:tabs>
      </w:pPr>
      <w:hyperlink w:anchor="_Toc29421" w:history="1">
        <w:r>
          <w:rPr>
            <w:rFonts w:ascii="仿宋" w:eastAsia="仿宋" w:hAnsi="仿宋" w:cs="仿宋" w:hint="eastAsia"/>
            <w:lang w:eastAsia="zh-CN"/>
          </w:rPr>
          <w:t>(二)、监督与审计</w:t>
        </w:r>
        <w:r>
          <w:tab/>
        </w:r>
        <w:r>
          <w:fldChar w:fldCharType="begin"/>
        </w:r>
        <w:r>
          <w:instrText xml:space="preserve"> PAGEREF _Toc29421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3"/>
      <w:r>
        <w:rPr>
          <w:rFonts w:ascii="仿宋" w:eastAsia="仿宋" w:hAnsi="仿宋" w:cs="仿宋" w:hint="eastAsia"/>
          <w:sz w:val="28"/>
          <w:lang w:eastAsia="zh-CN"/>
        </w:rPr>
        <w:t>一、食药用菌项目可持续发展</w:t>
      </w:r>
      <w:bookmarkEnd w:id="2"/>
    </w:p>
    <w:p>
      <w:pPr>
        <w:pStyle w:val="Heading2"/>
        <w:rPr>
          <w:rFonts w:ascii="仿宋" w:eastAsia="仿宋" w:hAnsi="仿宋" w:cs="仿宋" w:hint="eastAsia"/>
          <w:lang w:eastAsia="zh-CN"/>
        </w:rPr>
      </w:pPr>
      <w:bookmarkStart w:id="3" w:name="_Toc285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中，食药用菌项目团队着眼于未来，明确了可持续发展的战略方向。制定的具体可持续发展目标包括降低资源使用、采用环保技术、最大化社会效益等。这一步骤不仅有助于食药用菌项目在环保和社会责任方面达到最高标准，也为未来提供了明确的指引，确保食药用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可持续实践的融入食药用菌项目管理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药用菌项目管理周期。从食药用菌项目规划开始，食药用菌项目团队就考虑了环境和社会的因素。在执行阶段，食药用菌项目团队积极推动绿色技术的应用，优化资源利用。此外，关注员工的社会责任，通过培训和沟通活动提高员工对可持续发展的认知，使他们能够在日常工作中践行可持续实践。这些举措不仅为食药用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2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扎根于食药用菌项目的可持续发展理念，我们深信环保与社会责任是食药用菌项目成功的关键支柱。在食药用菌项目的每一步，我们都致力于通过创新和实践，履行对环境和社会的坚定责任。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团队通过引入先进的环保技术、建立高效的废物处理系统以及推动能源节约措施，积极履行环保责任。定期的环保监测和评估确保食药用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不仅致力于自身可持续发展，还注重对社会的回馈。通过支持社区食药用菌项目、参与慈善事业、提供培训机会等方式，食药用菌项目积极履行社会责任。与当地社区建立积极互动，关注员工的工作与生活平衡，以及员工的身心健康，是食药用菌项目在社会责任层面的关键举措。这样的实践不仅增强了食药用菌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32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63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技术管理特点体现在其创新导向。通过引入最先进的技术趋势和解决方案，食药用菌项目致力于提升科技含量、提高质量和效率水平。这意味着我们将采用最新的工具和方法，确保食药用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药用菌项目技术管理的显著特征。通过整合不同领域的技术资源，我们实现了跨学科的协同工作。这有助于优化技术架构，提高整体效能。此外，整合性策略还促进了不同技术团队之间的紧密沟通和高效合作，确保食药用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药用菌项目所采用的技术。通过不断优化技术方案，食药用菌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食药用菌项目团队将在食药用菌项目初期识别可能的技术风险，并采取相应的预防和应对措施。通过建立健全的风险评估机制，食药用菌项目能够在实施过程中及时发现并解决潜在的技术问题，保障食药用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药用菌项目中，技术将成为食药用菌项目成功的有力支持。这一深度剖析揭示了技术管理在食药用菌项目实施中的关键作用，为食药用菌项目的技术基础奠定了坚实的基础。</w:t>
      </w:r>
    </w:p>
    <w:p>
      <w:pPr>
        <w:pStyle w:val="Heading2"/>
        <w:ind w:firstLine="560" w:firstLineChars="200"/>
        <w:rPr>
          <w:rFonts w:ascii="仿宋" w:eastAsia="仿宋" w:hAnsi="仿宋" w:cs="仿宋" w:hint="eastAsia"/>
          <w:sz w:val="28"/>
          <w:lang w:eastAsia="zh-CN"/>
        </w:rPr>
      </w:pPr>
      <w:bookmarkStart w:id="7" w:name="_Toc28394"/>
      <w:r>
        <w:rPr>
          <w:rFonts w:ascii="仿宋" w:eastAsia="仿宋" w:hAnsi="仿宋" w:cs="仿宋" w:hint="eastAsia"/>
          <w:sz w:val="28"/>
          <w:lang w:eastAsia="zh-CN"/>
        </w:rPr>
        <w:t>(二)、食药用菌项目工艺技术设计方案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药用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药用菌项目将严格按照相关行业规范要求进行组织。通过有效控制产品质量，食药用菌项目将致力于为顾客提供优质的食药用菌项目产品和良好的服务。这体现了食药用菌项目对于生产活动合规性和质量标准的高度重视，为食药用菌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食药用菌项目注重生态效益和清洁生产原则。食药用菌项目建设将紧密结合地方特色经济发展，与社会经济发展规划和区域环境保护规划方案相协调一致。通过与当地区域自然生态系统的结合，食药用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药用菌项目产品具有多样化的客户需求和个性化的特点。因此，食药用菌项目产品规格品种多样，且单批生产数量较小。为满足这一特点，食药用菌项目承办单位将建设先进的柔性制造生产线。通过广泛应用柔性制造技术，食药用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药用菌项目采用的技术具有较高的技术含量和自动化水平，处于国内先进水平。这一技术选用不仅体现了对生产效率、质量和环境友好性的高标准要求，同时为食药用菌项目的可持续发展奠定了坚实的基础。</w:t>
      </w:r>
    </w:p>
    <w:p>
      <w:pPr>
        <w:pStyle w:val="Heading2"/>
        <w:ind w:firstLine="560" w:firstLineChars="200"/>
        <w:rPr>
          <w:rFonts w:ascii="仿宋" w:eastAsia="仿宋" w:hAnsi="仿宋" w:cs="仿宋" w:hint="eastAsia"/>
          <w:sz w:val="28"/>
          <w:lang w:eastAsia="zh-CN"/>
        </w:rPr>
      </w:pPr>
      <w:bookmarkStart w:id="8" w:name="_Toc24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为确保食药用菌项目的高效生产和技术实施，我们制定了一套精心设计的设备选型方案，以满足食药用菌项目生产、质量和环保的要求。该方案的主要特点如下：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药用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针对食药用菌项目产品的多样性和小批量生产的特点，我们将建设柔性制造生产线。通过在设备选型中考虑柔性制造技术，可以灵活应对不同产品规格和生产需求，实现生产线的高度灵活性和适应性。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65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835"/>
      <w:r>
        <w:rPr>
          <w:rFonts w:ascii="仿宋" w:eastAsia="仿宋" w:hAnsi="仿宋" w:cs="仿宋" w:hint="eastAsia"/>
          <w:lang w:eastAsia="zh-CN"/>
        </w:rPr>
        <w:t>(一)、食药用菌行业分析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行业一直以来都是市场的关注焦点。行业内的发展趋势、竞争态势以及潜在机会都对食药用菌项目的推进产生深远的影响。通过深入研究行业的整体概貌，我们将更好地理解行业的核心特征，为食药用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行业，技术一直是推动创新和发展的关键因素。我们将对当前技术趋势进行详尽分析，包括但不限于人工智能、大数据应用、先进制造技术等。这有助于食药用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药用菌项目成功的基础。我们将对主要竞争对手进行深入研究，包括其市场份额、产品特点、市场定位等。通过全面了解竞争对手的优势和劣势，食药用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377"/>
      <w:r>
        <w:rPr>
          <w:rFonts w:ascii="仿宋" w:eastAsia="仿宋" w:hAnsi="仿宋" w:cs="仿宋" w:hint="eastAsia"/>
          <w:sz w:val="28"/>
          <w:lang w:eastAsia="zh-CN"/>
        </w:rPr>
        <w:t>(二)、食药用菌市场分析预测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通过对市场规模的深入调研，我们将预测食药用菌市场未来的增长趋势。这包括市场的整体规模、各细分领域的发展趋势等。食药用菌项目可以根据市场的扩张速度和潜在机会，制定更符合市场需求的发展策略。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药用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药用菌项目实施过程中需要充分考虑的因素。我们将对市场风险进行全面评估，包括但不限于政策法规风险、市场竞争风险、技术变革风险等。通过对潜在风险的深入分析，食药用菌项目可以制定相应的风险缓解策略，降低不确定性对食药用菌项目的影响。</w:t>
      </w:r>
    </w:p>
    <w:p>
      <w:pPr>
        <w:pStyle w:val="Heading1"/>
        <w:ind w:firstLine="560" w:firstLineChars="200"/>
        <w:rPr>
          <w:rFonts w:ascii="仿宋" w:eastAsia="仿宋" w:hAnsi="仿宋" w:cs="仿宋" w:hint="eastAsia"/>
          <w:sz w:val="28"/>
          <w:lang w:eastAsia="zh-CN"/>
        </w:rPr>
      </w:pPr>
      <w:bookmarkStart w:id="12" w:name="_Toc19990"/>
      <w:r>
        <w:rPr>
          <w:rFonts w:ascii="仿宋" w:eastAsia="仿宋" w:hAnsi="仿宋" w:cs="仿宋" w:hint="eastAsia"/>
          <w:sz w:val="28"/>
          <w:lang w:eastAsia="zh-CN"/>
        </w:rPr>
        <w:t>四、食药用菌项目选址可行性分析</w:t>
      </w:r>
      <w:bookmarkEnd w:id="12"/>
    </w:p>
    <w:p>
      <w:pPr>
        <w:pStyle w:val="Heading2"/>
        <w:rPr>
          <w:rFonts w:ascii="仿宋" w:eastAsia="仿宋" w:hAnsi="仿宋" w:cs="仿宋" w:hint="eastAsia"/>
          <w:lang w:eastAsia="zh-CN"/>
        </w:rPr>
      </w:pPr>
      <w:bookmarkStart w:id="13" w:name="_Toc886"/>
      <w:r>
        <w:rPr>
          <w:rFonts w:ascii="仿宋" w:eastAsia="仿宋" w:hAnsi="仿宋" w:cs="仿宋" w:hint="eastAsia"/>
          <w:lang w:eastAsia="zh-CN"/>
        </w:rPr>
        <w:t>(一)、食药用菌项目选址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该食药用菌项目选址位于XX省XX市XX区XXX街道</w:t>
      </w:r>
    </w:p>
    <w:p>
      <w:pPr>
        <w:pStyle w:val="Heading2"/>
        <w:ind w:firstLine="560" w:firstLineChars="200"/>
        <w:rPr>
          <w:rFonts w:ascii="仿宋" w:eastAsia="仿宋" w:hAnsi="仿宋" w:cs="仿宋" w:hint="eastAsia"/>
          <w:sz w:val="28"/>
          <w:lang w:eastAsia="zh-CN"/>
        </w:rPr>
      </w:pPr>
      <w:bookmarkStart w:id="14" w:name="_Toc2509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食药用菌项目的征地面积将根据食药用菌项目的实际规模和需求进行精确规划。具体面积XXX平方米，旨在确保食药用菌项目不仅能够满足当前的发展需求，还能够预留空间以适应未来的扩展。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净用地面积是在征地面积基础上去除不可利用面积后的实际可开发用地。具体面积XXX平方米，考虑到环保、交通、安全等多方面因素，以确保食药用菌项目在整体利用效率上达到最优。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食药用菌项目计划建设的建筑总规模具体面积XXX平方米。这一规模的确定综合考虑了食药用菌项目的性质、规模，以及城市规划的相关要求，确保建筑布局与周边环境协调一致。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绿地率是食药用菌项目用地中被规划为绿地的比例。具体面积XXX平方米，旨在通过合理规划绿地，改善食药用菌项目周边环境，提升居民生活质量，并符合城市整体绿化规划。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容积率是用地上可以建设的建筑总体积与用地面积之比。具体面积XXX，通过合理的容积率规划，确保食药用菌项目建筑规模与周边环境和谐共生。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确保食药用菌项目选址与当地城市规划相一致，具体面积XXX平方米。通过与城市规划部门深入沟通，确保食药用菌项目不仅符合城市的整体发展方向，还能够融入城市的发展布局，为城市的长远发展贡献力量。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药用菌项目选址符合当地产业政策，具体面积XXX平方米。这包括食药用菌项目对当地经济的促进作用，以及对相关产业的带动效应，确保食药用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用地总体要求必须符合环保和可持续发展的原则，具体面积XXX平方米。通过采用绿色建筑设计、节能减排等措施，确保食药用菌项目在建设和运营过程中对环境的影响最小化，达到可持续发展的要求。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确保食药用菌项目选址具备必要的公共设施配套，具体面积XXX平方米。这包括交通便利性、教育、医疗等基础设施，以提高居民生活品质，使得食药用菌项目选址更具吸引力。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考虑用地总体要求对当地社会稳定性的影响，具体面积XXX平方米。通过深入了解当地社区反馈，确保食药用菌项目的选址和建设过程对当地社会和谐稳定产生积极作用。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药用菌项目选址不仅符合法规和规划，还在实际操作中具有可行性。这一全面规划将为食药用菌项目的成功实施提供坚实的基础，确保食药用菌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68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药用菌项目的设备规划和空间设计中，我们将采取灵活设备布局的措施。设备布局将根据实际需求进行灵活设计，避免不必要的浪费。通过合理规划设备摆放位置，我们将提高设备的利用率，减少设备间距，以确保食药用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药用菌项目内部引入共享设施的概念，例如共享会议室、办公区等。通过这种方式，我们可以减少对资源的重复建设，提高资源共享效率，从而减小食药用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06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药用菌项目的总图布置中，我们将不同功能区域进行明确的规划，以最大程度满足食药用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78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药用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食药用菌项目对环境的影响是综合评价的重要因素之一。我们将详细考虑选址周边的自然环境、生态保护区、水源地等情况，确保食药用菌项目的建设和运营对环境影响最小化，并符合当地的环保法规标准。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对选址的评价还需充分考虑当地政府的产业政策和法规。我们将详细了解食药用菌项目所在地的相关政策，确保食药用菌项目的规划和运营与当地法规相符，降低不必要的法律风险。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考虑到社会稳定性对企业运营的重要性，我们将评估选址地区的社会安全情况、劳工关系、社区反馈等方面，以确保食药用菌项目的建设和运营不会受到社会稳定性的负面影响。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最后，我们将综合考虑用地成本，包括土地购置费用、土地开发成本等。通过对用地成本的详细评估，我们能够做出更为精确的经济效益分析，为食药用菌项目的投资决策提供有力支持。</w:t>
      </w:r>
    </w:p>
    <w:p>
      <w:pPr>
        <w:pStyle w:val="Heading1"/>
        <w:ind w:firstLine="560" w:firstLineChars="200"/>
        <w:rPr>
          <w:rFonts w:ascii="仿宋" w:eastAsia="仿宋" w:hAnsi="仿宋" w:cs="仿宋" w:hint="eastAsia"/>
          <w:sz w:val="28"/>
          <w:lang w:eastAsia="zh-CN"/>
        </w:rPr>
      </w:pPr>
      <w:bookmarkStart w:id="18" w:name="_Toc3002"/>
      <w:r>
        <w:rPr>
          <w:rFonts w:ascii="仿宋" w:eastAsia="仿宋" w:hAnsi="仿宋" w:cs="仿宋" w:hint="eastAsia"/>
          <w:sz w:val="28"/>
          <w:lang w:eastAsia="zh-CN"/>
        </w:rPr>
        <w:t>五、食药用菌项目概论</w:t>
      </w:r>
      <w:bookmarkEnd w:id="18"/>
    </w:p>
    <w:p>
      <w:pPr>
        <w:pStyle w:val="Heading2"/>
        <w:rPr>
          <w:rFonts w:ascii="仿宋" w:eastAsia="仿宋" w:hAnsi="仿宋" w:cs="仿宋" w:hint="eastAsia"/>
          <w:lang w:eastAsia="zh-CN"/>
        </w:rPr>
      </w:pPr>
      <w:bookmarkStart w:id="19" w:name="_Toc21295"/>
      <w:r>
        <w:rPr>
          <w:rFonts w:ascii="仿宋" w:eastAsia="仿宋" w:hAnsi="仿宋" w:cs="仿宋" w:hint="eastAsia"/>
          <w:lang w:eastAsia="zh-CN"/>
        </w:rPr>
        <w:t>(一)、食药用菌项目概况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起源追溯至对市场的深入洞察。市场的不断演变与变革为食药用菌项目提供了难得的机遇。当前市场存在的需求缺口和变革的大环境共同构成了食药用菌项目的背景。这个食药用菌项目旨在充分利用市场机遇，填补行业中尚未满足的需求，为客户提供全新的解决方案。市场的变革和需求的增长使得这个食药用菌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食药用菌项目名称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正式命名为食药用菌。这个名称不仅仅是一个标识，更代表了食药用菌项目的核心理念和愿景。它蕴含着食药用菌项目所要解决问题的关键字，具有强烈的表达和辨识度，为食药用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食药用菌项目目标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核心目标是提供一种全新、高效的解决方案，满足客户日益增长的需求。食药用菌项目追求的不仅仅是满足市场需求，更是在市场中获得卓越的竞争优势。通过不断提升产品或服务的质量和创新水平，食药用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食药用菌项目范围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全面涵盖了产品研发、制造、市场推广和售后服务，确保从产品设计到最终用户体验的全方位关注。这一全面的食药用菌项目范围是为了确保食药用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食药用菌项目时间表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食药用菌项目计划在未来18个月内完成，包括研发、测试、市场试点和正式推出等不同阶段。这个时间表的合理设计是为了确保食药用菌项目各个阶段的顺利推进，以便按时交付高质量的成果。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食药用菌项目预算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食药用菌项目总预算估算为XX百万美元，主要分配在研发、市场推广、人员培训和运营等方面。这一充足的预算为食药用菌项目提供了充足的资源，确保食药用菌项目在各个方面都能取得优异的表现。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https://d.book118.com/965111120011011124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1857F5"/>
    <w:rsid w:val="571857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1112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2024-03-04T05:47:00Z</dcterms:created>
  <dcterms:modified xsi:type="dcterms:W3CDTF">2024-03-04T05:48:16Z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1AE2B164355C4C19A1765E22D4E0F00C_11</vt:lpwstr>
  </property>
  <property fmtid="{D5CDD505-2E9C-101B-9397-08002B2CF9AE}" pid="3" name="KSOProductBuildVer">
    <vt:lpwstr>2052-12.1.0.16388</vt:lpwstr>
  </property>
</Properties>
</file>