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起动器项目规划设计蓝图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960" w:history="1">
        <w:r>
          <w:rPr>
            <w:rFonts w:ascii="仿宋" w:eastAsia="仿宋" w:hAnsi="仿宋" w:cs="仿宋" w:hint="eastAsia"/>
            <w:lang w:eastAsia="zh-CN"/>
          </w:rPr>
          <w:t>前言</w:t>
        </w:r>
        <w:r>
          <w:tab/>
        </w:r>
        <w:r>
          <w:fldChar w:fldCharType="begin"/>
        </w:r>
        <w:r>
          <w:instrText xml:space="preserve"> PAGEREF _Toc21960 \h </w:instrText>
        </w:r>
        <w:r>
          <w:fldChar w:fldCharType="separate"/>
        </w:r>
        <w:r>
          <w:t>3</w:t>
        </w:r>
        <w:r>
          <w:fldChar w:fldCharType="end"/>
        </w:r>
      </w:hyperlink>
    </w:p>
    <w:p>
      <w:pPr>
        <w:pStyle w:val="TOC1"/>
        <w:tabs>
          <w:tab w:val="right" w:leader="dot" w:pos="8306"/>
        </w:tabs>
      </w:pPr>
      <w:hyperlink w:anchor="_Toc21561" w:history="1">
        <w:r>
          <w:rPr>
            <w:rFonts w:ascii="仿宋" w:eastAsia="仿宋" w:hAnsi="仿宋" w:cs="仿宋" w:hint="eastAsia"/>
            <w:lang w:eastAsia="zh-CN"/>
          </w:rPr>
          <w:t>一、起动器项目概论</w:t>
        </w:r>
        <w:r>
          <w:tab/>
        </w:r>
        <w:r>
          <w:fldChar w:fldCharType="begin"/>
        </w:r>
        <w:r>
          <w:instrText xml:space="preserve"> PAGEREF _Toc21561 \h </w:instrText>
        </w:r>
        <w:r>
          <w:fldChar w:fldCharType="separate"/>
        </w:r>
        <w:r>
          <w:t>3</w:t>
        </w:r>
        <w:r>
          <w:fldChar w:fldCharType="end"/>
        </w:r>
      </w:hyperlink>
    </w:p>
    <w:p>
      <w:pPr>
        <w:pStyle w:val="TOC2"/>
        <w:tabs>
          <w:tab w:val="right" w:leader="dot" w:pos="8306"/>
        </w:tabs>
      </w:pPr>
      <w:hyperlink w:anchor="_Toc26251" w:history="1">
        <w:r>
          <w:rPr>
            <w:rFonts w:ascii="仿宋" w:eastAsia="仿宋" w:hAnsi="仿宋" w:cs="仿宋" w:hint="eastAsia"/>
            <w:lang w:eastAsia="zh-CN"/>
          </w:rPr>
          <w:t>(一)、起动器项目概况</w:t>
        </w:r>
        <w:r>
          <w:tab/>
        </w:r>
        <w:r>
          <w:fldChar w:fldCharType="begin"/>
        </w:r>
        <w:r>
          <w:instrText xml:space="preserve"> PAGEREF _Toc26251 \h </w:instrText>
        </w:r>
        <w:r>
          <w:fldChar w:fldCharType="separate"/>
        </w:r>
        <w:r>
          <w:t>3</w:t>
        </w:r>
        <w:r>
          <w:fldChar w:fldCharType="end"/>
        </w:r>
      </w:hyperlink>
    </w:p>
    <w:p>
      <w:pPr>
        <w:pStyle w:val="TOC2"/>
        <w:tabs>
          <w:tab w:val="right" w:leader="dot" w:pos="8306"/>
        </w:tabs>
      </w:pPr>
      <w:hyperlink w:anchor="_Toc23892" w:history="1">
        <w:r>
          <w:rPr>
            <w:rFonts w:ascii="仿宋" w:eastAsia="仿宋" w:hAnsi="仿宋" w:cs="仿宋" w:hint="eastAsia"/>
            <w:lang w:eastAsia="zh-CN"/>
          </w:rPr>
          <w:t>(二)、起动器项目目标</w:t>
        </w:r>
        <w:r>
          <w:tab/>
        </w:r>
        <w:r>
          <w:fldChar w:fldCharType="begin"/>
        </w:r>
        <w:r>
          <w:instrText xml:space="preserve"> PAGEREF _Toc23892 \h </w:instrText>
        </w:r>
        <w:r>
          <w:fldChar w:fldCharType="separate"/>
        </w:r>
        <w:r>
          <w:t>5</w:t>
        </w:r>
        <w:r>
          <w:fldChar w:fldCharType="end"/>
        </w:r>
      </w:hyperlink>
    </w:p>
    <w:p>
      <w:pPr>
        <w:pStyle w:val="TOC2"/>
        <w:tabs>
          <w:tab w:val="right" w:leader="dot" w:pos="8306"/>
        </w:tabs>
      </w:pPr>
      <w:hyperlink w:anchor="_Toc11181" w:history="1">
        <w:r>
          <w:rPr>
            <w:rFonts w:ascii="仿宋" w:eastAsia="仿宋" w:hAnsi="仿宋" w:cs="仿宋" w:hint="eastAsia"/>
            <w:lang w:eastAsia="zh-CN"/>
          </w:rPr>
          <w:t>(三)、起动器项目提出的理由</w:t>
        </w:r>
        <w:r>
          <w:tab/>
        </w:r>
        <w:r>
          <w:fldChar w:fldCharType="begin"/>
        </w:r>
        <w:r>
          <w:instrText xml:space="preserve"> PAGEREF _Toc11181 \h </w:instrText>
        </w:r>
        <w:r>
          <w:fldChar w:fldCharType="separate"/>
        </w:r>
        <w:r>
          <w:t>6</w:t>
        </w:r>
        <w:r>
          <w:fldChar w:fldCharType="end"/>
        </w:r>
      </w:hyperlink>
    </w:p>
    <w:p>
      <w:pPr>
        <w:pStyle w:val="TOC2"/>
        <w:tabs>
          <w:tab w:val="right" w:leader="dot" w:pos="8306"/>
        </w:tabs>
      </w:pPr>
      <w:hyperlink w:anchor="_Toc13492" w:history="1">
        <w:r>
          <w:rPr>
            <w:rFonts w:ascii="仿宋" w:eastAsia="仿宋" w:hAnsi="仿宋" w:cs="仿宋" w:hint="eastAsia"/>
            <w:lang w:eastAsia="zh-CN"/>
          </w:rPr>
          <w:t>(四)、起动器项目意义</w:t>
        </w:r>
        <w:r>
          <w:tab/>
        </w:r>
        <w:r>
          <w:fldChar w:fldCharType="begin"/>
        </w:r>
        <w:r>
          <w:instrText xml:space="preserve"> PAGEREF _Toc13492 \h </w:instrText>
        </w:r>
        <w:r>
          <w:fldChar w:fldCharType="separate"/>
        </w:r>
        <w:r>
          <w:t>8</w:t>
        </w:r>
        <w:r>
          <w:fldChar w:fldCharType="end"/>
        </w:r>
      </w:hyperlink>
    </w:p>
    <w:p>
      <w:pPr>
        <w:pStyle w:val="TOC2"/>
        <w:tabs>
          <w:tab w:val="right" w:leader="dot" w:pos="8306"/>
        </w:tabs>
      </w:pPr>
      <w:hyperlink w:anchor="_Toc22749" w:history="1">
        <w:r>
          <w:rPr>
            <w:rFonts w:ascii="仿宋" w:eastAsia="仿宋" w:hAnsi="仿宋" w:cs="仿宋" w:hint="eastAsia"/>
            <w:lang w:eastAsia="zh-CN"/>
          </w:rPr>
          <w:t>(五)、起动器项目背景</w:t>
        </w:r>
        <w:r>
          <w:tab/>
        </w:r>
        <w:r>
          <w:fldChar w:fldCharType="begin"/>
        </w:r>
        <w:r>
          <w:instrText xml:space="preserve"> PAGEREF _Toc22749 \h </w:instrText>
        </w:r>
        <w:r>
          <w:fldChar w:fldCharType="separate"/>
        </w:r>
        <w:r>
          <w:t>8</w:t>
        </w:r>
        <w:r>
          <w:fldChar w:fldCharType="end"/>
        </w:r>
      </w:hyperlink>
    </w:p>
    <w:p>
      <w:pPr>
        <w:pStyle w:val="TOC1"/>
        <w:tabs>
          <w:tab w:val="right" w:leader="dot" w:pos="8306"/>
        </w:tabs>
      </w:pPr>
      <w:hyperlink w:anchor="_Toc7251" w:history="1">
        <w:r>
          <w:rPr>
            <w:rFonts w:ascii="仿宋" w:eastAsia="仿宋" w:hAnsi="仿宋" w:cs="仿宋" w:hint="eastAsia"/>
            <w:lang w:eastAsia="zh-CN"/>
          </w:rPr>
          <w:t>二、起动器项目建设背景及必要性分析</w:t>
        </w:r>
        <w:r>
          <w:tab/>
        </w:r>
        <w:r>
          <w:fldChar w:fldCharType="begin"/>
        </w:r>
        <w:r>
          <w:instrText xml:space="preserve"> PAGEREF _Toc7251 \h </w:instrText>
        </w:r>
        <w:r>
          <w:fldChar w:fldCharType="separate"/>
        </w:r>
        <w:r>
          <w:t>9</w:t>
        </w:r>
        <w:r>
          <w:fldChar w:fldCharType="end"/>
        </w:r>
      </w:hyperlink>
    </w:p>
    <w:p>
      <w:pPr>
        <w:pStyle w:val="TOC2"/>
        <w:tabs>
          <w:tab w:val="right" w:leader="dot" w:pos="8306"/>
        </w:tabs>
      </w:pPr>
      <w:hyperlink w:anchor="_Toc14606" w:history="1">
        <w:r>
          <w:rPr>
            <w:rFonts w:ascii="仿宋" w:eastAsia="仿宋" w:hAnsi="仿宋" w:cs="仿宋" w:hint="eastAsia"/>
            <w:lang w:eastAsia="zh-CN"/>
          </w:rPr>
          <w:t>(一)、起动器项目背景分析</w:t>
        </w:r>
        <w:r>
          <w:tab/>
        </w:r>
        <w:r>
          <w:fldChar w:fldCharType="begin"/>
        </w:r>
        <w:r>
          <w:instrText xml:space="preserve"> PAGEREF _Toc14606 \h </w:instrText>
        </w:r>
        <w:r>
          <w:fldChar w:fldCharType="separate"/>
        </w:r>
        <w:r>
          <w:t>9</w:t>
        </w:r>
        <w:r>
          <w:fldChar w:fldCharType="end"/>
        </w:r>
      </w:hyperlink>
    </w:p>
    <w:p>
      <w:pPr>
        <w:pStyle w:val="TOC2"/>
        <w:tabs>
          <w:tab w:val="right" w:leader="dot" w:pos="8306"/>
        </w:tabs>
      </w:pPr>
      <w:hyperlink w:anchor="_Toc2231" w:history="1">
        <w:r>
          <w:rPr>
            <w:rFonts w:ascii="仿宋" w:eastAsia="仿宋" w:hAnsi="仿宋" w:cs="仿宋" w:hint="eastAsia"/>
            <w:lang w:eastAsia="zh-CN"/>
          </w:rPr>
          <w:t>(二)、起动器项目建设必要性分析</w:t>
        </w:r>
        <w:r>
          <w:tab/>
        </w:r>
        <w:r>
          <w:fldChar w:fldCharType="begin"/>
        </w:r>
        <w:r>
          <w:instrText xml:space="preserve"> PAGEREF _Toc2231 \h </w:instrText>
        </w:r>
        <w:r>
          <w:fldChar w:fldCharType="separate"/>
        </w:r>
        <w:r>
          <w:t>11</w:t>
        </w:r>
        <w:r>
          <w:fldChar w:fldCharType="end"/>
        </w:r>
      </w:hyperlink>
    </w:p>
    <w:p>
      <w:pPr>
        <w:pStyle w:val="TOC1"/>
        <w:tabs>
          <w:tab w:val="right" w:leader="dot" w:pos="8306"/>
        </w:tabs>
      </w:pPr>
      <w:hyperlink w:anchor="_Toc22177" w:history="1">
        <w:r>
          <w:rPr>
            <w:rFonts w:ascii="仿宋" w:eastAsia="仿宋" w:hAnsi="仿宋" w:cs="仿宋" w:hint="eastAsia"/>
            <w:lang w:eastAsia="zh-CN"/>
          </w:rPr>
          <w:t>三、起动器项目土建工程</w:t>
        </w:r>
        <w:r>
          <w:tab/>
        </w:r>
        <w:r>
          <w:fldChar w:fldCharType="begin"/>
        </w:r>
        <w:r>
          <w:instrText xml:space="preserve"> PAGEREF _Toc22177 \h </w:instrText>
        </w:r>
        <w:r>
          <w:fldChar w:fldCharType="separate"/>
        </w:r>
        <w:r>
          <w:t>12</w:t>
        </w:r>
        <w:r>
          <w:fldChar w:fldCharType="end"/>
        </w:r>
      </w:hyperlink>
    </w:p>
    <w:p>
      <w:pPr>
        <w:pStyle w:val="TOC2"/>
        <w:tabs>
          <w:tab w:val="right" w:leader="dot" w:pos="8306"/>
        </w:tabs>
      </w:pPr>
      <w:hyperlink w:anchor="_Toc27364" w:history="1">
        <w:r>
          <w:rPr>
            <w:rFonts w:ascii="仿宋" w:eastAsia="仿宋" w:hAnsi="仿宋" w:cs="仿宋" w:hint="eastAsia"/>
            <w:lang w:eastAsia="zh-CN"/>
          </w:rPr>
          <w:t>(一)、建筑工程设计原则</w:t>
        </w:r>
        <w:r>
          <w:tab/>
        </w:r>
        <w:r>
          <w:fldChar w:fldCharType="begin"/>
        </w:r>
        <w:r>
          <w:instrText xml:space="preserve"> PAGEREF _Toc27364 \h </w:instrText>
        </w:r>
        <w:r>
          <w:fldChar w:fldCharType="separate"/>
        </w:r>
        <w:r>
          <w:t>12</w:t>
        </w:r>
        <w:r>
          <w:fldChar w:fldCharType="end"/>
        </w:r>
      </w:hyperlink>
    </w:p>
    <w:p>
      <w:pPr>
        <w:pStyle w:val="TOC2"/>
        <w:tabs>
          <w:tab w:val="right" w:leader="dot" w:pos="8306"/>
        </w:tabs>
      </w:pPr>
      <w:hyperlink w:anchor="_Toc22028" w:history="1">
        <w:r>
          <w:rPr>
            <w:rFonts w:ascii="仿宋" w:eastAsia="仿宋" w:hAnsi="仿宋" w:cs="仿宋" w:hint="eastAsia"/>
            <w:lang w:eastAsia="zh-CN"/>
          </w:rPr>
          <w:t>(二)、土建工程设计年限及安全等级</w:t>
        </w:r>
        <w:r>
          <w:tab/>
        </w:r>
        <w:r>
          <w:fldChar w:fldCharType="begin"/>
        </w:r>
        <w:r>
          <w:instrText xml:space="preserve"> PAGEREF _Toc22028 \h </w:instrText>
        </w:r>
        <w:r>
          <w:fldChar w:fldCharType="separate"/>
        </w:r>
        <w:r>
          <w:t>13</w:t>
        </w:r>
        <w:r>
          <w:fldChar w:fldCharType="end"/>
        </w:r>
      </w:hyperlink>
    </w:p>
    <w:p>
      <w:pPr>
        <w:pStyle w:val="TOC2"/>
        <w:tabs>
          <w:tab w:val="right" w:leader="dot" w:pos="8306"/>
        </w:tabs>
      </w:pPr>
      <w:hyperlink w:anchor="_Toc30448" w:history="1">
        <w:r>
          <w:rPr>
            <w:rFonts w:ascii="仿宋" w:eastAsia="仿宋" w:hAnsi="仿宋" w:cs="仿宋" w:hint="eastAsia"/>
            <w:lang w:eastAsia="zh-CN"/>
          </w:rPr>
          <w:t>(三)、建筑工程设计总体要求</w:t>
        </w:r>
        <w:r>
          <w:tab/>
        </w:r>
        <w:r>
          <w:fldChar w:fldCharType="begin"/>
        </w:r>
        <w:r>
          <w:instrText xml:space="preserve"> PAGEREF _Toc30448 \h </w:instrText>
        </w:r>
        <w:r>
          <w:fldChar w:fldCharType="separate"/>
        </w:r>
        <w:r>
          <w:t>15</w:t>
        </w:r>
        <w:r>
          <w:fldChar w:fldCharType="end"/>
        </w:r>
      </w:hyperlink>
    </w:p>
    <w:p>
      <w:pPr>
        <w:pStyle w:val="TOC2"/>
        <w:tabs>
          <w:tab w:val="right" w:leader="dot" w:pos="8306"/>
        </w:tabs>
      </w:pPr>
      <w:hyperlink w:anchor="_Toc7834" w:history="1">
        <w:r>
          <w:rPr>
            <w:rFonts w:ascii="仿宋" w:eastAsia="仿宋" w:hAnsi="仿宋" w:cs="仿宋" w:hint="eastAsia"/>
            <w:lang w:eastAsia="zh-CN"/>
          </w:rPr>
          <w:t>(四)、土建工程建设指标</w:t>
        </w:r>
        <w:r>
          <w:tab/>
        </w:r>
        <w:r>
          <w:fldChar w:fldCharType="begin"/>
        </w:r>
        <w:r>
          <w:instrText xml:space="preserve"> PAGEREF _Toc7834 \h </w:instrText>
        </w:r>
        <w:r>
          <w:fldChar w:fldCharType="separate"/>
        </w:r>
        <w:r>
          <w:t>15</w:t>
        </w:r>
        <w:r>
          <w:fldChar w:fldCharType="end"/>
        </w:r>
      </w:hyperlink>
    </w:p>
    <w:p>
      <w:pPr>
        <w:pStyle w:val="TOC1"/>
        <w:tabs>
          <w:tab w:val="right" w:leader="dot" w:pos="8306"/>
        </w:tabs>
      </w:pPr>
      <w:hyperlink w:anchor="_Toc13383" w:history="1">
        <w:r>
          <w:rPr>
            <w:rFonts w:ascii="仿宋" w:eastAsia="仿宋" w:hAnsi="仿宋" w:cs="仿宋" w:hint="eastAsia"/>
            <w:lang w:eastAsia="zh-CN"/>
          </w:rPr>
          <w:t>四、起动器项目选址可行性分析</w:t>
        </w:r>
        <w:r>
          <w:tab/>
        </w:r>
        <w:r>
          <w:fldChar w:fldCharType="begin"/>
        </w:r>
        <w:r>
          <w:instrText xml:space="preserve"> PAGEREF _Toc13383 \h </w:instrText>
        </w:r>
        <w:r>
          <w:fldChar w:fldCharType="separate"/>
        </w:r>
        <w:r>
          <w:t>16</w:t>
        </w:r>
        <w:r>
          <w:fldChar w:fldCharType="end"/>
        </w:r>
      </w:hyperlink>
    </w:p>
    <w:p>
      <w:pPr>
        <w:pStyle w:val="TOC2"/>
        <w:tabs>
          <w:tab w:val="right" w:leader="dot" w:pos="8306"/>
        </w:tabs>
      </w:pPr>
      <w:hyperlink w:anchor="_Toc2609" w:history="1">
        <w:r>
          <w:rPr>
            <w:rFonts w:ascii="仿宋" w:eastAsia="仿宋" w:hAnsi="仿宋" w:cs="仿宋" w:hint="eastAsia"/>
            <w:lang w:eastAsia="zh-CN"/>
          </w:rPr>
          <w:t>(一)、起动器项目选址</w:t>
        </w:r>
        <w:r>
          <w:tab/>
        </w:r>
        <w:r>
          <w:fldChar w:fldCharType="begin"/>
        </w:r>
        <w:r>
          <w:instrText xml:space="preserve"> PAGEREF _Toc2609 \h </w:instrText>
        </w:r>
        <w:r>
          <w:fldChar w:fldCharType="separate"/>
        </w:r>
        <w:r>
          <w:t>16</w:t>
        </w:r>
        <w:r>
          <w:fldChar w:fldCharType="end"/>
        </w:r>
      </w:hyperlink>
    </w:p>
    <w:p>
      <w:pPr>
        <w:pStyle w:val="TOC2"/>
        <w:tabs>
          <w:tab w:val="right" w:leader="dot" w:pos="8306"/>
        </w:tabs>
      </w:pPr>
      <w:hyperlink w:anchor="_Toc19667" w:history="1">
        <w:r>
          <w:rPr>
            <w:rFonts w:ascii="仿宋" w:eastAsia="仿宋" w:hAnsi="仿宋" w:cs="仿宋" w:hint="eastAsia"/>
            <w:lang w:eastAsia="zh-CN"/>
          </w:rPr>
          <w:t>(二)、用地控制指标</w:t>
        </w:r>
        <w:r>
          <w:tab/>
        </w:r>
        <w:r>
          <w:fldChar w:fldCharType="begin"/>
        </w:r>
        <w:r>
          <w:instrText xml:space="preserve"> PAGEREF _Toc19667 \h </w:instrText>
        </w:r>
        <w:r>
          <w:fldChar w:fldCharType="separate"/>
        </w:r>
        <w:r>
          <w:t>16</w:t>
        </w:r>
        <w:r>
          <w:fldChar w:fldCharType="end"/>
        </w:r>
      </w:hyperlink>
    </w:p>
    <w:p>
      <w:pPr>
        <w:pStyle w:val="TOC2"/>
        <w:tabs>
          <w:tab w:val="right" w:leader="dot" w:pos="8306"/>
        </w:tabs>
      </w:pPr>
      <w:hyperlink w:anchor="_Toc23617" w:history="1">
        <w:r>
          <w:rPr>
            <w:rFonts w:ascii="仿宋" w:eastAsia="仿宋" w:hAnsi="仿宋" w:cs="仿宋" w:hint="eastAsia"/>
            <w:lang w:eastAsia="zh-CN"/>
          </w:rPr>
          <w:t>(三)、节约用地措施</w:t>
        </w:r>
        <w:r>
          <w:tab/>
        </w:r>
        <w:r>
          <w:fldChar w:fldCharType="begin"/>
        </w:r>
        <w:r>
          <w:instrText xml:space="preserve"> PAGEREF _Toc23617 \h </w:instrText>
        </w:r>
        <w:r>
          <w:fldChar w:fldCharType="separate"/>
        </w:r>
        <w:r>
          <w:t>18</w:t>
        </w:r>
        <w:r>
          <w:fldChar w:fldCharType="end"/>
        </w:r>
      </w:hyperlink>
    </w:p>
    <w:p>
      <w:pPr>
        <w:pStyle w:val="TOC2"/>
        <w:tabs>
          <w:tab w:val="right" w:leader="dot" w:pos="8306"/>
        </w:tabs>
      </w:pPr>
      <w:hyperlink w:anchor="_Toc31399" w:history="1">
        <w:r>
          <w:rPr>
            <w:rFonts w:ascii="仿宋" w:eastAsia="仿宋" w:hAnsi="仿宋" w:cs="仿宋" w:hint="eastAsia"/>
            <w:lang w:eastAsia="zh-CN"/>
          </w:rPr>
          <w:t>(四)、总图布置方案</w:t>
        </w:r>
        <w:r>
          <w:tab/>
        </w:r>
        <w:r>
          <w:fldChar w:fldCharType="begin"/>
        </w:r>
        <w:r>
          <w:instrText xml:space="preserve"> PAGEREF _Toc31399 \h </w:instrText>
        </w:r>
        <w:r>
          <w:fldChar w:fldCharType="separate"/>
        </w:r>
        <w:r>
          <w:t>19</w:t>
        </w:r>
        <w:r>
          <w:fldChar w:fldCharType="end"/>
        </w:r>
      </w:hyperlink>
    </w:p>
    <w:p>
      <w:pPr>
        <w:pStyle w:val="TOC2"/>
        <w:tabs>
          <w:tab w:val="right" w:leader="dot" w:pos="8306"/>
        </w:tabs>
      </w:pPr>
      <w:hyperlink w:anchor="_Toc339" w:history="1">
        <w:r>
          <w:rPr>
            <w:rFonts w:ascii="仿宋" w:eastAsia="仿宋" w:hAnsi="仿宋" w:cs="仿宋" w:hint="eastAsia"/>
            <w:lang w:eastAsia="zh-CN"/>
          </w:rPr>
          <w:t>(五)、选址综合评价</w:t>
        </w:r>
        <w:r>
          <w:tab/>
        </w:r>
        <w:r>
          <w:fldChar w:fldCharType="begin"/>
        </w:r>
        <w:r>
          <w:instrText xml:space="preserve"> PAGEREF _Toc339 \h </w:instrText>
        </w:r>
        <w:r>
          <w:fldChar w:fldCharType="separate"/>
        </w:r>
        <w:r>
          <w:t>20</w:t>
        </w:r>
        <w:r>
          <w:fldChar w:fldCharType="end"/>
        </w:r>
      </w:hyperlink>
    </w:p>
    <w:p>
      <w:pPr>
        <w:pStyle w:val="TOC1"/>
        <w:tabs>
          <w:tab w:val="right" w:leader="dot" w:pos="8306"/>
        </w:tabs>
      </w:pPr>
      <w:hyperlink w:anchor="_Toc12265" w:history="1">
        <w:r>
          <w:rPr>
            <w:rFonts w:ascii="仿宋" w:eastAsia="仿宋" w:hAnsi="仿宋" w:cs="仿宋" w:hint="eastAsia"/>
            <w:lang w:eastAsia="zh-CN"/>
          </w:rPr>
          <w:t>五、产品规划分析</w:t>
        </w:r>
        <w:r>
          <w:tab/>
        </w:r>
        <w:r>
          <w:fldChar w:fldCharType="begin"/>
        </w:r>
        <w:r>
          <w:instrText xml:space="preserve"> PAGEREF _Toc12265 \h </w:instrText>
        </w:r>
        <w:r>
          <w:fldChar w:fldCharType="separate"/>
        </w:r>
        <w:r>
          <w:t>21</w:t>
        </w:r>
        <w:r>
          <w:fldChar w:fldCharType="end"/>
        </w:r>
      </w:hyperlink>
    </w:p>
    <w:p>
      <w:pPr>
        <w:pStyle w:val="TOC2"/>
        <w:tabs>
          <w:tab w:val="right" w:leader="dot" w:pos="8306"/>
        </w:tabs>
      </w:pPr>
      <w:hyperlink w:anchor="_Toc25541" w:history="1">
        <w:r>
          <w:rPr>
            <w:rFonts w:ascii="仿宋" w:eastAsia="仿宋" w:hAnsi="仿宋" w:cs="仿宋" w:hint="eastAsia"/>
            <w:lang w:eastAsia="zh-CN"/>
          </w:rPr>
          <w:t>(一)、产品规划</w:t>
        </w:r>
        <w:r>
          <w:tab/>
        </w:r>
        <w:r>
          <w:fldChar w:fldCharType="begin"/>
        </w:r>
        <w:r>
          <w:instrText xml:space="preserve"> PAGEREF _Toc25541 \h </w:instrText>
        </w:r>
        <w:r>
          <w:fldChar w:fldCharType="separate"/>
        </w:r>
        <w:r>
          <w:t>21</w:t>
        </w:r>
        <w:r>
          <w:fldChar w:fldCharType="end"/>
        </w:r>
      </w:hyperlink>
    </w:p>
    <w:p>
      <w:pPr>
        <w:pStyle w:val="TOC2"/>
        <w:tabs>
          <w:tab w:val="right" w:leader="dot" w:pos="8306"/>
        </w:tabs>
      </w:pPr>
      <w:hyperlink w:anchor="_Toc13061" w:history="1">
        <w:r>
          <w:rPr>
            <w:rFonts w:ascii="仿宋" w:eastAsia="仿宋" w:hAnsi="仿宋" w:cs="仿宋" w:hint="eastAsia"/>
            <w:lang w:eastAsia="zh-CN"/>
          </w:rPr>
          <w:t>(二)、建设规模</w:t>
        </w:r>
        <w:r>
          <w:tab/>
        </w:r>
        <w:r>
          <w:fldChar w:fldCharType="begin"/>
        </w:r>
        <w:r>
          <w:instrText xml:space="preserve"> PAGEREF _Toc13061 \h </w:instrText>
        </w:r>
        <w:r>
          <w:fldChar w:fldCharType="separate"/>
        </w:r>
        <w:r>
          <w:t>22</w:t>
        </w:r>
        <w:r>
          <w:fldChar w:fldCharType="end"/>
        </w:r>
      </w:hyperlink>
    </w:p>
    <w:p>
      <w:pPr>
        <w:pStyle w:val="TOC1"/>
        <w:tabs>
          <w:tab w:val="right" w:leader="dot" w:pos="8306"/>
        </w:tabs>
      </w:pPr>
      <w:hyperlink w:anchor="_Toc18363" w:history="1">
        <w:r>
          <w:rPr>
            <w:rFonts w:ascii="仿宋" w:eastAsia="仿宋" w:hAnsi="仿宋" w:cs="仿宋" w:hint="eastAsia"/>
            <w:lang w:eastAsia="zh-CN"/>
          </w:rPr>
          <w:t>六、起动器项目绩效评估</w:t>
        </w:r>
        <w:r>
          <w:tab/>
        </w:r>
        <w:r>
          <w:fldChar w:fldCharType="begin"/>
        </w:r>
        <w:r>
          <w:instrText xml:space="preserve"> PAGEREF _Toc18363 \h </w:instrText>
        </w:r>
        <w:r>
          <w:fldChar w:fldCharType="separate"/>
        </w:r>
        <w:r>
          <w:t>23</w:t>
        </w:r>
        <w:r>
          <w:fldChar w:fldCharType="end"/>
        </w:r>
      </w:hyperlink>
    </w:p>
    <w:p>
      <w:pPr>
        <w:pStyle w:val="TOC2"/>
        <w:tabs>
          <w:tab w:val="right" w:leader="dot" w:pos="8306"/>
        </w:tabs>
      </w:pPr>
      <w:hyperlink w:anchor="_Toc31083" w:history="1">
        <w:r>
          <w:rPr>
            <w:rFonts w:ascii="仿宋" w:eastAsia="仿宋" w:hAnsi="仿宋" w:cs="仿宋" w:hint="eastAsia"/>
            <w:lang w:eastAsia="zh-CN"/>
          </w:rPr>
          <w:t>(一)、绩效评估指标</w:t>
        </w:r>
        <w:r>
          <w:tab/>
        </w:r>
        <w:r>
          <w:fldChar w:fldCharType="begin"/>
        </w:r>
        <w:r>
          <w:instrText xml:space="preserve"> PAGEREF _Toc31083 \h </w:instrText>
        </w:r>
        <w:r>
          <w:fldChar w:fldCharType="separate"/>
        </w:r>
        <w:r>
          <w:t>23</w:t>
        </w:r>
        <w:r>
          <w:fldChar w:fldCharType="end"/>
        </w:r>
      </w:hyperlink>
    </w:p>
    <w:p>
      <w:pPr>
        <w:pStyle w:val="TOC2"/>
        <w:tabs>
          <w:tab w:val="right" w:leader="dot" w:pos="8306"/>
        </w:tabs>
      </w:pPr>
      <w:hyperlink w:anchor="_Toc28497" w:history="1">
        <w:r>
          <w:rPr>
            <w:rFonts w:ascii="仿宋" w:eastAsia="仿宋" w:hAnsi="仿宋" w:cs="仿宋" w:hint="eastAsia"/>
            <w:lang w:eastAsia="zh-CN"/>
          </w:rPr>
          <w:t>(二)、绩效评估方法</w:t>
        </w:r>
        <w:r>
          <w:tab/>
        </w:r>
        <w:r>
          <w:fldChar w:fldCharType="begin"/>
        </w:r>
        <w:r>
          <w:instrText xml:space="preserve"> PAGEREF _Toc28497 \h </w:instrText>
        </w:r>
        <w:r>
          <w:fldChar w:fldCharType="separate"/>
        </w:r>
        <w:r>
          <w:t>24</w:t>
        </w:r>
        <w:r>
          <w:fldChar w:fldCharType="end"/>
        </w:r>
      </w:hyperlink>
    </w:p>
    <w:p>
      <w:pPr>
        <w:pStyle w:val="TOC2"/>
        <w:tabs>
          <w:tab w:val="right" w:leader="dot" w:pos="8306"/>
        </w:tabs>
      </w:pPr>
      <w:hyperlink w:anchor="_Toc7538" w:history="1">
        <w:r>
          <w:rPr>
            <w:rFonts w:ascii="仿宋" w:eastAsia="仿宋" w:hAnsi="仿宋" w:cs="仿宋" w:hint="eastAsia"/>
            <w:lang w:eastAsia="zh-CN"/>
          </w:rPr>
          <w:t>(三)、绩效评估周期</w:t>
        </w:r>
        <w:r>
          <w:tab/>
        </w:r>
        <w:r>
          <w:fldChar w:fldCharType="begin"/>
        </w:r>
        <w:r>
          <w:instrText xml:space="preserve"> PAGEREF _Toc7538 \h </w:instrText>
        </w:r>
        <w:r>
          <w:fldChar w:fldCharType="separate"/>
        </w:r>
        <w:r>
          <w:t>25</w:t>
        </w:r>
        <w:r>
          <w:fldChar w:fldCharType="end"/>
        </w:r>
      </w:hyperlink>
    </w:p>
    <w:p>
      <w:pPr>
        <w:pStyle w:val="TOC1"/>
        <w:tabs>
          <w:tab w:val="right" w:leader="dot" w:pos="8306"/>
        </w:tabs>
      </w:pPr>
      <w:hyperlink w:anchor="_Toc4487" w:history="1">
        <w:r>
          <w:rPr>
            <w:rFonts w:ascii="仿宋" w:eastAsia="仿宋" w:hAnsi="仿宋" w:cs="仿宋" w:hint="eastAsia"/>
            <w:lang w:eastAsia="zh-CN"/>
          </w:rPr>
          <w:t>七、生产安全保护</w:t>
        </w:r>
        <w:r>
          <w:tab/>
        </w:r>
        <w:r>
          <w:fldChar w:fldCharType="begin"/>
        </w:r>
        <w:r>
          <w:instrText xml:space="preserve"> PAGEREF _Toc4487 \h </w:instrText>
        </w:r>
        <w:r>
          <w:fldChar w:fldCharType="separate"/>
        </w:r>
        <w:r>
          <w:t>26</w:t>
        </w:r>
        <w:r>
          <w:fldChar w:fldCharType="end"/>
        </w:r>
      </w:hyperlink>
    </w:p>
    <w:p>
      <w:pPr>
        <w:pStyle w:val="TOC2"/>
        <w:tabs>
          <w:tab w:val="right" w:leader="dot" w:pos="8306"/>
        </w:tabs>
      </w:pPr>
      <w:hyperlink w:anchor="_Toc28687" w:history="1">
        <w:r>
          <w:rPr>
            <w:rFonts w:ascii="仿宋" w:eastAsia="仿宋" w:hAnsi="仿宋" w:cs="仿宋" w:hint="eastAsia"/>
            <w:lang w:eastAsia="zh-CN"/>
          </w:rPr>
          <w:t>(一)、消防安全</w:t>
        </w:r>
        <w:r>
          <w:tab/>
        </w:r>
        <w:r>
          <w:fldChar w:fldCharType="begin"/>
        </w:r>
        <w:r>
          <w:instrText xml:space="preserve"> PAGEREF _Toc28687 \h </w:instrText>
        </w:r>
        <w:r>
          <w:fldChar w:fldCharType="separate"/>
        </w:r>
        <w:r>
          <w:t>26</w:t>
        </w:r>
        <w:r>
          <w:fldChar w:fldCharType="end"/>
        </w:r>
      </w:hyperlink>
    </w:p>
    <w:p>
      <w:pPr>
        <w:pStyle w:val="TOC2"/>
        <w:tabs>
          <w:tab w:val="right" w:leader="dot" w:pos="8306"/>
        </w:tabs>
      </w:pPr>
      <w:hyperlink w:anchor="_Toc16781" w:history="1">
        <w:r>
          <w:rPr>
            <w:rFonts w:ascii="仿宋" w:eastAsia="仿宋" w:hAnsi="仿宋" w:cs="仿宋" w:hint="eastAsia"/>
            <w:lang w:eastAsia="zh-CN"/>
          </w:rPr>
          <w:t>(二)、防火防爆总图布置措施</w:t>
        </w:r>
        <w:r>
          <w:tab/>
        </w:r>
        <w:r>
          <w:fldChar w:fldCharType="begin"/>
        </w:r>
        <w:r>
          <w:instrText xml:space="preserve"> PAGEREF _Toc16781 \h </w:instrText>
        </w:r>
        <w:r>
          <w:fldChar w:fldCharType="separate"/>
        </w:r>
        <w:r>
          <w:t>27</w:t>
        </w:r>
        <w:r>
          <w:fldChar w:fldCharType="end"/>
        </w:r>
      </w:hyperlink>
    </w:p>
    <w:p>
      <w:pPr>
        <w:pStyle w:val="TOC2"/>
        <w:tabs>
          <w:tab w:val="right" w:leader="dot" w:pos="8306"/>
        </w:tabs>
      </w:pPr>
      <w:hyperlink w:anchor="_Toc28033" w:history="1">
        <w:r>
          <w:rPr>
            <w:rFonts w:ascii="仿宋" w:eastAsia="仿宋" w:hAnsi="仿宋" w:cs="仿宋" w:hint="eastAsia"/>
            <w:lang w:eastAsia="zh-CN"/>
          </w:rPr>
          <w:t>(三)、自然灾害防范措施</w:t>
        </w:r>
        <w:r>
          <w:tab/>
        </w:r>
        <w:r>
          <w:fldChar w:fldCharType="begin"/>
        </w:r>
        <w:r>
          <w:instrText xml:space="preserve"> PAGEREF _Toc28033 \h </w:instrText>
        </w:r>
        <w:r>
          <w:fldChar w:fldCharType="separate"/>
        </w:r>
        <w:r>
          <w:t>28</w:t>
        </w:r>
        <w:r>
          <w:fldChar w:fldCharType="end"/>
        </w:r>
      </w:hyperlink>
    </w:p>
    <w:p>
      <w:pPr>
        <w:pStyle w:val="TOC2"/>
        <w:tabs>
          <w:tab w:val="right" w:leader="dot" w:pos="8306"/>
        </w:tabs>
      </w:pPr>
      <w:hyperlink w:anchor="_Toc4429" w:history="1">
        <w:r>
          <w:rPr>
            <w:rFonts w:ascii="仿宋" w:eastAsia="仿宋" w:hAnsi="仿宋" w:cs="仿宋" w:hint="eastAsia"/>
            <w:lang w:eastAsia="zh-CN"/>
          </w:rPr>
          <w:t>(四)、安全色及安全标志使用要求</w:t>
        </w:r>
        <w:r>
          <w:tab/>
        </w:r>
        <w:r>
          <w:fldChar w:fldCharType="begin"/>
        </w:r>
        <w:r>
          <w:instrText xml:space="preserve"> PAGEREF _Toc4429 \h </w:instrText>
        </w:r>
        <w:r>
          <w:fldChar w:fldCharType="separate"/>
        </w:r>
        <w:r>
          <w:t>29</w:t>
        </w:r>
        <w:r>
          <w:fldChar w:fldCharType="end"/>
        </w:r>
      </w:hyperlink>
    </w:p>
    <w:p>
      <w:pPr>
        <w:pStyle w:val="TOC2"/>
        <w:tabs>
          <w:tab w:val="right" w:leader="dot" w:pos="8306"/>
        </w:tabs>
      </w:pPr>
      <w:hyperlink w:anchor="_Toc21538" w:history="1">
        <w:r>
          <w:rPr>
            <w:rFonts w:ascii="仿宋" w:eastAsia="仿宋" w:hAnsi="仿宋" w:cs="仿宋" w:hint="eastAsia"/>
            <w:lang w:eastAsia="zh-CN"/>
          </w:rPr>
          <w:t>(五)、防尘防毒措施</w:t>
        </w:r>
        <w:r>
          <w:tab/>
        </w:r>
        <w:r>
          <w:fldChar w:fldCharType="begin"/>
        </w:r>
        <w:r>
          <w:instrText xml:space="preserve"> PAGEREF _Toc21538 \h </w:instrText>
        </w:r>
        <w:r>
          <w:fldChar w:fldCharType="separate"/>
        </w:r>
        <w:r>
          <w:t>30</w:t>
        </w:r>
        <w:r>
          <w:fldChar w:fldCharType="end"/>
        </w:r>
      </w:hyperlink>
    </w:p>
    <w:p>
      <w:pPr>
        <w:pStyle w:val="TOC2"/>
        <w:tabs>
          <w:tab w:val="right" w:leader="dot" w:pos="8306"/>
        </w:tabs>
      </w:pPr>
      <w:hyperlink w:anchor="_Toc20839" w:history="1">
        <w:r>
          <w:rPr>
            <w:rFonts w:ascii="仿宋" w:eastAsia="仿宋" w:hAnsi="仿宋" w:cs="仿宋" w:hint="eastAsia"/>
            <w:lang w:eastAsia="zh-CN"/>
          </w:rPr>
          <w:t>(六)、防静电、触电防护及防雷措施</w:t>
        </w:r>
        <w:r>
          <w:tab/>
        </w:r>
        <w:r>
          <w:fldChar w:fldCharType="begin"/>
        </w:r>
        <w:r>
          <w:instrText xml:space="preserve"> PAGEREF _Toc20839 \h </w:instrText>
        </w:r>
        <w:r>
          <w:fldChar w:fldCharType="separate"/>
        </w:r>
        <w:r>
          <w:t>31</w:t>
        </w:r>
        <w:r>
          <w:fldChar w:fldCharType="end"/>
        </w:r>
      </w:hyperlink>
    </w:p>
    <w:p>
      <w:pPr>
        <w:pStyle w:val="TOC2"/>
        <w:tabs>
          <w:tab w:val="right" w:leader="dot" w:pos="8306"/>
        </w:tabs>
      </w:pPr>
      <w:hyperlink w:anchor="_Toc22268" w:history="1">
        <w:r>
          <w:rPr>
            <w:rFonts w:ascii="仿宋" w:eastAsia="仿宋" w:hAnsi="仿宋" w:cs="仿宋" w:hint="eastAsia"/>
            <w:lang w:eastAsia="zh-CN"/>
          </w:rPr>
          <w:t>(七)、机械设备安全保障措施</w:t>
        </w:r>
        <w:r>
          <w:tab/>
        </w:r>
        <w:r>
          <w:fldChar w:fldCharType="begin"/>
        </w:r>
        <w:r>
          <w:instrText xml:space="preserve"> PAGEREF _Toc22268 \h </w:instrText>
        </w:r>
        <w:r>
          <w:fldChar w:fldCharType="separate"/>
        </w:r>
        <w:r>
          <w:t>32</w:t>
        </w:r>
        <w:r>
          <w:fldChar w:fldCharType="end"/>
        </w:r>
      </w:hyperlink>
    </w:p>
    <w:p>
      <w:pPr>
        <w:pStyle w:val="TOC1"/>
        <w:tabs>
          <w:tab w:val="right" w:leader="dot" w:pos="8306"/>
        </w:tabs>
      </w:pPr>
      <w:hyperlink w:anchor="_Toc8705" w:history="1">
        <w:r>
          <w:rPr>
            <w:rFonts w:ascii="仿宋" w:eastAsia="仿宋" w:hAnsi="仿宋" w:cs="仿宋" w:hint="eastAsia"/>
            <w:lang w:eastAsia="zh-CN"/>
          </w:rPr>
          <w:t>八、起动器项目财务管理</w:t>
        </w:r>
        <w:r>
          <w:tab/>
        </w:r>
        <w:r>
          <w:fldChar w:fldCharType="begin"/>
        </w:r>
        <w:r>
          <w:instrText xml:space="preserve"> PAGEREF _Toc8705 \h </w:instrText>
        </w:r>
        <w:r>
          <w:fldChar w:fldCharType="separate"/>
        </w:r>
        <w:r>
          <w:t>34</w:t>
        </w:r>
        <w:r>
          <w:fldChar w:fldCharType="end"/>
        </w:r>
      </w:hyperlink>
    </w:p>
    <w:p>
      <w:pPr>
        <w:pStyle w:val="TOC2"/>
        <w:tabs>
          <w:tab w:val="right" w:leader="dot" w:pos="8306"/>
        </w:tabs>
      </w:pPr>
      <w:hyperlink w:anchor="_Toc29143" w:history="1">
        <w:r>
          <w:rPr>
            <w:rFonts w:ascii="仿宋" w:eastAsia="仿宋" w:hAnsi="仿宋" w:cs="仿宋" w:hint="eastAsia"/>
            <w:lang w:eastAsia="zh-CN"/>
          </w:rPr>
          <w:t>(一)、资金需求大</w:t>
        </w:r>
        <w:r>
          <w:tab/>
        </w:r>
        <w:r>
          <w:fldChar w:fldCharType="begin"/>
        </w:r>
        <w:r>
          <w:instrText xml:space="preserve"> PAGEREF _Toc29143 \h </w:instrText>
        </w:r>
        <w:r>
          <w:fldChar w:fldCharType="separate"/>
        </w:r>
        <w:r>
          <w:t>34</w:t>
        </w:r>
        <w:r>
          <w:fldChar w:fldCharType="end"/>
        </w:r>
      </w:hyperlink>
    </w:p>
    <w:p>
      <w:pPr>
        <w:pStyle w:val="TOC2"/>
        <w:tabs>
          <w:tab w:val="right" w:leader="dot" w:pos="8306"/>
        </w:tabs>
      </w:pPr>
      <w:hyperlink w:anchor="_Toc25363" w:history="1">
        <w:r>
          <w:rPr>
            <w:rFonts w:ascii="仿宋" w:eastAsia="仿宋" w:hAnsi="仿宋" w:cs="仿宋" w:hint="eastAsia"/>
            <w:lang w:eastAsia="zh-CN"/>
          </w:rPr>
          <w:t>(二)、研发周期长</w:t>
        </w:r>
        <w:r>
          <w:tab/>
        </w:r>
        <w:r>
          <w:fldChar w:fldCharType="begin"/>
        </w:r>
        <w:r>
          <w:instrText xml:space="preserve"> PAGEREF _Toc25363 \h </w:instrText>
        </w:r>
        <w:r>
          <w:fldChar w:fldCharType="separate"/>
        </w:r>
        <w:r>
          <w:t>35</w:t>
        </w:r>
        <w:r>
          <w:fldChar w:fldCharType="end"/>
        </w:r>
      </w:hyperlink>
    </w:p>
    <w:p>
      <w:pPr>
        <w:pStyle w:val="TOC2"/>
        <w:tabs>
          <w:tab w:val="right" w:leader="dot" w:pos="8306"/>
        </w:tabs>
      </w:pPr>
      <w:hyperlink w:anchor="_Toc21206" w:history="1">
        <w:r>
          <w:rPr>
            <w:rFonts w:ascii="仿宋" w:eastAsia="仿宋" w:hAnsi="仿宋" w:cs="仿宋" w:hint="eastAsia"/>
            <w:lang w:eastAsia="zh-CN"/>
          </w:rPr>
          <w:t>(三)、市场风险大</w:t>
        </w:r>
        <w:r>
          <w:tab/>
        </w:r>
        <w:r>
          <w:fldChar w:fldCharType="begin"/>
        </w:r>
        <w:r>
          <w:instrText xml:space="preserve"> PAGEREF _Toc21206 \h </w:instrText>
        </w:r>
        <w:r>
          <w:fldChar w:fldCharType="separate"/>
        </w:r>
        <w:r>
          <w:t>36</w:t>
        </w:r>
        <w:r>
          <w:fldChar w:fldCharType="end"/>
        </w:r>
      </w:hyperlink>
    </w:p>
    <w:p>
      <w:pPr>
        <w:pStyle w:val="TOC2"/>
        <w:tabs>
          <w:tab w:val="right" w:leader="dot" w:pos="8306"/>
        </w:tabs>
      </w:pPr>
      <w:hyperlink w:anchor="_Toc18457" w:history="1">
        <w:r>
          <w:rPr>
            <w:rFonts w:ascii="仿宋" w:eastAsia="仿宋" w:hAnsi="仿宋" w:cs="仿宋" w:hint="eastAsia"/>
            <w:lang w:eastAsia="zh-CN"/>
          </w:rPr>
          <w:t>(四)、利润率高</w:t>
        </w:r>
        <w:r>
          <w:tab/>
        </w:r>
        <w:r>
          <w:fldChar w:fldCharType="begin"/>
        </w:r>
        <w:r>
          <w:instrText xml:space="preserve"> PAGEREF _Toc18457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743" w:history="1">
        <w:r>
          <w:rPr>
            <w:rFonts w:ascii="仿宋" w:eastAsia="仿宋" w:hAnsi="仿宋" w:cs="仿宋" w:hint="eastAsia"/>
            <w:lang w:eastAsia="zh-CN"/>
          </w:rPr>
          <w:t>九、起动器项目人力资源培养与发展</w:t>
        </w:r>
        <w:r>
          <w:tab/>
        </w:r>
        <w:r>
          <w:fldChar w:fldCharType="begin"/>
        </w:r>
        <w:r>
          <w:instrText xml:space="preserve"> PAGEREF _Toc11743 \h </w:instrText>
        </w:r>
        <w:r>
          <w:fldChar w:fldCharType="separate"/>
        </w:r>
        <w:r>
          <w:t>41</w:t>
        </w:r>
        <w:r>
          <w:fldChar w:fldCharType="end"/>
        </w:r>
      </w:hyperlink>
    </w:p>
    <w:p>
      <w:pPr>
        <w:pStyle w:val="TOC2"/>
        <w:tabs>
          <w:tab w:val="right" w:leader="dot" w:pos="8306"/>
        </w:tabs>
      </w:pPr>
      <w:hyperlink w:anchor="_Toc12880" w:history="1">
        <w:r>
          <w:rPr>
            <w:rFonts w:ascii="仿宋" w:eastAsia="仿宋" w:hAnsi="仿宋" w:cs="仿宋" w:hint="eastAsia"/>
            <w:lang w:eastAsia="zh-CN"/>
          </w:rPr>
          <w:t>(一)、人才需求与规划</w:t>
        </w:r>
        <w:r>
          <w:tab/>
        </w:r>
        <w:r>
          <w:fldChar w:fldCharType="begin"/>
        </w:r>
        <w:r>
          <w:instrText xml:space="preserve"> PAGEREF _Toc12880 \h </w:instrText>
        </w:r>
        <w:r>
          <w:fldChar w:fldCharType="separate"/>
        </w:r>
        <w:r>
          <w:t>41</w:t>
        </w:r>
        <w:r>
          <w:fldChar w:fldCharType="end"/>
        </w:r>
      </w:hyperlink>
    </w:p>
    <w:p>
      <w:pPr>
        <w:pStyle w:val="TOC2"/>
        <w:tabs>
          <w:tab w:val="right" w:leader="dot" w:pos="8306"/>
        </w:tabs>
      </w:pPr>
      <w:hyperlink w:anchor="_Toc12385" w:history="1">
        <w:r>
          <w:rPr>
            <w:rFonts w:ascii="仿宋" w:eastAsia="仿宋" w:hAnsi="仿宋" w:cs="仿宋" w:hint="eastAsia"/>
            <w:lang w:eastAsia="zh-CN"/>
          </w:rPr>
          <w:t>(二)、培训与发展计划</w:t>
        </w:r>
        <w:r>
          <w:tab/>
        </w:r>
        <w:r>
          <w:fldChar w:fldCharType="begin"/>
        </w:r>
        <w:r>
          <w:instrText xml:space="preserve"> PAGEREF _Toc12385 \h </w:instrText>
        </w:r>
        <w:r>
          <w:fldChar w:fldCharType="separate"/>
        </w:r>
        <w:r>
          <w:t>41</w:t>
        </w:r>
        <w:r>
          <w:fldChar w:fldCharType="end"/>
        </w:r>
      </w:hyperlink>
    </w:p>
    <w:p>
      <w:pPr>
        <w:pStyle w:val="TOC1"/>
        <w:tabs>
          <w:tab w:val="right" w:leader="dot" w:pos="8306"/>
        </w:tabs>
      </w:pPr>
      <w:hyperlink w:anchor="_Toc19950" w:history="1">
        <w:r>
          <w:rPr>
            <w:rFonts w:ascii="仿宋" w:eastAsia="仿宋" w:hAnsi="仿宋" w:cs="仿宋" w:hint="eastAsia"/>
            <w:lang w:eastAsia="zh-CN"/>
          </w:rPr>
          <w:t>十、起动器项目社会影响</w:t>
        </w:r>
        <w:r>
          <w:tab/>
        </w:r>
        <w:r>
          <w:fldChar w:fldCharType="begin"/>
        </w:r>
        <w:r>
          <w:instrText xml:space="preserve"> PAGEREF _Toc19950 \h </w:instrText>
        </w:r>
        <w:r>
          <w:fldChar w:fldCharType="separate"/>
        </w:r>
        <w:r>
          <w:t>42</w:t>
        </w:r>
        <w:r>
          <w:fldChar w:fldCharType="end"/>
        </w:r>
      </w:hyperlink>
    </w:p>
    <w:p>
      <w:pPr>
        <w:pStyle w:val="TOC2"/>
        <w:tabs>
          <w:tab w:val="right" w:leader="dot" w:pos="8306"/>
        </w:tabs>
      </w:pPr>
      <w:hyperlink w:anchor="_Toc16441" w:history="1">
        <w:r>
          <w:rPr>
            <w:rFonts w:ascii="仿宋" w:eastAsia="仿宋" w:hAnsi="仿宋" w:cs="仿宋" w:hint="eastAsia"/>
            <w:lang w:eastAsia="zh-CN"/>
          </w:rPr>
          <w:t>(一)、社会责任与义务</w:t>
        </w:r>
        <w:r>
          <w:tab/>
        </w:r>
        <w:r>
          <w:fldChar w:fldCharType="begin"/>
        </w:r>
        <w:r>
          <w:instrText xml:space="preserve"> PAGEREF _Toc16441 \h </w:instrText>
        </w:r>
        <w:r>
          <w:fldChar w:fldCharType="separate"/>
        </w:r>
        <w:r>
          <w:t>42</w:t>
        </w:r>
        <w:r>
          <w:fldChar w:fldCharType="end"/>
        </w:r>
      </w:hyperlink>
    </w:p>
    <w:p>
      <w:pPr>
        <w:pStyle w:val="TOC2"/>
        <w:tabs>
          <w:tab w:val="right" w:leader="dot" w:pos="8306"/>
        </w:tabs>
      </w:pPr>
      <w:hyperlink w:anchor="_Toc4590" w:history="1">
        <w:r>
          <w:rPr>
            <w:rFonts w:ascii="仿宋" w:eastAsia="仿宋" w:hAnsi="仿宋" w:cs="仿宋" w:hint="eastAsia"/>
            <w:lang w:eastAsia="zh-CN"/>
          </w:rPr>
          <w:t>(二)、社会参与与沟通</w:t>
        </w:r>
        <w:r>
          <w:tab/>
        </w:r>
        <w:r>
          <w:fldChar w:fldCharType="begin"/>
        </w:r>
        <w:r>
          <w:instrText xml:space="preserve"> PAGEREF _Toc4590 \h </w:instrText>
        </w:r>
        <w:r>
          <w:fldChar w:fldCharType="separate"/>
        </w:r>
        <w:r>
          <w:t>42</w:t>
        </w:r>
        <w:r>
          <w:fldChar w:fldCharType="end"/>
        </w:r>
      </w:hyperlink>
    </w:p>
    <w:p>
      <w:pPr>
        <w:pStyle w:val="TOC1"/>
        <w:tabs>
          <w:tab w:val="right" w:leader="dot" w:pos="8306"/>
        </w:tabs>
      </w:pPr>
      <w:hyperlink w:anchor="_Toc18113" w:history="1">
        <w:r>
          <w:rPr>
            <w:rFonts w:ascii="仿宋" w:eastAsia="仿宋" w:hAnsi="仿宋" w:cs="仿宋" w:hint="eastAsia"/>
            <w:lang w:eastAsia="zh-CN"/>
          </w:rPr>
          <w:t>十一、起动器项目环境影响分析</w:t>
        </w:r>
        <w:r>
          <w:tab/>
        </w:r>
        <w:r>
          <w:fldChar w:fldCharType="begin"/>
        </w:r>
        <w:r>
          <w:instrText xml:space="preserve"> PAGEREF _Toc18113 \h </w:instrText>
        </w:r>
        <w:r>
          <w:fldChar w:fldCharType="separate"/>
        </w:r>
        <w:r>
          <w:t>43</w:t>
        </w:r>
        <w:r>
          <w:fldChar w:fldCharType="end"/>
        </w:r>
      </w:hyperlink>
    </w:p>
    <w:p>
      <w:pPr>
        <w:pStyle w:val="TOC2"/>
        <w:tabs>
          <w:tab w:val="right" w:leader="dot" w:pos="8306"/>
        </w:tabs>
      </w:pPr>
      <w:hyperlink w:anchor="_Toc32614" w:history="1">
        <w:r>
          <w:rPr>
            <w:rFonts w:ascii="仿宋" w:eastAsia="仿宋" w:hAnsi="仿宋" w:cs="仿宋" w:hint="eastAsia"/>
            <w:lang w:eastAsia="zh-CN"/>
          </w:rPr>
          <w:t>(一)、建设区域环境质量现状</w:t>
        </w:r>
        <w:r>
          <w:tab/>
        </w:r>
        <w:r>
          <w:fldChar w:fldCharType="begin"/>
        </w:r>
        <w:r>
          <w:instrText xml:space="preserve"> PAGEREF _Toc32614 \h </w:instrText>
        </w:r>
        <w:r>
          <w:fldChar w:fldCharType="separate"/>
        </w:r>
        <w:r>
          <w:t>43</w:t>
        </w:r>
        <w:r>
          <w:fldChar w:fldCharType="end"/>
        </w:r>
      </w:hyperlink>
    </w:p>
    <w:p>
      <w:pPr>
        <w:pStyle w:val="TOC2"/>
        <w:tabs>
          <w:tab w:val="right" w:leader="dot" w:pos="8306"/>
        </w:tabs>
      </w:pPr>
      <w:hyperlink w:anchor="_Toc4428" w:history="1">
        <w:r>
          <w:rPr>
            <w:rFonts w:ascii="仿宋" w:eastAsia="仿宋" w:hAnsi="仿宋" w:cs="仿宋" w:hint="eastAsia"/>
            <w:lang w:eastAsia="zh-CN"/>
          </w:rPr>
          <w:t>(二)、建设期环境保护</w:t>
        </w:r>
        <w:r>
          <w:tab/>
        </w:r>
        <w:r>
          <w:fldChar w:fldCharType="begin"/>
        </w:r>
        <w:r>
          <w:instrText xml:space="preserve"> PAGEREF _Toc4428 \h </w:instrText>
        </w:r>
        <w:r>
          <w:fldChar w:fldCharType="separate"/>
        </w:r>
        <w:r>
          <w:t>45</w:t>
        </w:r>
        <w:r>
          <w:fldChar w:fldCharType="end"/>
        </w:r>
      </w:hyperlink>
    </w:p>
    <w:p>
      <w:pPr>
        <w:pStyle w:val="TOC2"/>
        <w:tabs>
          <w:tab w:val="right" w:leader="dot" w:pos="8306"/>
        </w:tabs>
      </w:pPr>
      <w:hyperlink w:anchor="_Toc9357" w:history="1">
        <w:r>
          <w:rPr>
            <w:rFonts w:ascii="仿宋" w:eastAsia="仿宋" w:hAnsi="仿宋" w:cs="仿宋" w:hint="eastAsia"/>
            <w:lang w:eastAsia="zh-CN"/>
          </w:rPr>
          <w:t>(三)、运营期环境保护</w:t>
        </w:r>
        <w:r>
          <w:tab/>
        </w:r>
        <w:r>
          <w:fldChar w:fldCharType="begin"/>
        </w:r>
        <w:r>
          <w:instrText xml:space="preserve"> PAGEREF _Toc9357 \h </w:instrText>
        </w:r>
        <w:r>
          <w:fldChar w:fldCharType="separate"/>
        </w:r>
        <w:r>
          <w:t>46</w:t>
        </w:r>
        <w:r>
          <w:fldChar w:fldCharType="end"/>
        </w:r>
      </w:hyperlink>
    </w:p>
    <w:p>
      <w:pPr>
        <w:pStyle w:val="TOC2"/>
        <w:tabs>
          <w:tab w:val="right" w:leader="dot" w:pos="8306"/>
        </w:tabs>
      </w:pPr>
      <w:hyperlink w:anchor="_Toc23201" w:history="1">
        <w:r>
          <w:rPr>
            <w:rFonts w:ascii="仿宋" w:eastAsia="仿宋" w:hAnsi="仿宋" w:cs="仿宋" w:hint="eastAsia"/>
            <w:lang w:eastAsia="zh-CN"/>
          </w:rPr>
          <w:t>(四)、起动器项目建设对区域经济的影响</w:t>
        </w:r>
        <w:r>
          <w:tab/>
        </w:r>
        <w:r>
          <w:fldChar w:fldCharType="begin"/>
        </w:r>
        <w:r>
          <w:instrText xml:space="preserve"> PAGEREF _Toc23201 \h </w:instrText>
        </w:r>
        <w:r>
          <w:fldChar w:fldCharType="separate"/>
        </w:r>
        <w:r>
          <w:t>48</w:t>
        </w:r>
        <w:r>
          <w:fldChar w:fldCharType="end"/>
        </w:r>
      </w:hyperlink>
    </w:p>
    <w:p>
      <w:pPr>
        <w:pStyle w:val="TOC2"/>
        <w:tabs>
          <w:tab w:val="right" w:leader="dot" w:pos="8306"/>
        </w:tabs>
      </w:pPr>
      <w:hyperlink w:anchor="_Toc18640" w:history="1">
        <w:r>
          <w:rPr>
            <w:rFonts w:ascii="仿宋" w:eastAsia="仿宋" w:hAnsi="仿宋" w:cs="仿宋" w:hint="eastAsia"/>
            <w:lang w:eastAsia="zh-CN"/>
          </w:rPr>
          <w:t>(五)、废弃物处理</w:t>
        </w:r>
        <w:r>
          <w:tab/>
        </w:r>
        <w:r>
          <w:fldChar w:fldCharType="begin"/>
        </w:r>
        <w:r>
          <w:instrText xml:space="preserve"> PAGEREF _Toc18640 \h </w:instrText>
        </w:r>
        <w:r>
          <w:fldChar w:fldCharType="separate"/>
        </w:r>
        <w:r>
          <w:t>49</w:t>
        </w:r>
        <w:r>
          <w:fldChar w:fldCharType="end"/>
        </w:r>
      </w:hyperlink>
    </w:p>
    <w:p>
      <w:pPr>
        <w:pStyle w:val="TOC2"/>
        <w:tabs>
          <w:tab w:val="right" w:leader="dot" w:pos="8306"/>
        </w:tabs>
      </w:pPr>
      <w:hyperlink w:anchor="_Toc27955" w:history="1">
        <w:r>
          <w:rPr>
            <w:rFonts w:ascii="仿宋" w:eastAsia="仿宋" w:hAnsi="仿宋" w:cs="仿宋" w:hint="eastAsia"/>
            <w:lang w:eastAsia="zh-CN"/>
          </w:rPr>
          <w:t>(六)、特殊环境影响分析</w:t>
        </w:r>
        <w:r>
          <w:tab/>
        </w:r>
        <w:r>
          <w:fldChar w:fldCharType="begin"/>
        </w:r>
        <w:r>
          <w:instrText xml:space="preserve"> PAGEREF _Toc27955 \h </w:instrText>
        </w:r>
        <w:r>
          <w:fldChar w:fldCharType="separate"/>
        </w:r>
        <w:r>
          <w:t>51</w:t>
        </w:r>
        <w:r>
          <w:fldChar w:fldCharType="end"/>
        </w:r>
      </w:hyperlink>
    </w:p>
    <w:p>
      <w:pPr>
        <w:pStyle w:val="TOC2"/>
        <w:tabs>
          <w:tab w:val="right" w:leader="dot" w:pos="8306"/>
        </w:tabs>
      </w:pPr>
      <w:hyperlink w:anchor="_Toc4775" w:history="1">
        <w:r>
          <w:rPr>
            <w:rFonts w:ascii="仿宋" w:eastAsia="仿宋" w:hAnsi="仿宋" w:cs="仿宋" w:hint="eastAsia"/>
            <w:lang w:eastAsia="zh-CN"/>
          </w:rPr>
          <w:t>(七)、清洁生产</w:t>
        </w:r>
        <w:r>
          <w:tab/>
        </w:r>
        <w:r>
          <w:fldChar w:fldCharType="begin"/>
        </w:r>
        <w:r>
          <w:instrText xml:space="preserve"> PAGEREF _Toc4775 \h </w:instrText>
        </w:r>
        <w:r>
          <w:fldChar w:fldCharType="separate"/>
        </w:r>
        <w:r>
          <w:t>52</w:t>
        </w:r>
        <w:r>
          <w:fldChar w:fldCharType="end"/>
        </w:r>
      </w:hyperlink>
    </w:p>
    <w:p>
      <w:pPr>
        <w:pStyle w:val="TOC2"/>
        <w:tabs>
          <w:tab w:val="right" w:leader="dot" w:pos="8306"/>
        </w:tabs>
      </w:pPr>
      <w:hyperlink w:anchor="_Toc3108" w:history="1">
        <w:r>
          <w:rPr>
            <w:rFonts w:ascii="仿宋" w:eastAsia="仿宋" w:hAnsi="仿宋" w:cs="仿宋" w:hint="eastAsia"/>
            <w:lang w:eastAsia="zh-CN"/>
          </w:rPr>
          <w:t>(八)、环境保护综合评价</w:t>
        </w:r>
        <w:r>
          <w:tab/>
        </w:r>
        <w:r>
          <w:fldChar w:fldCharType="begin"/>
        </w:r>
        <w:r>
          <w:instrText xml:space="preserve"> PAGEREF _Toc3108 \h </w:instrText>
        </w:r>
        <w:r>
          <w:fldChar w:fldCharType="separate"/>
        </w:r>
        <w:r>
          <w:t>53</w:t>
        </w:r>
        <w:r>
          <w:fldChar w:fldCharType="end"/>
        </w:r>
      </w:hyperlink>
    </w:p>
    <w:p>
      <w:pPr>
        <w:pStyle w:val="TOC1"/>
        <w:tabs>
          <w:tab w:val="right" w:leader="dot" w:pos="8306"/>
        </w:tabs>
      </w:pPr>
      <w:hyperlink w:anchor="_Toc15631" w:history="1">
        <w:r>
          <w:rPr>
            <w:rFonts w:ascii="仿宋" w:eastAsia="仿宋" w:hAnsi="仿宋" w:cs="仿宋" w:hint="eastAsia"/>
            <w:lang w:eastAsia="zh-CN"/>
          </w:rPr>
          <w:t>十二、起动器项目风险管理</w:t>
        </w:r>
        <w:r>
          <w:tab/>
        </w:r>
        <w:r>
          <w:fldChar w:fldCharType="begin"/>
        </w:r>
        <w:r>
          <w:instrText xml:space="preserve"> PAGEREF _Toc15631 \h </w:instrText>
        </w:r>
        <w:r>
          <w:fldChar w:fldCharType="separate"/>
        </w:r>
        <w:r>
          <w:t>54</w:t>
        </w:r>
        <w:r>
          <w:fldChar w:fldCharType="end"/>
        </w:r>
      </w:hyperlink>
    </w:p>
    <w:p>
      <w:pPr>
        <w:pStyle w:val="TOC2"/>
        <w:tabs>
          <w:tab w:val="right" w:leader="dot" w:pos="8306"/>
        </w:tabs>
      </w:pPr>
      <w:hyperlink w:anchor="_Toc344" w:history="1">
        <w:r>
          <w:rPr>
            <w:rFonts w:ascii="仿宋" w:eastAsia="仿宋" w:hAnsi="仿宋" w:cs="仿宋" w:hint="eastAsia"/>
            <w:lang w:eastAsia="zh-CN"/>
          </w:rPr>
          <w:t>(一)、风险识别与评估</w:t>
        </w:r>
        <w:r>
          <w:tab/>
        </w:r>
        <w:r>
          <w:fldChar w:fldCharType="begin"/>
        </w:r>
        <w:r>
          <w:instrText xml:space="preserve"> PAGEREF _Toc344 \h </w:instrText>
        </w:r>
        <w:r>
          <w:fldChar w:fldCharType="separate"/>
        </w:r>
        <w:r>
          <w:t>54</w:t>
        </w:r>
        <w:r>
          <w:fldChar w:fldCharType="end"/>
        </w:r>
      </w:hyperlink>
    </w:p>
    <w:p>
      <w:pPr>
        <w:pStyle w:val="TOC2"/>
        <w:tabs>
          <w:tab w:val="right" w:leader="dot" w:pos="8306"/>
        </w:tabs>
      </w:pPr>
      <w:hyperlink w:anchor="_Toc25041" w:history="1">
        <w:r>
          <w:rPr>
            <w:rFonts w:ascii="仿宋" w:eastAsia="仿宋" w:hAnsi="仿宋" w:cs="仿宋" w:hint="eastAsia"/>
            <w:lang w:eastAsia="zh-CN"/>
          </w:rPr>
          <w:t>(二)、风险应对策略</w:t>
        </w:r>
        <w:r>
          <w:tab/>
        </w:r>
        <w:r>
          <w:fldChar w:fldCharType="begin"/>
        </w:r>
        <w:r>
          <w:instrText xml:space="preserve"> PAGEREF _Toc25041 \h </w:instrText>
        </w:r>
        <w:r>
          <w:fldChar w:fldCharType="separate"/>
        </w:r>
        <w:r>
          <w:t>55</w:t>
        </w:r>
        <w:r>
          <w:fldChar w:fldCharType="end"/>
        </w:r>
      </w:hyperlink>
    </w:p>
    <w:p>
      <w:pPr>
        <w:pStyle w:val="TOC2"/>
        <w:tabs>
          <w:tab w:val="right" w:leader="dot" w:pos="8306"/>
        </w:tabs>
      </w:pPr>
      <w:hyperlink w:anchor="_Toc24862" w:history="1">
        <w:r>
          <w:rPr>
            <w:rFonts w:ascii="仿宋" w:eastAsia="仿宋" w:hAnsi="仿宋" w:cs="仿宋" w:hint="eastAsia"/>
            <w:lang w:eastAsia="zh-CN"/>
          </w:rPr>
          <w:t>(三)、风险监控与控制</w:t>
        </w:r>
        <w:r>
          <w:tab/>
        </w:r>
        <w:r>
          <w:fldChar w:fldCharType="begin"/>
        </w:r>
        <w:r>
          <w:instrText xml:space="preserve"> PAGEREF _Toc24862 \h </w:instrText>
        </w:r>
        <w:r>
          <w:fldChar w:fldCharType="separate"/>
        </w:r>
        <w:r>
          <w:t>57</w:t>
        </w:r>
        <w:r>
          <w:fldChar w:fldCharType="end"/>
        </w:r>
      </w:hyperlink>
    </w:p>
    <w:p>
      <w:pPr>
        <w:pStyle w:val="TOC1"/>
        <w:tabs>
          <w:tab w:val="right" w:leader="dot" w:pos="8306"/>
        </w:tabs>
      </w:pPr>
      <w:hyperlink w:anchor="_Toc18171" w:history="1">
        <w:r>
          <w:rPr>
            <w:rFonts w:ascii="仿宋" w:eastAsia="仿宋" w:hAnsi="仿宋" w:cs="仿宋" w:hint="eastAsia"/>
            <w:lang w:eastAsia="zh-CN"/>
          </w:rPr>
          <w:t>十三、质量管理体系</w:t>
        </w:r>
        <w:r>
          <w:tab/>
        </w:r>
        <w:r>
          <w:fldChar w:fldCharType="begin"/>
        </w:r>
        <w:r>
          <w:instrText xml:space="preserve"> PAGEREF _Toc18171 \h </w:instrText>
        </w:r>
        <w:r>
          <w:fldChar w:fldCharType="separate"/>
        </w:r>
        <w:r>
          <w:t>58</w:t>
        </w:r>
        <w:r>
          <w:fldChar w:fldCharType="end"/>
        </w:r>
      </w:hyperlink>
    </w:p>
    <w:p>
      <w:pPr>
        <w:pStyle w:val="TOC2"/>
        <w:tabs>
          <w:tab w:val="right" w:leader="dot" w:pos="8306"/>
        </w:tabs>
      </w:pPr>
      <w:hyperlink w:anchor="_Toc22596" w:history="1">
        <w:r>
          <w:rPr>
            <w:rFonts w:ascii="仿宋" w:eastAsia="仿宋" w:hAnsi="仿宋" w:cs="仿宋" w:hint="eastAsia"/>
            <w:lang w:eastAsia="zh-CN"/>
          </w:rPr>
          <w:t>(一)、质量目标与方针</w:t>
        </w:r>
        <w:r>
          <w:tab/>
        </w:r>
        <w:r>
          <w:fldChar w:fldCharType="begin"/>
        </w:r>
        <w:r>
          <w:instrText xml:space="preserve"> PAGEREF _Toc22596 \h </w:instrText>
        </w:r>
        <w:r>
          <w:fldChar w:fldCharType="separate"/>
        </w:r>
        <w:r>
          <w:t>58</w:t>
        </w:r>
        <w:r>
          <w:fldChar w:fldCharType="end"/>
        </w:r>
      </w:hyperlink>
    </w:p>
    <w:p>
      <w:pPr>
        <w:pStyle w:val="TOC2"/>
        <w:tabs>
          <w:tab w:val="right" w:leader="dot" w:pos="8306"/>
        </w:tabs>
      </w:pPr>
      <w:hyperlink w:anchor="_Toc20797" w:history="1">
        <w:r>
          <w:rPr>
            <w:rFonts w:ascii="仿宋" w:eastAsia="仿宋" w:hAnsi="仿宋" w:cs="仿宋" w:hint="eastAsia"/>
            <w:lang w:eastAsia="zh-CN"/>
          </w:rPr>
          <w:t>(二)、质量管理责任</w:t>
        </w:r>
        <w:r>
          <w:tab/>
        </w:r>
        <w:r>
          <w:fldChar w:fldCharType="begin"/>
        </w:r>
        <w:r>
          <w:instrText xml:space="preserve"> PAGEREF _Toc20797 \h </w:instrText>
        </w:r>
        <w:r>
          <w:fldChar w:fldCharType="separate"/>
        </w:r>
        <w:r>
          <w:t>59</w:t>
        </w:r>
        <w:r>
          <w:fldChar w:fldCharType="end"/>
        </w:r>
      </w:hyperlink>
    </w:p>
    <w:p>
      <w:pPr>
        <w:pStyle w:val="TOC2"/>
        <w:tabs>
          <w:tab w:val="right" w:leader="dot" w:pos="8306"/>
        </w:tabs>
      </w:pPr>
      <w:hyperlink w:anchor="_Toc16261" w:history="1">
        <w:r>
          <w:rPr>
            <w:rFonts w:ascii="仿宋" w:eastAsia="仿宋" w:hAnsi="仿宋" w:cs="仿宋" w:hint="eastAsia"/>
            <w:lang w:eastAsia="zh-CN"/>
          </w:rPr>
          <w:t>(三)、质量管理体系文件</w:t>
        </w:r>
        <w:r>
          <w:tab/>
        </w:r>
        <w:r>
          <w:fldChar w:fldCharType="begin"/>
        </w:r>
        <w:r>
          <w:instrText xml:space="preserve"> PAGEREF _Toc16261 \h </w:instrText>
        </w:r>
        <w:r>
          <w:fldChar w:fldCharType="separate"/>
        </w:r>
        <w:r>
          <w:t>60</w:t>
        </w:r>
        <w:r>
          <w:fldChar w:fldCharType="end"/>
        </w:r>
      </w:hyperlink>
    </w:p>
    <w:p>
      <w:pPr>
        <w:pStyle w:val="TOC2"/>
        <w:tabs>
          <w:tab w:val="right" w:leader="dot" w:pos="8306"/>
        </w:tabs>
      </w:pPr>
      <w:hyperlink w:anchor="_Toc2564" w:history="1">
        <w:r>
          <w:rPr>
            <w:rFonts w:ascii="仿宋" w:eastAsia="仿宋" w:hAnsi="仿宋" w:cs="仿宋" w:hint="eastAsia"/>
            <w:lang w:eastAsia="zh-CN"/>
          </w:rPr>
          <w:t>(四)、质量培训与教育</w:t>
        </w:r>
        <w:r>
          <w:tab/>
        </w:r>
        <w:r>
          <w:fldChar w:fldCharType="begin"/>
        </w:r>
        <w:r>
          <w:instrText xml:space="preserve"> PAGEREF _Toc2564 \h </w:instrText>
        </w:r>
        <w:r>
          <w:fldChar w:fldCharType="separate"/>
        </w:r>
        <w:r>
          <w:t>62</w:t>
        </w:r>
        <w:r>
          <w:fldChar w:fldCharType="end"/>
        </w:r>
      </w:hyperlink>
    </w:p>
    <w:p>
      <w:pPr>
        <w:pStyle w:val="TOC2"/>
        <w:tabs>
          <w:tab w:val="right" w:leader="dot" w:pos="8306"/>
        </w:tabs>
      </w:pPr>
      <w:hyperlink w:anchor="_Toc18357" w:history="1">
        <w:r>
          <w:rPr>
            <w:rFonts w:ascii="仿宋" w:eastAsia="仿宋" w:hAnsi="仿宋" w:cs="仿宋" w:hint="eastAsia"/>
            <w:lang w:eastAsia="zh-CN"/>
          </w:rPr>
          <w:t>(五)、质量审核与评价</w:t>
        </w:r>
        <w:r>
          <w:tab/>
        </w:r>
        <w:r>
          <w:fldChar w:fldCharType="begin"/>
        </w:r>
        <w:r>
          <w:instrText xml:space="preserve"> PAGEREF _Toc18357 \h </w:instrText>
        </w:r>
        <w:r>
          <w:fldChar w:fldCharType="separate"/>
        </w:r>
        <w:r>
          <w:t>63</w:t>
        </w:r>
        <w:r>
          <w:fldChar w:fldCharType="end"/>
        </w:r>
      </w:hyperlink>
    </w:p>
    <w:p>
      <w:pPr>
        <w:pStyle w:val="TOC2"/>
        <w:tabs>
          <w:tab w:val="right" w:leader="dot" w:pos="8306"/>
        </w:tabs>
      </w:pPr>
      <w:hyperlink w:anchor="_Toc24452" w:history="1">
        <w:r>
          <w:rPr>
            <w:rFonts w:ascii="仿宋" w:eastAsia="仿宋" w:hAnsi="仿宋" w:cs="仿宋" w:hint="eastAsia"/>
            <w:lang w:eastAsia="zh-CN"/>
          </w:rPr>
          <w:t>(六)、不符合与纠正措施</w:t>
        </w:r>
        <w:r>
          <w:tab/>
        </w:r>
        <w:r>
          <w:fldChar w:fldCharType="begin"/>
        </w:r>
        <w:r>
          <w:instrText xml:space="preserve"> PAGEREF _Toc24452 \h </w:instrText>
        </w:r>
        <w:r>
          <w:fldChar w:fldCharType="separate"/>
        </w:r>
        <w:r>
          <w:t>65</w:t>
        </w:r>
        <w:r>
          <w:fldChar w:fldCharType="end"/>
        </w:r>
      </w:hyperlink>
    </w:p>
    <w:p>
      <w:pPr>
        <w:pStyle w:val="TOC1"/>
        <w:tabs>
          <w:tab w:val="right" w:leader="dot" w:pos="8306"/>
        </w:tabs>
      </w:pPr>
      <w:hyperlink w:anchor="_Toc27682" w:history="1">
        <w:r>
          <w:rPr>
            <w:rFonts w:ascii="仿宋" w:eastAsia="仿宋" w:hAnsi="仿宋" w:cs="仿宋" w:hint="eastAsia"/>
            <w:lang w:eastAsia="zh-CN"/>
          </w:rPr>
          <w:t>十四、营销与推广策略</w:t>
        </w:r>
        <w:r>
          <w:tab/>
        </w:r>
        <w:r>
          <w:fldChar w:fldCharType="begin"/>
        </w:r>
        <w:r>
          <w:instrText xml:space="preserve"> PAGEREF _Toc27682 \h </w:instrText>
        </w:r>
        <w:r>
          <w:fldChar w:fldCharType="separate"/>
        </w:r>
        <w:r>
          <w:t>66</w:t>
        </w:r>
        <w:r>
          <w:fldChar w:fldCharType="end"/>
        </w:r>
      </w:hyperlink>
    </w:p>
    <w:p>
      <w:pPr>
        <w:pStyle w:val="TOC2"/>
        <w:tabs>
          <w:tab w:val="right" w:leader="dot" w:pos="8306"/>
        </w:tabs>
      </w:pPr>
      <w:hyperlink w:anchor="_Toc13849" w:history="1">
        <w:r>
          <w:rPr>
            <w:rFonts w:ascii="仿宋" w:eastAsia="仿宋" w:hAnsi="仿宋" w:cs="仿宋" w:hint="eastAsia"/>
            <w:lang w:eastAsia="zh-CN"/>
          </w:rPr>
          <w:t>(一)、产品/服务定位与特点</w:t>
        </w:r>
        <w:r>
          <w:tab/>
        </w:r>
        <w:r>
          <w:fldChar w:fldCharType="begin"/>
        </w:r>
        <w:r>
          <w:instrText xml:space="preserve"> PAGEREF _Toc13849 \h </w:instrText>
        </w:r>
        <w:r>
          <w:fldChar w:fldCharType="separate"/>
        </w:r>
        <w:r>
          <w:t>66</w:t>
        </w:r>
        <w:r>
          <w:fldChar w:fldCharType="end"/>
        </w:r>
      </w:hyperlink>
    </w:p>
    <w:p>
      <w:pPr>
        <w:pStyle w:val="TOC2"/>
        <w:tabs>
          <w:tab w:val="right" w:leader="dot" w:pos="8306"/>
        </w:tabs>
      </w:pPr>
      <w:hyperlink w:anchor="_Toc1265" w:history="1">
        <w:r>
          <w:rPr>
            <w:rFonts w:ascii="仿宋" w:eastAsia="仿宋" w:hAnsi="仿宋" w:cs="仿宋" w:hint="eastAsia"/>
            <w:lang w:eastAsia="zh-CN"/>
          </w:rPr>
          <w:t>(二)、市场定位与竞争分析</w:t>
        </w:r>
        <w:r>
          <w:tab/>
        </w:r>
        <w:r>
          <w:fldChar w:fldCharType="begin"/>
        </w:r>
        <w:r>
          <w:instrText xml:space="preserve"> PAGEREF _Toc1265 \h </w:instrText>
        </w:r>
        <w:r>
          <w:fldChar w:fldCharType="separate"/>
        </w:r>
        <w:r>
          <w:t>67</w:t>
        </w:r>
        <w:r>
          <w:fldChar w:fldCharType="end"/>
        </w:r>
      </w:hyperlink>
    </w:p>
    <w:p>
      <w:pPr>
        <w:pStyle w:val="TOC2"/>
        <w:tabs>
          <w:tab w:val="right" w:leader="dot" w:pos="8306"/>
        </w:tabs>
      </w:pPr>
      <w:hyperlink w:anchor="_Toc23970" w:history="1">
        <w:r>
          <w:rPr>
            <w:rFonts w:ascii="仿宋" w:eastAsia="仿宋" w:hAnsi="仿宋" w:cs="仿宋" w:hint="eastAsia"/>
            <w:lang w:eastAsia="zh-CN"/>
          </w:rPr>
          <w:t>(三)、营销渠道与策略</w:t>
        </w:r>
        <w:r>
          <w:tab/>
        </w:r>
        <w:r>
          <w:fldChar w:fldCharType="begin"/>
        </w:r>
        <w:r>
          <w:instrText xml:space="preserve"> PAGEREF _Toc23970 \h </w:instrText>
        </w:r>
        <w:r>
          <w:fldChar w:fldCharType="separate"/>
        </w:r>
        <w:r>
          <w:t>68</w:t>
        </w:r>
        <w:r>
          <w:fldChar w:fldCharType="end"/>
        </w:r>
      </w:hyperlink>
    </w:p>
    <w:p>
      <w:pPr>
        <w:pStyle w:val="TOC2"/>
        <w:tabs>
          <w:tab w:val="right" w:leader="dot" w:pos="8306"/>
        </w:tabs>
      </w:pPr>
      <w:hyperlink w:anchor="_Toc24972" w:history="1">
        <w:r>
          <w:rPr>
            <w:rFonts w:ascii="仿宋" w:eastAsia="仿宋" w:hAnsi="仿宋" w:cs="仿宋" w:hint="eastAsia"/>
            <w:lang w:eastAsia="zh-CN"/>
          </w:rPr>
          <w:t>(四)、推广与宣传活动</w:t>
        </w:r>
        <w:r>
          <w:tab/>
        </w:r>
        <w:r>
          <w:fldChar w:fldCharType="begin"/>
        </w:r>
        <w:r>
          <w:instrText xml:space="preserve"> PAGEREF _Toc24972 \h </w:instrText>
        </w:r>
        <w:r>
          <w:fldChar w:fldCharType="separate"/>
        </w:r>
        <w:r>
          <w:t>69</w:t>
        </w:r>
        <w:r>
          <w:fldChar w:fldCharType="end"/>
        </w:r>
      </w:hyperlink>
    </w:p>
    <w:p>
      <w:pPr>
        <w:pStyle w:val="TOC1"/>
        <w:tabs>
          <w:tab w:val="right" w:leader="dot" w:pos="8306"/>
        </w:tabs>
      </w:pPr>
      <w:hyperlink w:anchor="_Toc21192" w:history="1">
        <w:r>
          <w:rPr>
            <w:rFonts w:ascii="仿宋" w:eastAsia="仿宋" w:hAnsi="仿宋" w:cs="仿宋" w:hint="eastAsia"/>
            <w:lang w:eastAsia="zh-CN"/>
          </w:rPr>
          <w:t>十五、供应链管理</w:t>
        </w:r>
        <w:r>
          <w:tab/>
        </w:r>
        <w:r>
          <w:fldChar w:fldCharType="begin"/>
        </w:r>
        <w:r>
          <w:instrText xml:space="preserve"> PAGEREF _Toc21192 \h </w:instrText>
        </w:r>
        <w:r>
          <w:fldChar w:fldCharType="separate"/>
        </w:r>
        <w:r>
          <w:t>75</w:t>
        </w:r>
        <w:r>
          <w:fldChar w:fldCharType="end"/>
        </w:r>
      </w:hyperlink>
    </w:p>
    <w:p>
      <w:pPr>
        <w:pStyle w:val="TOC2"/>
        <w:tabs>
          <w:tab w:val="right" w:leader="dot" w:pos="8306"/>
        </w:tabs>
      </w:pPr>
      <w:hyperlink w:anchor="_Toc21339" w:history="1">
        <w:r>
          <w:rPr>
            <w:rFonts w:ascii="仿宋" w:eastAsia="仿宋" w:hAnsi="仿宋" w:cs="仿宋" w:hint="eastAsia"/>
            <w:lang w:eastAsia="zh-CN"/>
          </w:rPr>
          <w:t>(一)、供应链战略规划</w:t>
        </w:r>
        <w:r>
          <w:tab/>
        </w:r>
        <w:r>
          <w:fldChar w:fldCharType="begin"/>
        </w:r>
        <w:r>
          <w:instrText xml:space="preserve"> PAGEREF _Toc21339 \h </w:instrText>
        </w:r>
        <w:r>
          <w:fldChar w:fldCharType="separate"/>
        </w:r>
        <w:r>
          <w:t>75</w:t>
        </w:r>
        <w:r>
          <w:fldChar w:fldCharType="end"/>
        </w:r>
      </w:hyperlink>
    </w:p>
    <w:p>
      <w:pPr>
        <w:pStyle w:val="TOC2"/>
        <w:tabs>
          <w:tab w:val="right" w:leader="dot" w:pos="8306"/>
        </w:tabs>
      </w:pPr>
      <w:hyperlink w:anchor="_Toc13122" w:history="1">
        <w:r>
          <w:rPr>
            <w:rFonts w:ascii="仿宋" w:eastAsia="仿宋" w:hAnsi="仿宋" w:cs="仿宋" w:hint="eastAsia"/>
            <w:lang w:eastAsia="zh-CN"/>
          </w:rPr>
          <w:t>(二)、供应商选择与合作</w:t>
        </w:r>
        <w:r>
          <w:tab/>
        </w:r>
        <w:r>
          <w:fldChar w:fldCharType="begin"/>
        </w:r>
        <w:r>
          <w:instrText xml:space="preserve"> PAGEREF _Toc13122 \h </w:instrText>
        </w:r>
        <w:r>
          <w:fldChar w:fldCharType="separate"/>
        </w:r>
        <w:r>
          <w:t>76</w:t>
        </w:r>
        <w:r>
          <w:fldChar w:fldCharType="end"/>
        </w:r>
      </w:hyperlink>
    </w:p>
    <w:p>
      <w:pPr>
        <w:pStyle w:val="TOC2"/>
        <w:tabs>
          <w:tab w:val="right" w:leader="dot" w:pos="8306"/>
        </w:tabs>
      </w:pPr>
      <w:hyperlink w:anchor="_Toc4951" w:history="1">
        <w:r>
          <w:rPr>
            <w:rFonts w:ascii="仿宋" w:eastAsia="仿宋" w:hAnsi="仿宋" w:cs="仿宋" w:hint="eastAsia"/>
            <w:lang w:eastAsia="zh-CN"/>
          </w:rPr>
          <w:t>(三)、物流与库存管理</w:t>
        </w:r>
        <w:r>
          <w:tab/>
        </w:r>
        <w:r>
          <w:fldChar w:fldCharType="begin"/>
        </w:r>
        <w:r>
          <w:instrText xml:space="preserve"> PAGEREF _Toc4951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9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1561"/>
      <w:r>
        <w:rPr>
          <w:rFonts w:ascii="仿宋" w:eastAsia="仿宋" w:hAnsi="仿宋" w:cs="仿宋" w:hint="eastAsia"/>
          <w:sz w:val="28"/>
          <w:lang w:eastAsia="zh-CN"/>
        </w:rPr>
        <w:t>一、起动器项目概论</w:t>
      </w:r>
      <w:bookmarkEnd w:id="2"/>
    </w:p>
    <w:p>
      <w:pPr>
        <w:pStyle w:val="Heading2"/>
        <w:rPr>
          <w:rFonts w:ascii="仿宋" w:eastAsia="仿宋" w:hAnsi="仿宋" w:cs="仿宋" w:hint="eastAsia"/>
          <w:lang w:eastAsia="zh-CN"/>
        </w:rPr>
      </w:pPr>
      <w:bookmarkStart w:id="3" w:name="_Toc26251"/>
      <w:r>
        <w:rPr>
          <w:rFonts w:ascii="仿宋" w:eastAsia="仿宋" w:hAnsi="仿宋" w:cs="仿宋" w:hint="eastAsia"/>
          <w:lang w:eastAsia="zh-CN"/>
        </w:rPr>
        <w:t>(一)、起动器项目概况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的起源追溯至对市场的深入洞察。市场的不断演变与变革为起动器项目提供了难得的机遇。当前市场存在的需求缺口和变革的大环境共同构成了起动器项目的背景。这个起动器项目旨在充分利用市场机遇，填补行业中尚未满足的需求，为客户提供全新的解决方案。市场的变革和需求的增长使得这个起动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起动器项目名称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起动器项目正式命名为起动器。这个名称不仅仅是一个标识，更代表了起动器项目的核心理念和愿景。它蕴含着起动器项目所要解决问题的关键字，具有强烈的表达和辨识度，为起动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起动器项目目标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的核心目标是提供一种全新、高效的解决方案，满足客户日益增长的需求。起动器项目追求的不仅仅是满足市场需求，更是在市场中获得卓越的竞争优势。通过不断提升产品或服务的质量和创新水平，起动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起动器项目范围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全面涵盖了产品研发、制造、市场推广和售后服务，确保从产品设计到最终用户体验的全方位关注。这一全面的起动器项目范围是为了确保起动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起动器项目时间表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起动器项目计划在未来18个月内完成，包括研发、测试、市场试点和正式推出等不同阶段。这个时间表的合理设计是为了确保起动器项目各个阶段的顺利推进，以便按时交付高质量的成果。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起动器项目预算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起动器项目总预算估算为XX百万美元，主要分配在研发、市场推广、人员培训和运营等方面。这一充足的预算为起动器项目提供了充足的资源，确保起动器项目在各个方面都能取得优异的表现。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起动器项目风险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起动器项目可能面临的风险包括市场接受度低、技术难题、竞争激烈等。起动器项目团队已经制定了相应的风险应对计划，通过前瞻性的风险管理，确保起动器项目在面对不确定性时能够迅速做出应对。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起动器项目团队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起动器项目汇聚了一支经验丰富、多领域专业素养的核心团队，确保起动器项目在各个方面都能拥有高水平的执行力。团队的协同作战是起动器项目成功的关键因素之一。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起动器项目背景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起动器项目的背景根植于市场对更高效、创新产品的渴望，同时也受到科技发展对行业格局的深刻改变的影响。这为起动器项目提供了广阔的发展空间和市场需求。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起动器项目现状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截至目前，起动器项目已完成市场调研和技术验证，取得了初步的成功。这为起动器项目在未来的发展奠定了坚实的基础，为更远大的目标打下了坚实的基石。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3892"/>
      <w:r>
        <w:rPr>
          <w:rFonts w:ascii="仿宋" w:eastAsia="仿宋" w:hAnsi="仿宋" w:cs="仿宋" w:hint="eastAsia"/>
          <w:sz w:val="28"/>
          <w:lang w:eastAsia="zh-CN"/>
        </w:rPr>
        <w:t>(二)、起动器项目目标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keyword》起动器项目首要业务目标是在市场中占据有利地位，实现产品/服务的成功推广和销售。通过不断提升产品质量、创新性，起动器项目追求成为行业中的领导者，赢得更多客户的青睐。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在科技迅速发展的时代，起动器项目着眼于技术创新。通过持续的研发和技术升级，起动器项目旨在推出更具创新性的产品或服务，以满足市场对新鲜、先进解决方案的需求。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为了建立可持续的客户关系，起动器项目设定了客户满意度目标。通过提供卓越的产品质量和优质的客户服务，起动器项目追求赢得客户的信任和忠诚度，确保他们的满意度达到行业领先水平。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起动器项目注重社会责任和可持续发展。通过实施环保、社会责任起动器项目，起动器项目致力于在经济发展的同时保护环境，促进社会公平，实现可持续经营。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起动器项目的团队是实现目标的核心驱动力。因此，起动器项目设定了团队发展目标，包括提升团队成员的专业技能、培养领导力，以及搭建协同高效的团队工作氛围。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1181"/>
      <w:r>
        <w:rPr>
          <w:rFonts w:ascii="仿宋" w:eastAsia="仿宋" w:hAnsi="仿宋" w:cs="仿宋" w:hint="eastAsia"/>
          <w:sz w:val="28"/>
          <w:lang w:eastAsia="zh-CN"/>
        </w:rPr>
        <w:t>(三)、起动器项目提出的理由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起动器项目提出的理由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的提出源于对市场机遇的深刻洞察。当前市场中存在的需求缺口和行业发展趋势表明，有巨大的商业机会等待被开发。通过准确捕捉市场机遇，起动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的理念基于对技术创新的信仰。通过持续的研发和技术投入，起动器项目有望推出更具创新性的产品或服务。在科技飞速发展的当下，起动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的提出是为了增强企业的行业竞争力。通过提升产品或服务的质量和独特性，起动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响应了消费者需求的变化。随着社会和科技的不断发展，消费者对产品和服务的需求也在发生变化。通过深入了解并及时回应消费者的新需求，起动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起动器项目的提出是企业战略发展规划的一部分。在面对日益激烈的市场竞争和不断变化的商业环境中，起动器项目作为企业战略的一环，旨在为企业开辟新的增长领域，巩固企业在行业中的地位。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起动器项目的提出不仅仅是基于商业考量，还注重社会责任。通过推出环保、社会责任等方面的起动器项目，起动器企业可以在社会中树立积极形象，为社会做出积极贡献，实现经济效益和社会效益的双赢。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起动器项目的提出反映了对利益相关者期望的关注。包括客户、员工、投资者等利益相关者在企业发展中都有着各自的期望，起动器项目力求在满足这些期望的同时，取得更大的共赢。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3492"/>
      <w:r>
        <w:rPr>
          <w:rFonts w:ascii="仿宋" w:eastAsia="仿宋" w:hAnsi="仿宋" w:cs="仿宋" w:hint="eastAsia"/>
          <w:sz w:val="28"/>
          <w:lang w:eastAsia="zh-CN"/>
        </w:rPr>
        <w:t>(四)、起动器项目意义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在实施起动器项目的过程中，我们不仅仅是在追逐商业成功，更是为企业和社会的多个层面创造了深远的意义。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的首要意义在于提升企业的市场竞争力。通过持续的创新和对产品质量的高标准要求，起动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起动器项目的推进将促使行业技术水平的提升。通过引入先进技术和创新性解决方案，起动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在社会层面，起动器项目不仅创造了大量就业机会，提高了就业水平，还注重社会责任和环保。通过参与社会公益事业和推动环保起动器项目，起动器项目为社会贡献了一份力量，体现了企业对社会的积极回馈。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综合而言，起动器项目意义重大，不仅推动了企业的发展，也为行业和社会的进步贡献了积极力量。这是一个全面而深刻的影响，将在未来产生可持续的正面效应。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2749"/>
      <w:r>
        <w:rPr>
          <w:rFonts w:ascii="仿宋" w:eastAsia="仿宋" w:hAnsi="仿宋" w:cs="仿宋" w:hint="eastAsia"/>
          <w:sz w:val="28"/>
          <w:lang w:eastAsia="zh-CN"/>
        </w:rPr>
        <w:t>(五)、起动器项目背景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在当今迅猛发展的商业环境中，起动器项目的动因根植于对多方面因素的审慎考量。这个起动器项目的提出并非孤立的决策，而是对企业所处背景深入思考的产物。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市场的不断演变是起动器项目背后的首要原因。科技的迅速发展和全球市场的快速变化使得企业必须灵活应对。起动器项目应运而生，旨在通过创新性的解决方案迎合市场的多变需求，赢得竞争中的先机。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竞争的激烈程度也是起动器项目背景中不可忽视的一环。企业需要在激烈竞争中脱颖而出，为此，起动器项目致力于打破常规，提供独特的价值主张，以吸引客户并确保市场份额的增长。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技术的迅速发展为企业带来了机遇与挑战。作为起动器项目启动的背景之一，对新兴技术的应用将有助于提升企业的技术水平，使其在不断演进的商业环境中保持竞争优势。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此外，社会对企业责任的期望也在逐渐升高。起动器项目充分融入了社会责任的理念，通过可持续经营和社会公益起动器项目，企图为社会贡献一份力量，在商业成功的同时关注社会价值。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7251"/>
      <w:r>
        <w:rPr>
          <w:rFonts w:ascii="仿宋" w:eastAsia="仿宋" w:hAnsi="仿宋" w:cs="仿宋" w:hint="eastAsia"/>
          <w:sz w:val="28"/>
          <w:lang w:eastAsia="zh-CN"/>
        </w:rPr>
        <w:t>二、起动器项目建设背景及必要性分析</w:t>
      </w:r>
      <w:bookmarkEnd w:id="8"/>
    </w:p>
    <w:p>
      <w:pPr>
        <w:pStyle w:val="Heading2"/>
        <w:rPr>
          <w:rFonts w:ascii="仿宋" w:eastAsia="仿宋" w:hAnsi="仿宋" w:cs="仿宋" w:hint="eastAsia"/>
          <w:lang w:eastAsia="zh-CN"/>
        </w:rPr>
      </w:pPr>
      <w:bookmarkStart w:id="9" w:name="_Toc14606"/>
      <w:r>
        <w:rPr>
          <w:rFonts w:ascii="仿宋" w:eastAsia="仿宋" w:hAnsi="仿宋" w:cs="仿宋" w:hint="eastAsia"/>
          <w:lang w:eastAsia="zh-CN"/>
        </w:rPr>
        <w:t>(一)、起动器项目背景分析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起动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我们的背景分析将深入挖掘当前行业的发展趋势，通过对竞争态势的全面审视，找到起动器项目在这个潮流中的定位。同时，我们将关注行业内涌现的新兴机遇，以便起动器项目更好地融入行业发展的潮流中。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起动器项目提供了强大的发展动力。我们将聚焦于行业内最新的技术发展趋势，包括但不限于人工智能、大数据分析、物联网等领域。通过深度的技术研究，我们将确保起动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起动器项目发展的源泉。我们将投入更多的精力对市场需求进行深入剖析，超越表面的需求，深入挖掘潜在的市场痛点和机遇。通过对市场需求的细致了解，起动器项目将更有针对性地设计解决方案，满足市场的多样化需求，从而更好地促进起动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起动器项目战略至关重要。我们将对竞争态势进行更为深入的分析，包括但不限于市场份额、产品特点、客户满意度等多个维度。通过深度的竞争分析，起动器项目将能够更准确地把握市场脉搏，制定具有竞争力的起动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起动器项目的发展具有直接的影响。我们将进行更为全面的法规和政策分析，了解行业发展中的潜在法律风险和合规挑战。通过充分了解和遵守相关法规，起动器项目将确保在法律框架内合法合规运营，为起动器项目的稳健发展提供有力支持。</w:t>
      </w:r>
    </w:p>
    <w:p>
      <w:pPr>
        <w:pStyle w:val="Heading2"/>
        <w:ind w:firstLine="560" w:firstLineChars="200"/>
        <w:rPr>
          <w:rFonts w:ascii="仿宋" w:eastAsia="仿宋" w:hAnsi="仿宋" w:cs="仿宋" w:hint="eastAsia"/>
          <w:sz w:val="28"/>
          <w:lang w:eastAsia="zh-CN"/>
        </w:rPr>
      </w:pPr>
      <w:bookmarkStart w:id="10" w:name="_Toc2231"/>
      <w:r>
        <w:rPr>
          <w:rFonts w:ascii="仿宋" w:eastAsia="仿宋" w:hAnsi="仿宋" w:cs="仿宋" w:hint="eastAsia"/>
          <w:sz w:val="28"/>
          <w:lang w:eastAsia="zh-CN"/>
        </w:rPr>
        <w:t>(二)、起动器项目建设必要性分析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建设的迫切性源于对行业发展趋势的深刻洞察。我们正处于一个行业变革的时代，科技创新、数字化转型成为企业发展的关键动力。起动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建设不仅仅是为了跟上潮流，更是为了通过技术创新推动企业的持续发展。通过引入先进的技术和解决方案，起动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起动器项目的建设成为必然选择，通过提高产品质量、拓展服务领域，从而在竞争中获得更多的机会。起动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起动器项目建设的必要性体现在对客户需求更精准的满足。通过起动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起动器项目建设的背后是对企业持续创新的追求。只有通过不断创新，企业才能在竞争中立于不败之地。起动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2177"/>
      <w:r>
        <w:rPr>
          <w:rFonts w:ascii="仿宋" w:eastAsia="仿宋" w:hAnsi="仿宋" w:cs="仿宋" w:hint="eastAsia"/>
          <w:sz w:val="28"/>
          <w:lang w:eastAsia="zh-CN"/>
        </w:rPr>
        <w:t>三、起动器项目土建工程</w:t>
      </w:r>
      <w:bookmarkEnd w:id="11"/>
    </w:p>
    <w:p>
      <w:pPr>
        <w:pStyle w:val="Heading2"/>
        <w:rPr>
          <w:rFonts w:ascii="仿宋" w:eastAsia="仿宋" w:hAnsi="仿宋" w:cs="仿宋" w:hint="eastAsia"/>
          <w:lang w:eastAsia="zh-CN"/>
        </w:rPr>
      </w:pPr>
      <w:bookmarkStart w:id="12" w:name="_Toc27364"/>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在起动器项目的建筑工程设计中，我们将秉承一系列重要的设计原则，以确保起动器项目建筑在功能、美观、可持续性等方面达到最佳效果。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首要原则是确保建筑的功能性得到最大化的发挥。我们将充分理解起动器项目的实际需求，合理布局各个功能区域，保证建筑在满足业务需求的同时，提供高效的工作环境。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在建筑设计中，我们将综合考虑建设和运营成本。通过精细的经济效益分析，确保设计方案在高效利用资源的同时，对起动器项目的长期盈利能力有积极的贡献。</w:t>
      </w:r>
    </w:p>
    <w:p>
      <w:pPr>
        <w:pStyle w:val="Heading2"/>
        <w:ind w:firstLine="560" w:firstLineChars="200"/>
        <w:rPr>
          <w:rFonts w:ascii="仿宋" w:eastAsia="仿宋" w:hAnsi="仿宋" w:cs="仿宋" w:hint="eastAsia"/>
          <w:sz w:val="28"/>
          <w:lang w:eastAsia="zh-CN"/>
        </w:rPr>
      </w:pPr>
      <w:bookmarkStart w:id="13" w:name="_Toc22028"/>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起动器项目的土建工程设计中，我们将精准设定设计年限，结合起动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起动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30448"/>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起动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起动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起动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7834"/>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本期工程起动器项目预计总建筑面积XXX平方米，其中：计容建筑面积XXX平方米，计划建筑工程投资XX万元，占起动器项目总投资的XX%。</w:t>
      </w:r>
    </w:p>
    <w:p>
      <w:pPr>
        <w:pStyle w:val="Heading1"/>
        <w:ind w:firstLine="560" w:firstLineChars="200"/>
        <w:rPr>
          <w:rFonts w:ascii="仿宋" w:eastAsia="仿宋" w:hAnsi="仿宋" w:cs="仿宋" w:hint="eastAsia"/>
          <w:sz w:val="28"/>
          <w:lang w:eastAsia="zh-CN"/>
        </w:rPr>
      </w:pPr>
      <w:bookmarkStart w:id="16" w:name="_Toc13383"/>
      <w:r>
        <w:rPr>
          <w:rFonts w:ascii="仿宋" w:eastAsia="仿宋" w:hAnsi="仿宋" w:cs="仿宋" w:hint="eastAsia"/>
          <w:sz w:val="28"/>
          <w:lang w:eastAsia="zh-CN"/>
        </w:rPr>
        <w:t>四、起动器项目选址可行性分析</w:t>
      </w:r>
      <w:bookmarkEnd w:id="16"/>
    </w:p>
    <w:p>
      <w:pPr>
        <w:pStyle w:val="Heading2"/>
        <w:rPr>
          <w:rFonts w:ascii="仿宋" w:eastAsia="仿宋" w:hAnsi="仿宋" w:cs="仿宋" w:hint="eastAsia"/>
          <w:lang w:eastAsia="zh-CN"/>
        </w:rPr>
      </w:pPr>
      <w:bookmarkStart w:id="17" w:name="_Toc2609"/>
      <w:r>
        <w:rPr>
          <w:rFonts w:ascii="仿宋" w:eastAsia="仿宋" w:hAnsi="仿宋" w:cs="仿宋" w:hint="eastAsia"/>
          <w:lang w:eastAsia="zh-CN"/>
        </w:rPr>
        <w:t>(一)、起动器项目选址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该起动器项目选址位于XX省XX市XX区XXX街道</w:t>
      </w:r>
    </w:p>
    <w:p>
      <w:pPr>
        <w:pStyle w:val="Heading2"/>
        <w:ind w:firstLine="560" w:firstLineChars="200"/>
        <w:rPr>
          <w:rFonts w:ascii="仿宋" w:eastAsia="仿宋" w:hAnsi="仿宋" w:cs="仿宋" w:hint="eastAsia"/>
          <w:sz w:val="28"/>
          <w:lang w:eastAsia="zh-CN"/>
        </w:rPr>
      </w:pPr>
      <w:bookmarkStart w:id="18" w:name="_Toc19667"/>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起动器项目的征地面积将根据起动器项目的实际规模和需求进行精确规划。具体面积XXX平方米，旨在确保起动器项目不仅能够满足当前的发展需求，还能够预留空间以适应未来的扩展。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净用地面积是在征地面积基础上去除不可利用面积后的实际可开发用地。具体面积XXX平方米，考虑到环保、交通、安全等多方面因素，以确保起动器项目在整体利用效率上达到最优。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起动器项目计划建设的建筑总规模具体面积XXX平方米。这一规模的确定综合考虑了起动器项目的性质、规模，以及城市规划的相关要求，确保建筑布局与周边环境协调一致。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绿地率是起动器项目用地中被规划为绿地的比例。具体面积XXX平方米，旨在通过合理规划绿地，改善起动器项目周边环境，提升居民生活质量，并符合城市整体绿化规划。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容积率是用地上可以建设的建筑总体积与用地面积之比。具体面积XXX，通过合理的容积率规划，确保起动器项目建筑规模与周边环境和谐共生。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https://d.book118.com/965121031134011113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起动器项目规划设计蓝图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E29545C"/>
    <w:rsid w:val="1E2954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65121031134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2024-02-22T18:45:00Z</dcterms:created>
  <dcterms:modified xsi:type="dcterms:W3CDTF">2024-02-22T18:46:16Z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61B580F4CB7A45F7A3E3F56D958FC315_11</vt:lpwstr>
  </property>
  <property fmtid="{D5CDD505-2E9C-101B-9397-08002B2CF9AE}" pid="3" name="KSOProductBuildVer">
    <vt:lpwstr>2052-12.1.0.16250</vt:lpwstr>
  </property>
</Properties>
</file>