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50C1F" w14:paraId="7A1A8E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C1F" w14:paraId="678A62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C1F" w14:paraId="357EC0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50C1F" w:rsidRPr="00B50C1F" w14:paraId="6271A289" w14:textId="77F4675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50C1F">
        <w:rPr>
          <w:rFonts w:ascii="宋体" w:eastAsia="宋体" w:hAnsi="宋体"/>
          <w:b/>
          <w:sz w:val="60"/>
        </w:rPr>
        <w:t>CHO细胞基因工程乙型肝炎疫苗项目风险评估报告</w:t>
      </w:r>
    </w:p>
    <w:p w:rsidR="00B50C1F" w:rsidP="00B50C1F" w14:paraId="4D3E733E" w14:textId="2F9AD88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50C1F">
        <w:rPr>
          <w:rFonts w:ascii="仿宋" w:eastAsia="仿宋" w:hAnsi="仿宋" w:hint="eastAsia"/>
          <w:b/>
          <w:sz w:val="40"/>
        </w:rPr>
        <w:t>目录</w:t>
      </w:r>
    </w:p>
    <w:p w:rsidR="00B50C1F" w14:paraId="5288D810" w14:textId="4B3FC5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C1F" w14:paraId="66D5B64D" w14:textId="029809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C1F" w14:paraId="2FBF95AB" w14:textId="4EA169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50C1F" w14:paraId="63DD97F6" w14:textId="2B91C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50C1F" w14:paraId="471BA636" w14:textId="05EFE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0C1F" w14:paraId="0AC44A66" w14:textId="6FB63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50C1F" w14:paraId="2766EA4C" w14:textId="01DB5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_Toc158329099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50C1F" w14:paraId="323724C6" w14:textId="64124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50C1F" w14:paraId="088A9E7E" w14:textId="19F17E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0C1F" w14:paraId="48EF0417" w14:textId="41A4AB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50C1F" w14:paraId="147CC8AA" w14:textId="0CD24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50C1F" w14:paraId="122AE13A" w14:textId="4E0002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0C1F" w14:paraId="120F1BC8" w14:textId="601B4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50C1F" w14:paraId="68A9737D" w14:textId="2974F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50C1F" w14:paraId="47C06637" w14:textId="2805C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50C1F" w14:paraId="3B1E23B9" w14:textId="33AEE5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50C1F" w14:paraId="0E4D3E96" w14:textId="0F61ED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_Toc158329109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0C1F" w14:paraId="4466B3D1" w14:textId="65A03A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50C1F" w14:paraId="330D4306" w14:textId="781A0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50C1F" w14:paraId="1ED11ED0" w14:textId="1C6D5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50C1F" w14:paraId="5797DF0A" w14:textId="3DF1E05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50C1F" w14:paraId="7854556D" w14:textId="2085E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50C1F" w14:paraId="565E2BC9" w14:textId="552ECC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50C1F" w14:paraId="75C29B27" w14:textId="2CED1F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50C1F" w14:paraId="45C71EE7" w14:textId="3AE189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50C1F" w14:paraId="02F967F4" w14:textId="6135F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50C1F" w14:paraId="35159B90" w14:textId="4478E9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_Toc158329119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50C1F" w14:paraId="18FDA554" w14:textId="13EA7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50C1F" w14:paraId="55BC52F8" w14:textId="1B96C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50C1F" w14:paraId="34C7CA90" w14:textId="7ACAF0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50C1F" w14:paraId="6FB2C150" w14:textId="44AB1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50C1F" w14:paraId="37AF1372" w14:textId="6B389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50C1F" w14:paraId="5289E025" w14:textId="7232F2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50C1F" w14:paraId="0E68BC38" w14:textId="3F395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50C1F" w14:paraId="63095C7A" w14:textId="3A13E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(二)、CHO细胞基因工程乙型肝炎疫苗项目对当地经济的影响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50C1F" w14:paraId="792D8DA2" w14:textId="59332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(三)、CHO细胞基因工程乙型肝炎疫苗项目对当地社会的影响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50C1F" w14:paraId="639F6D78" w14:textId="542D1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(四)、CHO细胞基因工程乙型肝炎疫苗项目对当地文化的影响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50C1F" w14:paraId="76378AE7" w14:textId="4C640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50C1F" w14:paraId="4BD8B8DA" w14:textId="582E1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50C1F" w14:paraId="543863A1" w14:textId="01F74D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50C1F" w14:paraId="1252E890" w14:textId="3525D0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50C1F" w14:paraId="11B0A452" w14:textId="44E68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十、CHO细胞基因工程乙型肝炎疫苗项目安全现状评价报告的后续管理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50C1F" w14:paraId="409CA69F" w14:textId="0D92C64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50C1F" w14:paraId="54B0EA84" w14:textId="6114B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50C1F" w14:paraId="2221B21B" w14:textId="3154F4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50C1F" w14:paraId="01BA7BB9" w14:textId="4BDE94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50C1F" w14:paraId="6A290760" w14:textId="20E62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_Toc158329139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50C1F" w14:paraId="430CDD4C" w14:textId="51C35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50C1F" w14:paraId="5F927AE8" w14:textId="43B47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50C1F" w14:paraId="11820F5E" w14:textId="51BC27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50C1F" w14:paraId="45945101" w14:textId="02D11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50C1F" w14:paraId="65F4749E" w14:textId="14E06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_Toc158329144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50C1F" w14:paraId="6E2AC8C2" w14:textId="25492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50C1F" w14:paraId="7A64A1E0" w14:textId="3F9C0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50C1F" w14:paraId="01A301B2" w14:textId="5AD348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50C1F" w14:paraId="6584ABC1" w14:textId="50691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50C1F" w14:paraId="2DBDFDC2" w14:textId="200508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_Toc158329149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50C1F" w14:paraId="6CBCB6F8" w14:textId="488F5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B50C1F" w14:paraId="1EC42A7A" w14:textId="268AFF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50C1F" w14:paraId="669E50D3" w14:textId="5A37C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50C1F" w14:paraId="628FABEE" w14:textId="4ED2C9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50C1F" w14:paraId="3CC3BE46" w14:textId="6F711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50C1F" w14:paraId="3C676416" w14:textId="425FA1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_Toc158329155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50C1F" w14:paraId="657785F8" w14:textId="0B65D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50C1F" w14:paraId="355B5D1A" w14:textId="212D86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_Toc158329157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B50C1F" w14:paraId="0D0F7867" w14:textId="628975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50C1F" w14:paraId="258AC59C" w14:textId="62704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_Toc158329159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50C1F" w14:paraId="57CBC25E" w14:textId="568B11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_Toc158329160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B50C1F" w14:paraId="3EEC820A" w14:textId="725E9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_Toc158329161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B50C1F" w14:paraId="12459712" w14:textId="54A741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_Toc158329162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B50C1F" w:rsidP="00B50C1F" w14:paraId="567F0A34" w14:textId="12C1546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https://d.book118.com/965204020321011104</w:t>
        </w:r>
      </w:hyperlink>
    </w:p>
    <w:p w:rsidR="00B50C1F" w:rsidP="00B50C1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paraId="3BB617F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C1F" w14:paraId="223BF8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paraId="53C2C6DB" w14:textId="10583F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50C1F" w14:paraId="6BF76C7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paraId="6158DE7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10583F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10583F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10583F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P="00947B41" w14:textId="10583F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50C1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paraId="6722B9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RPr="00B50C1F" w:rsidP="00B50C1F" w14:paraId="66D8BB6F" w14:textId="295B53DF">
    <w:pPr>
      <w:pStyle w:val="Header"/>
      <w:rPr>
        <w:rFonts w:ascii="仿宋" w:eastAsia="仿宋" w:hAnsi="仿宋"/>
      </w:rPr>
    </w:pPr>
    <w:r w:rsidRPr="00B50C1F">
      <w:rPr>
        <w:rFonts w:ascii="仿宋" w:eastAsia="仿宋" w:hAnsi="仿宋"/>
      </w:rPr>
      <w:t>CHO细胞基因工程乙型肝炎疫苗项目风险评估报告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paraId="766E24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RPr="00B50C1F" w:rsidP="00B50C1F" w14:textId="295B53DF">
    <w:pPr>
      <w:pStyle w:val="Header"/>
      <w:rPr>
        <w:rFonts w:ascii="仿宋" w:eastAsia="仿宋" w:hAnsi="仿宋"/>
      </w:rPr>
    </w:pPr>
    <w:r w:rsidRPr="00B50C1F">
      <w:rPr>
        <w:rFonts w:ascii="仿宋" w:eastAsia="仿宋" w:hAnsi="仿宋"/>
      </w:rPr>
      <w:t>CHO细胞基因工程乙型肝炎疫苗项目风险评估报告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RPr="00B50C1F" w:rsidP="00B50C1F" w14:textId="295B53DF">
    <w:pPr>
      <w:pStyle w:val="Header"/>
      <w:rPr>
        <w:rFonts w:ascii="仿宋" w:eastAsia="仿宋" w:hAnsi="仿宋"/>
      </w:rPr>
    </w:pPr>
    <w:r w:rsidRPr="00B50C1F">
      <w:rPr>
        <w:rFonts w:ascii="仿宋" w:eastAsia="仿宋" w:hAnsi="仿宋"/>
      </w:rPr>
      <w:t>CHO细胞基因工程乙型肝炎疫苗项目风险评估报告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RPr="00B50C1F" w:rsidP="00B50C1F" w14:textId="295B53DF">
    <w:pPr>
      <w:pStyle w:val="Header"/>
      <w:rPr>
        <w:rFonts w:ascii="仿宋" w:eastAsia="仿宋" w:hAnsi="仿宋"/>
      </w:rPr>
    </w:pPr>
    <w:r w:rsidRPr="00B50C1F">
      <w:rPr>
        <w:rFonts w:ascii="仿宋" w:eastAsia="仿宋" w:hAnsi="仿宋"/>
      </w:rPr>
      <w:t>CHO细胞基因工程乙型肝炎疫苗项目风险评估报告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:rsidRPr="00B50C1F" w:rsidP="00B50C1F" w14:textId="295B53DF">
    <w:pPr>
      <w:pStyle w:val="Header"/>
      <w:rPr>
        <w:rFonts w:ascii="仿宋" w:eastAsia="仿宋" w:hAnsi="仿宋"/>
      </w:rPr>
    </w:pPr>
    <w:r w:rsidRPr="00B50C1F">
      <w:rPr>
        <w:rFonts w:ascii="仿宋" w:eastAsia="仿宋" w:hAnsi="仿宋"/>
      </w:rPr>
      <w:t>CHO细胞基因工程乙型肝炎疫苗项目风险评估报告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50C1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C1F"/>
    <w:rsid w:val="00947B41"/>
    <w:rsid w:val="00B50C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B3E2CD"/>
  <w15:chartTrackingRefBased/>
  <w15:docId w15:val="{BE6B9446-D734-44BF-9B8E-4167037B9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50C1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50C1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50C1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50C1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50C1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50C1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50C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50C1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50C1F"/>
  </w:style>
  <w:style w:type="paragraph" w:styleId="TOC1">
    <w:name w:val="toc 1"/>
    <w:basedOn w:val="Normal"/>
    <w:next w:val="Normal"/>
    <w:autoRedefine/>
    <w:uiPriority w:val="39"/>
    <w:unhideWhenUsed/>
    <w:rsid w:val="00B50C1F"/>
  </w:style>
  <w:style w:type="paragraph" w:styleId="TOC2">
    <w:name w:val="toc 2"/>
    <w:basedOn w:val="Normal"/>
    <w:next w:val="Normal"/>
    <w:autoRedefine/>
    <w:uiPriority w:val="39"/>
    <w:unhideWhenUsed/>
    <w:rsid w:val="00B50C1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65204020321011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7590</Words>
  <Characters>43268</Characters>
  <Application>Microsoft Office Word</Application>
  <DocSecurity>0</DocSecurity>
  <Lines>360</Lines>
  <Paragraphs>101</Paragraphs>
  <ScaleCrop>false</ScaleCrop>
  <Company/>
  <LinksUpToDate>false</LinksUpToDate>
  <CharactersWithSpaces>50757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2024-02-08T15:57:00Z</dcterms:created>
  <dcterms:modified xsi:type="dcterms:W3CDTF">2024-02-08T15:57:00Z</dcterms:modified>
</cp:coreProperties>
</file>