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有机化学原料项目计划设计方案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0" w:history="1">
        <w:r>
          <w:rPr>
            <w:rFonts w:ascii="仿宋" w:eastAsia="仿宋" w:hAnsi="仿宋" w:cs="仿宋" w:hint="eastAsia"/>
            <w:lang w:eastAsia="zh-CN"/>
          </w:rPr>
          <w:t>前言</w:t>
        </w:r>
        <w:r>
          <w:tab/>
        </w:r>
        <w:r>
          <w:fldChar w:fldCharType="begin"/>
        </w:r>
        <w:r>
          <w:instrText xml:space="preserve"> PAGEREF _Toc14000 \h </w:instrText>
        </w:r>
        <w:r>
          <w:fldChar w:fldCharType="separate"/>
        </w:r>
        <w:r>
          <w:t>3</w:t>
        </w:r>
        <w:r>
          <w:fldChar w:fldCharType="end"/>
        </w:r>
      </w:hyperlink>
    </w:p>
    <w:p>
      <w:pPr>
        <w:pStyle w:val="TOC1"/>
        <w:tabs>
          <w:tab w:val="right" w:leader="dot" w:pos="8306"/>
        </w:tabs>
      </w:pPr>
      <w:hyperlink w:anchor="_Toc10715" w:history="1">
        <w:r>
          <w:rPr>
            <w:rFonts w:ascii="仿宋" w:eastAsia="仿宋" w:hAnsi="仿宋" w:cs="仿宋" w:hint="eastAsia"/>
            <w:lang w:eastAsia="zh-CN"/>
          </w:rPr>
          <w:t>一、有机化学原料项目绩效评估</w:t>
        </w:r>
        <w:r>
          <w:tab/>
        </w:r>
        <w:r>
          <w:fldChar w:fldCharType="begin"/>
        </w:r>
        <w:r>
          <w:instrText xml:space="preserve"> PAGEREF _Toc10715 \h </w:instrText>
        </w:r>
        <w:r>
          <w:fldChar w:fldCharType="separate"/>
        </w:r>
        <w:r>
          <w:t>3</w:t>
        </w:r>
        <w:r>
          <w:fldChar w:fldCharType="end"/>
        </w:r>
      </w:hyperlink>
    </w:p>
    <w:p>
      <w:pPr>
        <w:pStyle w:val="TOC2"/>
        <w:tabs>
          <w:tab w:val="right" w:leader="dot" w:pos="8306"/>
        </w:tabs>
      </w:pPr>
      <w:hyperlink w:anchor="_Toc29121" w:history="1">
        <w:r>
          <w:rPr>
            <w:rFonts w:ascii="仿宋" w:eastAsia="仿宋" w:hAnsi="仿宋" w:cs="仿宋" w:hint="eastAsia"/>
            <w:lang w:eastAsia="zh-CN"/>
          </w:rPr>
          <w:t>(一)、绩效评估指标</w:t>
        </w:r>
        <w:r>
          <w:tab/>
        </w:r>
        <w:r>
          <w:fldChar w:fldCharType="begin"/>
        </w:r>
        <w:r>
          <w:instrText xml:space="preserve"> PAGEREF _Toc29121 \h </w:instrText>
        </w:r>
        <w:r>
          <w:fldChar w:fldCharType="separate"/>
        </w:r>
        <w:r>
          <w:t>3</w:t>
        </w:r>
        <w:r>
          <w:fldChar w:fldCharType="end"/>
        </w:r>
      </w:hyperlink>
    </w:p>
    <w:p>
      <w:pPr>
        <w:pStyle w:val="TOC2"/>
        <w:tabs>
          <w:tab w:val="right" w:leader="dot" w:pos="8306"/>
        </w:tabs>
      </w:pPr>
      <w:hyperlink w:anchor="_Toc30665" w:history="1">
        <w:r>
          <w:rPr>
            <w:rFonts w:ascii="仿宋" w:eastAsia="仿宋" w:hAnsi="仿宋" w:cs="仿宋" w:hint="eastAsia"/>
            <w:lang w:eastAsia="zh-CN"/>
          </w:rPr>
          <w:t>(二)、绩效评估方法</w:t>
        </w:r>
        <w:r>
          <w:tab/>
        </w:r>
        <w:r>
          <w:fldChar w:fldCharType="begin"/>
        </w:r>
        <w:r>
          <w:instrText xml:space="preserve"> PAGEREF _Toc30665 \h </w:instrText>
        </w:r>
        <w:r>
          <w:fldChar w:fldCharType="separate"/>
        </w:r>
        <w:r>
          <w:t>4</w:t>
        </w:r>
        <w:r>
          <w:fldChar w:fldCharType="end"/>
        </w:r>
      </w:hyperlink>
    </w:p>
    <w:p>
      <w:pPr>
        <w:pStyle w:val="TOC2"/>
        <w:tabs>
          <w:tab w:val="right" w:leader="dot" w:pos="8306"/>
        </w:tabs>
      </w:pPr>
      <w:hyperlink w:anchor="_Toc18103" w:history="1">
        <w:r>
          <w:rPr>
            <w:rFonts w:ascii="仿宋" w:eastAsia="仿宋" w:hAnsi="仿宋" w:cs="仿宋" w:hint="eastAsia"/>
            <w:lang w:eastAsia="zh-CN"/>
          </w:rPr>
          <w:t>(三)、绩效评估周期</w:t>
        </w:r>
        <w:r>
          <w:tab/>
        </w:r>
        <w:r>
          <w:fldChar w:fldCharType="begin"/>
        </w:r>
        <w:r>
          <w:instrText xml:space="preserve"> PAGEREF _Toc18103 \h </w:instrText>
        </w:r>
        <w:r>
          <w:fldChar w:fldCharType="separate"/>
        </w:r>
        <w:r>
          <w:t>5</w:t>
        </w:r>
        <w:r>
          <w:fldChar w:fldCharType="end"/>
        </w:r>
      </w:hyperlink>
    </w:p>
    <w:p>
      <w:pPr>
        <w:pStyle w:val="TOC1"/>
        <w:tabs>
          <w:tab w:val="right" w:leader="dot" w:pos="8306"/>
        </w:tabs>
      </w:pPr>
      <w:hyperlink w:anchor="_Toc2125" w:history="1">
        <w:r>
          <w:rPr>
            <w:rFonts w:ascii="仿宋" w:eastAsia="仿宋" w:hAnsi="仿宋" w:cs="仿宋" w:hint="eastAsia"/>
            <w:lang w:eastAsia="zh-CN"/>
          </w:rPr>
          <w:t>二、有机化学原料项目文档管理</w:t>
        </w:r>
        <w:r>
          <w:tab/>
        </w:r>
        <w:r>
          <w:fldChar w:fldCharType="begin"/>
        </w:r>
        <w:r>
          <w:instrText xml:space="preserve"> PAGEREF _Toc2125 \h </w:instrText>
        </w:r>
        <w:r>
          <w:fldChar w:fldCharType="separate"/>
        </w:r>
        <w:r>
          <w:t>6</w:t>
        </w:r>
        <w:r>
          <w:fldChar w:fldCharType="end"/>
        </w:r>
      </w:hyperlink>
    </w:p>
    <w:p>
      <w:pPr>
        <w:pStyle w:val="TOC2"/>
        <w:tabs>
          <w:tab w:val="right" w:leader="dot" w:pos="8306"/>
        </w:tabs>
      </w:pPr>
      <w:hyperlink w:anchor="_Toc1054" w:history="1">
        <w:r>
          <w:rPr>
            <w:rFonts w:ascii="仿宋" w:eastAsia="仿宋" w:hAnsi="仿宋" w:cs="仿宋" w:hint="eastAsia"/>
            <w:lang w:eastAsia="zh-CN"/>
          </w:rPr>
          <w:t>(一)、文档编制与审查</w:t>
        </w:r>
        <w:r>
          <w:tab/>
        </w:r>
        <w:r>
          <w:fldChar w:fldCharType="begin"/>
        </w:r>
        <w:r>
          <w:instrText xml:space="preserve"> PAGEREF _Toc1054 \h </w:instrText>
        </w:r>
        <w:r>
          <w:fldChar w:fldCharType="separate"/>
        </w:r>
        <w:r>
          <w:t>6</w:t>
        </w:r>
        <w:r>
          <w:fldChar w:fldCharType="end"/>
        </w:r>
      </w:hyperlink>
    </w:p>
    <w:p>
      <w:pPr>
        <w:pStyle w:val="TOC2"/>
        <w:tabs>
          <w:tab w:val="right" w:leader="dot" w:pos="8306"/>
        </w:tabs>
      </w:pPr>
      <w:hyperlink w:anchor="_Toc11234" w:history="1">
        <w:r>
          <w:rPr>
            <w:rFonts w:ascii="仿宋" w:eastAsia="仿宋" w:hAnsi="仿宋" w:cs="仿宋" w:hint="eastAsia"/>
            <w:lang w:eastAsia="zh-CN"/>
          </w:rPr>
          <w:t>(二)、文档发布与分发</w:t>
        </w:r>
        <w:r>
          <w:tab/>
        </w:r>
        <w:r>
          <w:fldChar w:fldCharType="begin"/>
        </w:r>
        <w:r>
          <w:instrText xml:space="preserve"> PAGEREF _Toc11234 \h </w:instrText>
        </w:r>
        <w:r>
          <w:fldChar w:fldCharType="separate"/>
        </w:r>
        <w:r>
          <w:t>8</w:t>
        </w:r>
        <w:r>
          <w:fldChar w:fldCharType="end"/>
        </w:r>
      </w:hyperlink>
    </w:p>
    <w:p>
      <w:pPr>
        <w:pStyle w:val="TOC2"/>
        <w:tabs>
          <w:tab w:val="right" w:leader="dot" w:pos="8306"/>
        </w:tabs>
      </w:pPr>
      <w:hyperlink w:anchor="_Toc3100" w:history="1">
        <w:r>
          <w:rPr>
            <w:rFonts w:ascii="仿宋" w:eastAsia="仿宋" w:hAnsi="仿宋" w:cs="仿宋" w:hint="eastAsia"/>
            <w:lang w:eastAsia="zh-CN"/>
          </w:rPr>
          <w:t>(三)、文档存档与归档</w:t>
        </w:r>
        <w:r>
          <w:tab/>
        </w:r>
        <w:r>
          <w:fldChar w:fldCharType="begin"/>
        </w:r>
        <w:r>
          <w:instrText xml:space="preserve"> PAGEREF _Toc3100 \h </w:instrText>
        </w:r>
        <w:r>
          <w:fldChar w:fldCharType="separate"/>
        </w:r>
        <w:r>
          <w:t>8</w:t>
        </w:r>
        <w:r>
          <w:fldChar w:fldCharType="end"/>
        </w:r>
      </w:hyperlink>
    </w:p>
    <w:p>
      <w:pPr>
        <w:pStyle w:val="TOC1"/>
        <w:tabs>
          <w:tab w:val="right" w:leader="dot" w:pos="8306"/>
        </w:tabs>
      </w:pPr>
      <w:hyperlink w:anchor="_Toc10571" w:history="1">
        <w:r>
          <w:rPr>
            <w:rFonts w:ascii="仿宋" w:eastAsia="仿宋" w:hAnsi="仿宋" w:cs="仿宋" w:hint="eastAsia"/>
            <w:lang w:eastAsia="zh-CN"/>
          </w:rPr>
          <w:t>三、有机化学原料项目建设背景及必要性分析</w:t>
        </w:r>
        <w:r>
          <w:tab/>
        </w:r>
        <w:r>
          <w:fldChar w:fldCharType="begin"/>
        </w:r>
        <w:r>
          <w:instrText xml:space="preserve"> PAGEREF _Toc10571 \h </w:instrText>
        </w:r>
        <w:r>
          <w:fldChar w:fldCharType="separate"/>
        </w:r>
        <w:r>
          <w:t>10</w:t>
        </w:r>
        <w:r>
          <w:fldChar w:fldCharType="end"/>
        </w:r>
      </w:hyperlink>
    </w:p>
    <w:p>
      <w:pPr>
        <w:pStyle w:val="TOC2"/>
        <w:tabs>
          <w:tab w:val="right" w:leader="dot" w:pos="8306"/>
        </w:tabs>
      </w:pPr>
      <w:hyperlink w:anchor="_Toc2776" w:history="1">
        <w:r>
          <w:rPr>
            <w:rFonts w:ascii="仿宋" w:eastAsia="仿宋" w:hAnsi="仿宋" w:cs="仿宋" w:hint="eastAsia"/>
            <w:lang w:eastAsia="zh-CN"/>
          </w:rPr>
          <w:t>(一)、有机化学原料项目背景分析</w:t>
        </w:r>
        <w:r>
          <w:tab/>
        </w:r>
        <w:r>
          <w:fldChar w:fldCharType="begin"/>
        </w:r>
        <w:r>
          <w:instrText xml:space="preserve"> PAGEREF _Toc2776 \h </w:instrText>
        </w:r>
        <w:r>
          <w:fldChar w:fldCharType="separate"/>
        </w:r>
        <w:r>
          <w:t>10</w:t>
        </w:r>
        <w:r>
          <w:fldChar w:fldCharType="end"/>
        </w:r>
      </w:hyperlink>
    </w:p>
    <w:p>
      <w:pPr>
        <w:pStyle w:val="TOC2"/>
        <w:tabs>
          <w:tab w:val="right" w:leader="dot" w:pos="8306"/>
        </w:tabs>
      </w:pPr>
      <w:hyperlink w:anchor="_Toc8916" w:history="1">
        <w:r>
          <w:rPr>
            <w:rFonts w:ascii="仿宋" w:eastAsia="仿宋" w:hAnsi="仿宋" w:cs="仿宋" w:hint="eastAsia"/>
            <w:lang w:eastAsia="zh-CN"/>
          </w:rPr>
          <w:t>(二)、有机化学原料项目建设必要性分析</w:t>
        </w:r>
        <w:r>
          <w:tab/>
        </w:r>
        <w:r>
          <w:fldChar w:fldCharType="begin"/>
        </w:r>
        <w:r>
          <w:instrText xml:space="preserve"> PAGEREF _Toc8916 \h </w:instrText>
        </w:r>
        <w:r>
          <w:fldChar w:fldCharType="separate"/>
        </w:r>
        <w:r>
          <w:t>11</w:t>
        </w:r>
        <w:r>
          <w:fldChar w:fldCharType="end"/>
        </w:r>
      </w:hyperlink>
    </w:p>
    <w:p>
      <w:pPr>
        <w:pStyle w:val="TOC1"/>
        <w:tabs>
          <w:tab w:val="right" w:leader="dot" w:pos="8306"/>
        </w:tabs>
      </w:pPr>
      <w:hyperlink w:anchor="_Toc11555" w:history="1">
        <w:r>
          <w:rPr>
            <w:rFonts w:ascii="仿宋" w:eastAsia="仿宋" w:hAnsi="仿宋" w:cs="仿宋" w:hint="eastAsia"/>
            <w:lang w:eastAsia="zh-CN"/>
          </w:rPr>
          <w:t>四、有机化学原料项目概论</w:t>
        </w:r>
        <w:r>
          <w:tab/>
        </w:r>
        <w:r>
          <w:fldChar w:fldCharType="begin"/>
        </w:r>
        <w:r>
          <w:instrText xml:space="preserve"> PAGEREF _Toc11555 \h </w:instrText>
        </w:r>
        <w:r>
          <w:fldChar w:fldCharType="separate"/>
        </w:r>
        <w:r>
          <w:t>13</w:t>
        </w:r>
        <w:r>
          <w:fldChar w:fldCharType="end"/>
        </w:r>
      </w:hyperlink>
    </w:p>
    <w:p>
      <w:pPr>
        <w:pStyle w:val="TOC2"/>
        <w:tabs>
          <w:tab w:val="right" w:leader="dot" w:pos="8306"/>
        </w:tabs>
      </w:pPr>
      <w:hyperlink w:anchor="_Toc16094" w:history="1">
        <w:r>
          <w:rPr>
            <w:rFonts w:ascii="仿宋" w:eastAsia="仿宋" w:hAnsi="仿宋" w:cs="仿宋" w:hint="eastAsia"/>
            <w:lang w:eastAsia="zh-CN"/>
          </w:rPr>
          <w:t>(一)、有机化学原料项目概况</w:t>
        </w:r>
        <w:r>
          <w:tab/>
        </w:r>
        <w:r>
          <w:fldChar w:fldCharType="begin"/>
        </w:r>
        <w:r>
          <w:instrText xml:space="preserve"> PAGEREF _Toc16094 \h </w:instrText>
        </w:r>
        <w:r>
          <w:fldChar w:fldCharType="separate"/>
        </w:r>
        <w:r>
          <w:t>13</w:t>
        </w:r>
        <w:r>
          <w:fldChar w:fldCharType="end"/>
        </w:r>
      </w:hyperlink>
    </w:p>
    <w:p>
      <w:pPr>
        <w:pStyle w:val="TOC2"/>
        <w:tabs>
          <w:tab w:val="right" w:leader="dot" w:pos="8306"/>
        </w:tabs>
      </w:pPr>
      <w:hyperlink w:anchor="_Toc16746" w:history="1">
        <w:r>
          <w:rPr>
            <w:rFonts w:ascii="仿宋" w:eastAsia="仿宋" w:hAnsi="仿宋" w:cs="仿宋" w:hint="eastAsia"/>
            <w:lang w:eastAsia="zh-CN"/>
          </w:rPr>
          <w:t>(二)、有机化学原料项目目标</w:t>
        </w:r>
        <w:r>
          <w:tab/>
        </w:r>
        <w:r>
          <w:fldChar w:fldCharType="begin"/>
        </w:r>
        <w:r>
          <w:instrText xml:space="preserve"> PAGEREF _Toc16746 \h </w:instrText>
        </w:r>
        <w:r>
          <w:fldChar w:fldCharType="separate"/>
        </w:r>
        <w:r>
          <w:t>15</w:t>
        </w:r>
        <w:r>
          <w:fldChar w:fldCharType="end"/>
        </w:r>
      </w:hyperlink>
    </w:p>
    <w:p>
      <w:pPr>
        <w:pStyle w:val="TOC2"/>
        <w:tabs>
          <w:tab w:val="right" w:leader="dot" w:pos="8306"/>
        </w:tabs>
      </w:pPr>
      <w:hyperlink w:anchor="_Toc30080" w:history="1">
        <w:r>
          <w:rPr>
            <w:rFonts w:ascii="仿宋" w:eastAsia="仿宋" w:hAnsi="仿宋" w:cs="仿宋" w:hint="eastAsia"/>
            <w:lang w:eastAsia="zh-CN"/>
          </w:rPr>
          <w:t>(三)、有机化学原料项目提出的理由</w:t>
        </w:r>
        <w:r>
          <w:tab/>
        </w:r>
        <w:r>
          <w:fldChar w:fldCharType="begin"/>
        </w:r>
        <w:r>
          <w:instrText xml:space="preserve"> PAGEREF _Toc30080 \h </w:instrText>
        </w:r>
        <w:r>
          <w:fldChar w:fldCharType="separate"/>
        </w:r>
        <w:r>
          <w:t>16</w:t>
        </w:r>
        <w:r>
          <w:fldChar w:fldCharType="end"/>
        </w:r>
      </w:hyperlink>
    </w:p>
    <w:p>
      <w:pPr>
        <w:pStyle w:val="TOC2"/>
        <w:tabs>
          <w:tab w:val="right" w:leader="dot" w:pos="8306"/>
        </w:tabs>
      </w:pPr>
      <w:hyperlink w:anchor="_Toc15675" w:history="1">
        <w:r>
          <w:rPr>
            <w:rFonts w:ascii="仿宋" w:eastAsia="仿宋" w:hAnsi="仿宋" w:cs="仿宋" w:hint="eastAsia"/>
            <w:lang w:eastAsia="zh-CN"/>
          </w:rPr>
          <w:t>(四)、有机化学原料项目意义</w:t>
        </w:r>
        <w:r>
          <w:tab/>
        </w:r>
        <w:r>
          <w:fldChar w:fldCharType="begin"/>
        </w:r>
        <w:r>
          <w:instrText xml:space="preserve"> PAGEREF _Toc15675 \h </w:instrText>
        </w:r>
        <w:r>
          <w:fldChar w:fldCharType="separate"/>
        </w:r>
        <w:r>
          <w:t>18</w:t>
        </w:r>
        <w:r>
          <w:fldChar w:fldCharType="end"/>
        </w:r>
      </w:hyperlink>
    </w:p>
    <w:p>
      <w:pPr>
        <w:pStyle w:val="TOC2"/>
        <w:tabs>
          <w:tab w:val="right" w:leader="dot" w:pos="8306"/>
        </w:tabs>
      </w:pPr>
      <w:hyperlink w:anchor="_Toc13447" w:history="1">
        <w:r>
          <w:rPr>
            <w:rFonts w:ascii="仿宋" w:eastAsia="仿宋" w:hAnsi="仿宋" w:cs="仿宋" w:hint="eastAsia"/>
            <w:lang w:eastAsia="zh-CN"/>
          </w:rPr>
          <w:t>(五)、有机化学原料项目背景</w:t>
        </w:r>
        <w:r>
          <w:tab/>
        </w:r>
        <w:r>
          <w:fldChar w:fldCharType="begin"/>
        </w:r>
        <w:r>
          <w:instrText xml:space="preserve"> PAGEREF _Toc13447 \h </w:instrText>
        </w:r>
        <w:r>
          <w:fldChar w:fldCharType="separate"/>
        </w:r>
        <w:r>
          <w:t>18</w:t>
        </w:r>
        <w:r>
          <w:fldChar w:fldCharType="end"/>
        </w:r>
      </w:hyperlink>
    </w:p>
    <w:p>
      <w:pPr>
        <w:pStyle w:val="TOC1"/>
        <w:tabs>
          <w:tab w:val="right" w:leader="dot" w:pos="8306"/>
        </w:tabs>
      </w:pPr>
      <w:hyperlink w:anchor="_Toc13277" w:history="1">
        <w:r>
          <w:rPr>
            <w:rFonts w:ascii="仿宋" w:eastAsia="仿宋" w:hAnsi="仿宋" w:cs="仿宋" w:hint="eastAsia"/>
            <w:lang w:eastAsia="zh-CN"/>
          </w:rPr>
          <w:t>五、有机化学原料项目可持续发展</w:t>
        </w:r>
        <w:r>
          <w:tab/>
        </w:r>
        <w:r>
          <w:fldChar w:fldCharType="begin"/>
        </w:r>
        <w:r>
          <w:instrText xml:space="preserve"> PAGEREF _Toc13277 \h </w:instrText>
        </w:r>
        <w:r>
          <w:fldChar w:fldCharType="separate"/>
        </w:r>
        <w:r>
          <w:t>19</w:t>
        </w:r>
        <w:r>
          <w:fldChar w:fldCharType="end"/>
        </w:r>
      </w:hyperlink>
    </w:p>
    <w:p>
      <w:pPr>
        <w:pStyle w:val="TOC2"/>
        <w:tabs>
          <w:tab w:val="right" w:leader="dot" w:pos="8306"/>
        </w:tabs>
      </w:pPr>
      <w:hyperlink w:anchor="_Toc21531" w:history="1">
        <w:r>
          <w:rPr>
            <w:rFonts w:ascii="仿宋" w:eastAsia="仿宋" w:hAnsi="仿宋" w:cs="仿宋" w:hint="eastAsia"/>
            <w:lang w:eastAsia="zh-CN"/>
          </w:rPr>
          <w:t>(一)、可持续战略与实践</w:t>
        </w:r>
        <w:r>
          <w:tab/>
        </w:r>
        <w:r>
          <w:fldChar w:fldCharType="begin"/>
        </w:r>
        <w:r>
          <w:instrText xml:space="preserve"> PAGEREF _Toc21531 \h </w:instrText>
        </w:r>
        <w:r>
          <w:fldChar w:fldCharType="separate"/>
        </w:r>
        <w:r>
          <w:t>19</w:t>
        </w:r>
        <w:r>
          <w:fldChar w:fldCharType="end"/>
        </w:r>
      </w:hyperlink>
    </w:p>
    <w:p>
      <w:pPr>
        <w:pStyle w:val="TOC2"/>
        <w:tabs>
          <w:tab w:val="right" w:leader="dot" w:pos="8306"/>
        </w:tabs>
      </w:pPr>
      <w:hyperlink w:anchor="_Toc28371" w:history="1">
        <w:r>
          <w:rPr>
            <w:rFonts w:ascii="仿宋" w:eastAsia="仿宋" w:hAnsi="仿宋" w:cs="仿宋" w:hint="eastAsia"/>
            <w:lang w:eastAsia="zh-CN"/>
          </w:rPr>
          <w:t>(二)、环保与社会责任</w:t>
        </w:r>
        <w:r>
          <w:tab/>
        </w:r>
        <w:r>
          <w:fldChar w:fldCharType="begin"/>
        </w:r>
        <w:r>
          <w:instrText xml:space="preserve"> PAGEREF _Toc28371 \h </w:instrText>
        </w:r>
        <w:r>
          <w:fldChar w:fldCharType="separate"/>
        </w:r>
        <w:r>
          <w:t>20</w:t>
        </w:r>
        <w:r>
          <w:fldChar w:fldCharType="end"/>
        </w:r>
      </w:hyperlink>
    </w:p>
    <w:p>
      <w:pPr>
        <w:pStyle w:val="TOC1"/>
        <w:tabs>
          <w:tab w:val="right" w:leader="dot" w:pos="8306"/>
        </w:tabs>
      </w:pPr>
      <w:hyperlink w:anchor="_Toc27081" w:history="1">
        <w:r>
          <w:rPr>
            <w:rFonts w:ascii="仿宋" w:eastAsia="仿宋" w:hAnsi="仿宋" w:cs="仿宋" w:hint="eastAsia"/>
            <w:lang w:eastAsia="zh-CN"/>
          </w:rPr>
          <w:t>六、有机化学原料项目土建工程</w:t>
        </w:r>
        <w:r>
          <w:tab/>
        </w:r>
        <w:r>
          <w:fldChar w:fldCharType="begin"/>
        </w:r>
        <w:r>
          <w:instrText xml:space="preserve"> PAGEREF _Toc27081 \h </w:instrText>
        </w:r>
        <w:r>
          <w:fldChar w:fldCharType="separate"/>
        </w:r>
        <w:r>
          <w:t>21</w:t>
        </w:r>
        <w:r>
          <w:fldChar w:fldCharType="end"/>
        </w:r>
      </w:hyperlink>
    </w:p>
    <w:p>
      <w:pPr>
        <w:pStyle w:val="TOC2"/>
        <w:tabs>
          <w:tab w:val="right" w:leader="dot" w:pos="8306"/>
        </w:tabs>
      </w:pPr>
      <w:hyperlink w:anchor="_Toc7996" w:history="1">
        <w:r>
          <w:rPr>
            <w:rFonts w:ascii="仿宋" w:eastAsia="仿宋" w:hAnsi="仿宋" w:cs="仿宋" w:hint="eastAsia"/>
            <w:lang w:eastAsia="zh-CN"/>
          </w:rPr>
          <w:t>(一)、建筑工程设计原则</w:t>
        </w:r>
        <w:r>
          <w:tab/>
        </w:r>
        <w:r>
          <w:fldChar w:fldCharType="begin"/>
        </w:r>
        <w:r>
          <w:instrText xml:space="preserve"> PAGEREF _Toc7996 \h </w:instrText>
        </w:r>
        <w:r>
          <w:fldChar w:fldCharType="separate"/>
        </w:r>
        <w:r>
          <w:t>21</w:t>
        </w:r>
        <w:r>
          <w:fldChar w:fldCharType="end"/>
        </w:r>
      </w:hyperlink>
    </w:p>
    <w:p>
      <w:pPr>
        <w:pStyle w:val="TOC2"/>
        <w:tabs>
          <w:tab w:val="right" w:leader="dot" w:pos="8306"/>
        </w:tabs>
      </w:pPr>
      <w:hyperlink w:anchor="_Toc13523" w:history="1">
        <w:r>
          <w:rPr>
            <w:rFonts w:ascii="仿宋" w:eastAsia="仿宋" w:hAnsi="仿宋" w:cs="仿宋" w:hint="eastAsia"/>
            <w:lang w:eastAsia="zh-CN"/>
          </w:rPr>
          <w:t>(二)、土建工程设计年限及安全等级</w:t>
        </w:r>
        <w:r>
          <w:tab/>
        </w:r>
        <w:r>
          <w:fldChar w:fldCharType="begin"/>
        </w:r>
        <w:r>
          <w:instrText xml:space="preserve"> PAGEREF _Toc13523 \h </w:instrText>
        </w:r>
        <w:r>
          <w:fldChar w:fldCharType="separate"/>
        </w:r>
        <w:r>
          <w:t>22</w:t>
        </w:r>
        <w:r>
          <w:fldChar w:fldCharType="end"/>
        </w:r>
      </w:hyperlink>
    </w:p>
    <w:p>
      <w:pPr>
        <w:pStyle w:val="TOC2"/>
        <w:tabs>
          <w:tab w:val="right" w:leader="dot" w:pos="8306"/>
        </w:tabs>
      </w:pPr>
      <w:hyperlink w:anchor="_Toc5998" w:history="1">
        <w:r>
          <w:rPr>
            <w:rFonts w:ascii="仿宋" w:eastAsia="仿宋" w:hAnsi="仿宋" w:cs="仿宋" w:hint="eastAsia"/>
            <w:lang w:eastAsia="zh-CN"/>
          </w:rPr>
          <w:t>(三)、建筑工程设计总体要求</w:t>
        </w:r>
        <w:r>
          <w:tab/>
        </w:r>
        <w:r>
          <w:fldChar w:fldCharType="begin"/>
        </w:r>
        <w:r>
          <w:instrText xml:space="preserve"> PAGEREF _Toc5998 \h </w:instrText>
        </w:r>
        <w:r>
          <w:fldChar w:fldCharType="separate"/>
        </w:r>
        <w:r>
          <w:t>23</w:t>
        </w:r>
        <w:r>
          <w:fldChar w:fldCharType="end"/>
        </w:r>
      </w:hyperlink>
    </w:p>
    <w:p>
      <w:pPr>
        <w:pStyle w:val="TOC2"/>
        <w:tabs>
          <w:tab w:val="right" w:leader="dot" w:pos="8306"/>
        </w:tabs>
      </w:pPr>
      <w:hyperlink w:anchor="_Toc30184" w:history="1">
        <w:r>
          <w:rPr>
            <w:rFonts w:ascii="仿宋" w:eastAsia="仿宋" w:hAnsi="仿宋" w:cs="仿宋" w:hint="eastAsia"/>
            <w:lang w:eastAsia="zh-CN"/>
          </w:rPr>
          <w:t>(四)、土建工程建设指标</w:t>
        </w:r>
        <w:r>
          <w:tab/>
        </w:r>
        <w:r>
          <w:fldChar w:fldCharType="begin"/>
        </w:r>
        <w:r>
          <w:instrText xml:space="preserve"> PAGEREF _Toc30184 \h </w:instrText>
        </w:r>
        <w:r>
          <w:fldChar w:fldCharType="separate"/>
        </w:r>
        <w:r>
          <w:t>24</w:t>
        </w:r>
        <w:r>
          <w:fldChar w:fldCharType="end"/>
        </w:r>
      </w:hyperlink>
    </w:p>
    <w:p>
      <w:pPr>
        <w:pStyle w:val="TOC1"/>
        <w:tabs>
          <w:tab w:val="right" w:leader="dot" w:pos="8306"/>
        </w:tabs>
      </w:pPr>
      <w:hyperlink w:anchor="_Toc13895" w:history="1">
        <w:r>
          <w:rPr>
            <w:rFonts w:ascii="仿宋" w:eastAsia="仿宋" w:hAnsi="仿宋" w:cs="仿宋" w:hint="eastAsia"/>
            <w:lang w:eastAsia="zh-CN"/>
          </w:rPr>
          <w:t>七、有机化学原料项目人力资源管理</w:t>
        </w:r>
        <w:r>
          <w:tab/>
        </w:r>
        <w:r>
          <w:fldChar w:fldCharType="begin"/>
        </w:r>
        <w:r>
          <w:instrText xml:space="preserve"> PAGEREF _Toc13895 \h </w:instrText>
        </w:r>
        <w:r>
          <w:fldChar w:fldCharType="separate"/>
        </w:r>
        <w:r>
          <w:t>24</w:t>
        </w:r>
        <w:r>
          <w:fldChar w:fldCharType="end"/>
        </w:r>
      </w:hyperlink>
    </w:p>
    <w:p>
      <w:pPr>
        <w:pStyle w:val="TOC2"/>
        <w:tabs>
          <w:tab w:val="right" w:leader="dot" w:pos="8306"/>
        </w:tabs>
      </w:pPr>
      <w:hyperlink w:anchor="_Toc21941" w:history="1">
        <w:r>
          <w:rPr>
            <w:rFonts w:ascii="仿宋" w:eastAsia="仿宋" w:hAnsi="仿宋" w:cs="仿宋" w:hint="eastAsia"/>
            <w:lang w:eastAsia="zh-CN"/>
          </w:rPr>
          <w:t>(一)、建立健全的预算管理制度</w:t>
        </w:r>
        <w:r>
          <w:tab/>
        </w:r>
        <w:r>
          <w:fldChar w:fldCharType="begin"/>
        </w:r>
        <w:r>
          <w:instrText xml:space="preserve"> PAGEREF _Toc21941 \h </w:instrText>
        </w:r>
        <w:r>
          <w:fldChar w:fldCharType="separate"/>
        </w:r>
        <w:r>
          <w:t>24</w:t>
        </w:r>
        <w:r>
          <w:fldChar w:fldCharType="end"/>
        </w:r>
      </w:hyperlink>
    </w:p>
    <w:p>
      <w:pPr>
        <w:pStyle w:val="TOC2"/>
        <w:tabs>
          <w:tab w:val="right" w:leader="dot" w:pos="8306"/>
        </w:tabs>
      </w:pPr>
      <w:hyperlink w:anchor="_Toc14842" w:history="1">
        <w:r>
          <w:rPr>
            <w:rFonts w:ascii="仿宋" w:eastAsia="仿宋" w:hAnsi="仿宋" w:cs="仿宋" w:hint="eastAsia"/>
            <w:lang w:eastAsia="zh-CN"/>
          </w:rPr>
          <w:t>(二)、加强资金流动监控</w:t>
        </w:r>
        <w:r>
          <w:tab/>
        </w:r>
        <w:r>
          <w:fldChar w:fldCharType="begin"/>
        </w:r>
        <w:r>
          <w:instrText xml:space="preserve"> PAGEREF _Toc14842 \h </w:instrText>
        </w:r>
        <w:r>
          <w:fldChar w:fldCharType="separate"/>
        </w:r>
        <w:r>
          <w:t>26</w:t>
        </w:r>
        <w:r>
          <w:fldChar w:fldCharType="end"/>
        </w:r>
      </w:hyperlink>
    </w:p>
    <w:p>
      <w:pPr>
        <w:pStyle w:val="TOC2"/>
        <w:tabs>
          <w:tab w:val="right" w:leader="dot" w:pos="8306"/>
        </w:tabs>
      </w:pPr>
      <w:hyperlink w:anchor="_Toc22769" w:history="1">
        <w:r>
          <w:rPr>
            <w:rFonts w:ascii="仿宋" w:eastAsia="仿宋" w:hAnsi="仿宋" w:cs="仿宋" w:hint="eastAsia"/>
            <w:lang w:eastAsia="zh-CN"/>
          </w:rPr>
          <w:t>(三)、制定完善的风险控制机制</w:t>
        </w:r>
        <w:r>
          <w:tab/>
        </w:r>
        <w:r>
          <w:fldChar w:fldCharType="begin"/>
        </w:r>
        <w:r>
          <w:instrText xml:space="preserve"> PAGEREF _Toc22769 \h </w:instrText>
        </w:r>
        <w:r>
          <w:fldChar w:fldCharType="separate"/>
        </w:r>
        <w:r>
          <w:t>27</w:t>
        </w:r>
        <w:r>
          <w:fldChar w:fldCharType="end"/>
        </w:r>
      </w:hyperlink>
    </w:p>
    <w:p>
      <w:pPr>
        <w:pStyle w:val="TOC2"/>
        <w:tabs>
          <w:tab w:val="right" w:leader="dot" w:pos="8306"/>
        </w:tabs>
      </w:pPr>
      <w:hyperlink w:anchor="_Toc7787" w:history="1">
        <w:r>
          <w:rPr>
            <w:rFonts w:ascii="仿宋" w:eastAsia="仿宋" w:hAnsi="仿宋" w:cs="仿宋" w:hint="eastAsia"/>
            <w:lang w:eastAsia="zh-CN"/>
          </w:rPr>
          <w:t>(四)、优化成本管理</w:t>
        </w:r>
        <w:r>
          <w:tab/>
        </w:r>
        <w:r>
          <w:fldChar w:fldCharType="begin"/>
        </w:r>
        <w:r>
          <w:instrText xml:space="preserve"> PAGEREF _Toc7787 \h </w:instrText>
        </w:r>
        <w:r>
          <w:fldChar w:fldCharType="separate"/>
        </w:r>
        <w:r>
          <w:t>28</w:t>
        </w:r>
        <w:r>
          <w:fldChar w:fldCharType="end"/>
        </w:r>
      </w:hyperlink>
    </w:p>
    <w:p>
      <w:pPr>
        <w:pStyle w:val="TOC1"/>
        <w:tabs>
          <w:tab w:val="right" w:leader="dot" w:pos="8306"/>
        </w:tabs>
      </w:pPr>
      <w:hyperlink w:anchor="_Toc5582" w:history="1">
        <w:r>
          <w:rPr>
            <w:rFonts w:ascii="仿宋" w:eastAsia="仿宋" w:hAnsi="仿宋" w:cs="仿宋" w:hint="eastAsia"/>
            <w:lang w:eastAsia="zh-CN"/>
          </w:rPr>
          <w:t>八、有机化学原料项目投资规划</w:t>
        </w:r>
        <w:r>
          <w:tab/>
        </w:r>
        <w:r>
          <w:fldChar w:fldCharType="begin"/>
        </w:r>
        <w:r>
          <w:instrText xml:space="preserve"> PAGEREF _Toc5582 \h </w:instrText>
        </w:r>
        <w:r>
          <w:fldChar w:fldCharType="separate"/>
        </w:r>
        <w:r>
          <w:t>30</w:t>
        </w:r>
        <w:r>
          <w:fldChar w:fldCharType="end"/>
        </w:r>
      </w:hyperlink>
    </w:p>
    <w:p>
      <w:pPr>
        <w:pStyle w:val="TOC2"/>
        <w:tabs>
          <w:tab w:val="right" w:leader="dot" w:pos="8306"/>
        </w:tabs>
      </w:pPr>
      <w:hyperlink w:anchor="_Toc2909" w:history="1">
        <w:r>
          <w:rPr>
            <w:rFonts w:ascii="仿宋" w:eastAsia="仿宋" w:hAnsi="仿宋" w:cs="仿宋" w:hint="eastAsia"/>
            <w:lang w:eastAsia="zh-CN"/>
          </w:rPr>
          <w:t>(一)、有机化学原料项目总投资估算</w:t>
        </w:r>
        <w:r>
          <w:tab/>
        </w:r>
        <w:r>
          <w:fldChar w:fldCharType="begin"/>
        </w:r>
        <w:r>
          <w:instrText xml:space="preserve"> PAGEREF _Toc2909 \h </w:instrText>
        </w:r>
        <w:r>
          <w:fldChar w:fldCharType="separate"/>
        </w:r>
        <w:r>
          <w:t>30</w:t>
        </w:r>
        <w:r>
          <w:fldChar w:fldCharType="end"/>
        </w:r>
      </w:hyperlink>
    </w:p>
    <w:p>
      <w:pPr>
        <w:pStyle w:val="TOC2"/>
        <w:tabs>
          <w:tab w:val="right" w:leader="dot" w:pos="8306"/>
        </w:tabs>
      </w:pPr>
      <w:hyperlink w:anchor="_Toc15866" w:history="1">
        <w:r>
          <w:rPr>
            <w:rFonts w:ascii="仿宋" w:eastAsia="仿宋" w:hAnsi="仿宋" w:cs="仿宋" w:hint="eastAsia"/>
            <w:lang w:eastAsia="zh-CN"/>
          </w:rPr>
          <w:t>(二)、资金筹措</w:t>
        </w:r>
        <w:r>
          <w:tab/>
        </w:r>
        <w:r>
          <w:fldChar w:fldCharType="begin"/>
        </w:r>
        <w:r>
          <w:instrText xml:space="preserve"> PAGEREF _Toc15866 \h </w:instrText>
        </w:r>
        <w:r>
          <w:fldChar w:fldCharType="separate"/>
        </w:r>
        <w:r>
          <w:t>31</w:t>
        </w:r>
        <w:r>
          <w:fldChar w:fldCharType="end"/>
        </w:r>
      </w:hyperlink>
    </w:p>
    <w:p>
      <w:pPr>
        <w:pStyle w:val="TOC1"/>
        <w:tabs>
          <w:tab w:val="right" w:leader="dot" w:pos="8306"/>
        </w:tabs>
      </w:pPr>
      <w:hyperlink w:anchor="_Toc14578" w:history="1">
        <w:r>
          <w:rPr>
            <w:rFonts w:ascii="仿宋" w:eastAsia="仿宋" w:hAnsi="仿宋" w:cs="仿宋" w:hint="eastAsia"/>
            <w:lang w:eastAsia="zh-CN"/>
          </w:rPr>
          <w:t>九、有机化学原料项目技术管理</w:t>
        </w:r>
        <w:r>
          <w:tab/>
        </w:r>
        <w:r>
          <w:fldChar w:fldCharType="begin"/>
        </w:r>
        <w:r>
          <w:instrText xml:space="preserve"> PAGEREF _Toc14578 \h </w:instrText>
        </w:r>
        <w:r>
          <w:fldChar w:fldCharType="separate"/>
        </w:r>
        <w:r>
          <w:t>32</w:t>
        </w:r>
        <w:r>
          <w:fldChar w:fldCharType="end"/>
        </w:r>
      </w:hyperlink>
    </w:p>
    <w:p>
      <w:pPr>
        <w:pStyle w:val="TOC2"/>
        <w:tabs>
          <w:tab w:val="right" w:leader="dot" w:pos="8306"/>
        </w:tabs>
      </w:pPr>
      <w:hyperlink w:anchor="_Toc27024" w:history="1">
        <w:r>
          <w:rPr>
            <w:rFonts w:ascii="仿宋" w:eastAsia="仿宋" w:hAnsi="仿宋" w:cs="仿宋" w:hint="eastAsia"/>
            <w:lang w:eastAsia="zh-CN"/>
          </w:rPr>
          <w:t>(一)、技术方案选用方向</w:t>
        </w:r>
        <w:r>
          <w:tab/>
        </w:r>
        <w:r>
          <w:fldChar w:fldCharType="begin"/>
        </w:r>
        <w:r>
          <w:instrText xml:space="preserve"> PAGEREF _Toc27024 \h </w:instrText>
        </w:r>
        <w:r>
          <w:fldChar w:fldCharType="separate"/>
        </w:r>
        <w:r>
          <w:t>32</w:t>
        </w:r>
        <w:r>
          <w:fldChar w:fldCharType="end"/>
        </w:r>
      </w:hyperlink>
    </w:p>
    <w:p>
      <w:pPr>
        <w:pStyle w:val="TOC2"/>
        <w:tabs>
          <w:tab w:val="right" w:leader="dot" w:pos="8306"/>
        </w:tabs>
      </w:pPr>
      <w:hyperlink w:anchor="_Toc9554" w:history="1">
        <w:r>
          <w:rPr>
            <w:rFonts w:ascii="仿宋" w:eastAsia="仿宋" w:hAnsi="仿宋" w:cs="仿宋" w:hint="eastAsia"/>
            <w:lang w:eastAsia="zh-CN"/>
          </w:rPr>
          <w:t>(二)、工艺技术方案选用原则</w:t>
        </w:r>
        <w:r>
          <w:tab/>
        </w:r>
        <w:r>
          <w:fldChar w:fldCharType="begin"/>
        </w:r>
        <w:r>
          <w:instrText xml:space="preserve"> PAGEREF _Toc9554 \h </w:instrText>
        </w:r>
        <w:r>
          <w:fldChar w:fldCharType="separate"/>
        </w:r>
        <w:r>
          <w:t>34</w:t>
        </w:r>
        <w:r>
          <w:fldChar w:fldCharType="end"/>
        </w:r>
      </w:hyperlink>
    </w:p>
    <w:p>
      <w:pPr>
        <w:pStyle w:val="TOC2"/>
        <w:tabs>
          <w:tab w:val="right" w:leader="dot" w:pos="8306"/>
        </w:tabs>
      </w:pPr>
      <w:hyperlink w:anchor="_Toc12971" w:history="1">
        <w:r>
          <w:rPr>
            <w:rFonts w:ascii="仿宋" w:eastAsia="仿宋" w:hAnsi="仿宋" w:cs="仿宋" w:hint="eastAsia"/>
            <w:lang w:eastAsia="zh-CN"/>
          </w:rPr>
          <w:t>(三)、工艺技术方案要求</w:t>
        </w:r>
        <w:r>
          <w:tab/>
        </w:r>
        <w:r>
          <w:fldChar w:fldCharType="begin"/>
        </w:r>
        <w:r>
          <w:instrText xml:space="preserve"> PAGEREF _Toc12971 \h </w:instrText>
        </w:r>
        <w:r>
          <w:fldChar w:fldCharType="separate"/>
        </w:r>
        <w:r>
          <w:t>36</w:t>
        </w:r>
        <w:r>
          <w:fldChar w:fldCharType="end"/>
        </w:r>
      </w:hyperlink>
    </w:p>
    <w:p>
      <w:pPr>
        <w:pStyle w:val="TOC1"/>
        <w:tabs>
          <w:tab w:val="right" w:leader="dot" w:pos="8306"/>
        </w:tabs>
      </w:pPr>
      <w:hyperlink w:anchor="_Toc3192" w:history="1">
        <w:r>
          <w:rPr>
            <w:rFonts w:ascii="仿宋" w:eastAsia="仿宋" w:hAnsi="仿宋" w:cs="仿宋" w:hint="eastAsia"/>
            <w:lang w:eastAsia="zh-CN"/>
          </w:rPr>
          <w:t>十、有机化学原料项目计划安排</w:t>
        </w:r>
        <w:r>
          <w:tab/>
        </w:r>
        <w:r>
          <w:fldChar w:fldCharType="begin"/>
        </w:r>
        <w:r>
          <w:instrText xml:space="preserve"> PAGEREF _Toc3192 \h </w:instrText>
        </w:r>
        <w:r>
          <w:fldChar w:fldCharType="separate"/>
        </w:r>
        <w:r>
          <w:t>38</w:t>
        </w:r>
        <w:r>
          <w:fldChar w:fldCharType="end"/>
        </w:r>
      </w:hyperlink>
    </w:p>
    <w:p>
      <w:pPr>
        <w:pStyle w:val="TOC2"/>
        <w:tabs>
          <w:tab w:val="right" w:leader="dot" w:pos="8306"/>
        </w:tabs>
      </w:pPr>
      <w:hyperlink w:anchor="_Toc28280" w:history="1">
        <w:r>
          <w:rPr>
            <w:rFonts w:ascii="仿宋" w:eastAsia="仿宋" w:hAnsi="仿宋" w:cs="仿宋" w:hint="eastAsia"/>
            <w:lang w:eastAsia="zh-CN"/>
          </w:rPr>
          <w:t>(一)、建设周期</w:t>
        </w:r>
        <w:r>
          <w:tab/>
        </w:r>
        <w:r>
          <w:fldChar w:fldCharType="begin"/>
        </w:r>
        <w:r>
          <w:instrText xml:space="preserve"> PAGEREF _Toc28280 \h </w:instrText>
        </w:r>
        <w:r>
          <w:fldChar w:fldCharType="separate"/>
        </w:r>
        <w:r>
          <w:t>38</w:t>
        </w:r>
        <w:r>
          <w:fldChar w:fldCharType="end"/>
        </w:r>
      </w:hyperlink>
    </w:p>
    <w:p>
      <w:pPr>
        <w:pStyle w:val="TOC2"/>
        <w:tabs>
          <w:tab w:val="right" w:leader="dot" w:pos="8306"/>
        </w:tabs>
      </w:pPr>
      <w:hyperlink w:anchor="_Toc23411" w:history="1">
        <w:r>
          <w:rPr>
            <w:rFonts w:ascii="仿宋" w:eastAsia="仿宋" w:hAnsi="仿宋" w:cs="仿宋" w:hint="eastAsia"/>
            <w:lang w:eastAsia="zh-CN"/>
          </w:rPr>
          <w:t>(二)、建设进度</w:t>
        </w:r>
        <w:r>
          <w:tab/>
        </w:r>
        <w:r>
          <w:fldChar w:fldCharType="begin"/>
        </w:r>
        <w:r>
          <w:instrText xml:space="preserve"> PAGEREF _Toc23411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17" w:history="1">
        <w:r>
          <w:rPr>
            <w:rFonts w:ascii="仿宋" w:eastAsia="仿宋" w:hAnsi="仿宋" w:cs="仿宋" w:hint="eastAsia"/>
            <w:lang w:eastAsia="zh-CN"/>
          </w:rPr>
          <w:t>(三)、进度安排注意事项</w:t>
        </w:r>
        <w:r>
          <w:tab/>
        </w:r>
        <w:r>
          <w:fldChar w:fldCharType="begin"/>
        </w:r>
        <w:r>
          <w:instrText xml:space="preserve"> PAGEREF _Toc30717 \h </w:instrText>
        </w:r>
        <w:r>
          <w:fldChar w:fldCharType="separate"/>
        </w:r>
        <w:r>
          <w:t>40</w:t>
        </w:r>
        <w:r>
          <w:fldChar w:fldCharType="end"/>
        </w:r>
      </w:hyperlink>
    </w:p>
    <w:p>
      <w:pPr>
        <w:pStyle w:val="TOC2"/>
        <w:tabs>
          <w:tab w:val="right" w:leader="dot" w:pos="8306"/>
        </w:tabs>
      </w:pPr>
      <w:hyperlink w:anchor="_Toc25246" w:history="1">
        <w:r>
          <w:rPr>
            <w:rFonts w:ascii="仿宋" w:eastAsia="仿宋" w:hAnsi="仿宋" w:cs="仿宋" w:hint="eastAsia"/>
            <w:lang w:eastAsia="zh-CN"/>
          </w:rPr>
          <w:t>(四)、人力资源配置</w:t>
        </w:r>
        <w:r>
          <w:tab/>
        </w:r>
        <w:r>
          <w:fldChar w:fldCharType="begin"/>
        </w:r>
        <w:r>
          <w:instrText xml:space="preserve"> PAGEREF _Toc25246 \h </w:instrText>
        </w:r>
        <w:r>
          <w:fldChar w:fldCharType="separate"/>
        </w:r>
        <w:r>
          <w:t>42</w:t>
        </w:r>
        <w:r>
          <w:fldChar w:fldCharType="end"/>
        </w:r>
      </w:hyperlink>
    </w:p>
    <w:p>
      <w:pPr>
        <w:pStyle w:val="TOC1"/>
        <w:tabs>
          <w:tab w:val="right" w:leader="dot" w:pos="8306"/>
        </w:tabs>
      </w:pPr>
      <w:hyperlink w:anchor="_Toc25070" w:history="1">
        <w:r>
          <w:rPr>
            <w:rFonts w:ascii="仿宋" w:eastAsia="仿宋" w:hAnsi="仿宋" w:cs="仿宋" w:hint="eastAsia"/>
            <w:lang w:eastAsia="zh-CN"/>
          </w:rPr>
          <w:t>十一、有机化学原料项目财务管理</w:t>
        </w:r>
        <w:r>
          <w:tab/>
        </w:r>
        <w:r>
          <w:fldChar w:fldCharType="begin"/>
        </w:r>
        <w:r>
          <w:instrText xml:space="preserve"> PAGEREF _Toc25070 \h </w:instrText>
        </w:r>
        <w:r>
          <w:fldChar w:fldCharType="separate"/>
        </w:r>
        <w:r>
          <w:t>42</w:t>
        </w:r>
        <w:r>
          <w:fldChar w:fldCharType="end"/>
        </w:r>
      </w:hyperlink>
    </w:p>
    <w:p>
      <w:pPr>
        <w:pStyle w:val="TOC2"/>
        <w:tabs>
          <w:tab w:val="right" w:leader="dot" w:pos="8306"/>
        </w:tabs>
      </w:pPr>
      <w:hyperlink w:anchor="_Toc26262" w:history="1">
        <w:r>
          <w:rPr>
            <w:rFonts w:ascii="仿宋" w:eastAsia="仿宋" w:hAnsi="仿宋" w:cs="仿宋" w:hint="eastAsia"/>
            <w:lang w:eastAsia="zh-CN"/>
          </w:rPr>
          <w:t>(一)、资金需求大</w:t>
        </w:r>
        <w:r>
          <w:tab/>
        </w:r>
        <w:r>
          <w:fldChar w:fldCharType="begin"/>
        </w:r>
        <w:r>
          <w:instrText xml:space="preserve"> PAGEREF _Toc26262 \h </w:instrText>
        </w:r>
        <w:r>
          <w:fldChar w:fldCharType="separate"/>
        </w:r>
        <w:r>
          <w:t>42</w:t>
        </w:r>
        <w:r>
          <w:fldChar w:fldCharType="end"/>
        </w:r>
      </w:hyperlink>
    </w:p>
    <w:p>
      <w:pPr>
        <w:pStyle w:val="TOC2"/>
        <w:tabs>
          <w:tab w:val="right" w:leader="dot" w:pos="8306"/>
        </w:tabs>
      </w:pPr>
      <w:hyperlink w:anchor="_Toc20546" w:history="1">
        <w:r>
          <w:rPr>
            <w:rFonts w:ascii="仿宋" w:eastAsia="仿宋" w:hAnsi="仿宋" w:cs="仿宋" w:hint="eastAsia"/>
            <w:lang w:eastAsia="zh-CN"/>
          </w:rPr>
          <w:t>(二)、研发周期长</w:t>
        </w:r>
        <w:r>
          <w:tab/>
        </w:r>
        <w:r>
          <w:fldChar w:fldCharType="begin"/>
        </w:r>
        <w:r>
          <w:instrText xml:space="preserve"> PAGEREF _Toc20546 \h </w:instrText>
        </w:r>
        <w:r>
          <w:fldChar w:fldCharType="separate"/>
        </w:r>
        <w:r>
          <w:t>43</w:t>
        </w:r>
        <w:r>
          <w:fldChar w:fldCharType="end"/>
        </w:r>
      </w:hyperlink>
    </w:p>
    <w:p>
      <w:pPr>
        <w:pStyle w:val="TOC2"/>
        <w:tabs>
          <w:tab w:val="right" w:leader="dot" w:pos="8306"/>
        </w:tabs>
      </w:pPr>
      <w:hyperlink w:anchor="_Toc28162" w:history="1">
        <w:r>
          <w:rPr>
            <w:rFonts w:ascii="仿宋" w:eastAsia="仿宋" w:hAnsi="仿宋" w:cs="仿宋" w:hint="eastAsia"/>
            <w:lang w:eastAsia="zh-CN"/>
          </w:rPr>
          <w:t>(三)、市场风险大</w:t>
        </w:r>
        <w:r>
          <w:tab/>
        </w:r>
        <w:r>
          <w:fldChar w:fldCharType="begin"/>
        </w:r>
        <w:r>
          <w:instrText xml:space="preserve"> PAGEREF _Toc28162 \h </w:instrText>
        </w:r>
        <w:r>
          <w:fldChar w:fldCharType="separate"/>
        </w:r>
        <w:r>
          <w:t>45</w:t>
        </w:r>
        <w:r>
          <w:fldChar w:fldCharType="end"/>
        </w:r>
      </w:hyperlink>
    </w:p>
    <w:p>
      <w:pPr>
        <w:pStyle w:val="TOC2"/>
        <w:tabs>
          <w:tab w:val="right" w:leader="dot" w:pos="8306"/>
        </w:tabs>
      </w:pPr>
      <w:hyperlink w:anchor="_Toc32621" w:history="1">
        <w:r>
          <w:rPr>
            <w:rFonts w:ascii="仿宋" w:eastAsia="仿宋" w:hAnsi="仿宋" w:cs="仿宋" w:hint="eastAsia"/>
            <w:lang w:eastAsia="zh-CN"/>
          </w:rPr>
          <w:t>(四)、利润率高</w:t>
        </w:r>
        <w:r>
          <w:tab/>
        </w:r>
        <w:r>
          <w:fldChar w:fldCharType="begin"/>
        </w:r>
        <w:r>
          <w:instrText xml:space="preserve"> PAGEREF _Toc32621 \h </w:instrText>
        </w:r>
        <w:r>
          <w:fldChar w:fldCharType="separate"/>
        </w:r>
        <w:r>
          <w:t>47</w:t>
        </w:r>
        <w:r>
          <w:fldChar w:fldCharType="end"/>
        </w:r>
      </w:hyperlink>
    </w:p>
    <w:p>
      <w:pPr>
        <w:pStyle w:val="TOC1"/>
        <w:tabs>
          <w:tab w:val="right" w:leader="dot" w:pos="8306"/>
        </w:tabs>
      </w:pPr>
      <w:hyperlink w:anchor="_Toc23133" w:history="1">
        <w:r>
          <w:rPr>
            <w:rFonts w:ascii="仿宋" w:eastAsia="仿宋" w:hAnsi="仿宋" w:cs="仿宋" w:hint="eastAsia"/>
            <w:lang w:eastAsia="zh-CN"/>
          </w:rPr>
          <w:t>十二、有机化学原料项目人力资源培养与发展</w:t>
        </w:r>
        <w:r>
          <w:tab/>
        </w:r>
        <w:r>
          <w:fldChar w:fldCharType="begin"/>
        </w:r>
        <w:r>
          <w:instrText xml:space="preserve"> PAGEREF _Toc23133 \h </w:instrText>
        </w:r>
        <w:r>
          <w:fldChar w:fldCharType="separate"/>
        </w:r>
        <w:r>
          <w:t>50</w:t>
        </w:r>
        <w:r>
          <w:fldChar w:fldCharType="end"/>
        </w:r>
      </w:hyperlink>
    </w:p>
    <w:p>
      <w:pPr>
        <w:pStyle w:val="TOC2"/>
        <w:tabs>
          <w:tab w:val="right" w:leader="dot" w:pos="8306"/>
        </w:tabs>
      </w:pPr>
      <w:hyperlink w:anchor="_Toc28262" w:history="1">
        <w:r>
          <w:rPr>
            <w:rFonts w:ascii="仿宋" w:eastAsia="仿宋" w:hAnsi="仿宋" w:cs="仿宋" w:hint="eastAsia"/>
            <w:lang w:eastAsia="zh-CN"/>
          </w:rPr>
          <w:t>(一)、人才需求与规划</w:t>
        </w:r>
        <w:r>
          <w:tab/>
        </w:r>
        <w:r>
          <w:fldChar w:fldCharType="begin"/>
        </w:r>
        <w:r>
          <w:instrText xml:space="preserve"> PAGEREF _Toc28262 \h </w:instrText>
        </w:r>
        <w:r>
          <w:fldChar w:fldCharType="separate"/>
        </w:r>
        <w:r>
          <w:t>50</w:t>
        </w:r>
        <w:r>
          <w:fldChar w:fldCharType="end"/>
        </w:r>
      </w:hyperlink>
    </w:p>
    <w:p>
      <w:pPr>
        <w:pStyle w:val="TOC2"/>
        <w:tabs>
          <w:tab w:val="right" w:leader="dot" w:pos="8306"/>
        </w:tabs>
      </w:pPr>
      <w:hyperlink w:anchor="_Toc3182" w:history="1">
        <w:r>
          <w:rPr>
            <w:rFonts w:ascii="仿宋" w:eastAsia="仿宋" w:hAnsi="仿宋" w:cs="仿宋" w:hint="eastAsia"/>
            <w:lang w:eastAsia="zh-CN"/>
          </w:rPr>
          <w:t>(二)、培训与发展计划</w:t>
        </w:r>
        <w:r>
          <w:tab/>
        </w:r>
        <w:r>
          <w:fldChar w:fldCharType="begin"/>
        </w:r>
        <w:r>
          <w:instrText xml:space="preserve"> PAGEREF _Toc3182 \h </w:instrText>
        </w:r>
        <w:r>
          <w:fldChar w:fldCharType="separate"/>
        </w:r>
        <w:r>
          <w:t>50</w:t>
        </w:r>
        <w:r>
          <w:fldChar w:fldCharType="end"/>
        </w:r>
      </w:hyperlink>
    </w:p>
    <w:p>
      <w:pPr>
        <w:pStyle w:val="TOC1"/>
        <w:tabs>
          <w:tab w:val="right" w:leader="dot" w:pos="8306"/>
        </w:tabs>
      </w:pPr>
      <w:hyperlink w:anchor="_Toc2531" w:history="1">
        <w:r>
          <w:rPr>
            <w:rFonts w:ascii="仿宋" w:eastAsia="仿宋" w:hAnsi="仿宋" w:cs="仿宋" w:hint="eastAsia"/>
            <w:lang w:eastAsia="zh-CN"/>
          </w:rPr>
          <w:t>十三、供应链管理</w:t>
        </w:r>
        <w:r>
          <w:tab/>
        </w:r>
        <w:r>
          <w:fldChar w:fldCharType="begin"/>
        </w:r>
        <w:r>
          <w:instrText xml:space="preserve"> PAGEREF _Toc2531 \h </w:instrText>
        </w:r>
        <w:r>
          <w:fldChar w:fldCharType="separate"/>
        </w:r>
        <w:r>
          <w:t>51</w:t>
        </w:r>
        <w:r>
          <w:fldChar w:fldCharType="end"/>
        </w:r>
      </w:hyperlink>
    </w:p>
    <w:p>
      <w:pPr>
        <w:pStyle w:val="TOC2"/>
        <w:tabs>
          <w:tab w:val="right" w:leader="dot" w:pos="8306"/>
        </w:tabs>
      </w:pPr>
      <w:hyperlink w:anchor="_Toc6409" w:history="1">
        <w:r>
          <w:rPr>
            <w:rFonts w:ascii="仿宋" w:eastAsia="仿宋" w:hAnsi="仿宋" w:cs="仿宋" w:hint="eastAsia"/>
            <w:lang w:eastAsia="zh-CN"/>
          </w:rPr>
          <w:t>(一)、供应链战略规划</w:t>
        </w:r>
        <w:r>
          <w:tab/>
        </w:r>
        <w:r>
          <w:fldChar w:fldCharType="begin"/>
        </w:r>
        <w:r>
          <w:instrText xml:space="preserve"> PAGEREF _Toc6409 \h </w:instrText>
        </w:r>
        <w:r>
          <w:fldChar w:fldCharType="separate"/>
        </w:r>
        <w:r>
          <w:t>51</w:t>
        </w:r>
        <w:r>
          <w:fldChar w:fldCharType="end"/>
        </w:r>
      </w:hyperlink>
    </w:p>
    <w:p>
      <w:pPr>
        <w:pStyle w:val="TOC2"/>
        <w:tabs>
          <w:tab w:val="right" w:leader="dot" w:pos="8306"/>
        </w:tabs>
      </w:pPr>
      <w:hyperlink w:anchor="_Toc27252" w:history="1">
        <w:r>
          <w:rPr>
            <w:rFonts w:ascii="仿宋" w:eastAsia="仿宋" w:hAnsi="仿宋" w:cs="仿宋" w:hint="eastAsia"/>
            <w:lang w:eastAsia="zh-CN"/>
          </w:rPr>
          <w:t>(二)、供应商选择与合作</w:t>
        </w:r>
        <w:r>
          <w:tab/>
        </w:r>
        <w:r>
          <w:fldChar w:fldCharType="begin"/>
        </w:r>
        <w:r>
          <w:instrText xml:space="preserve"> PAGEREF _Toc27252 \h </w:instrText>
        </w:r>
        <w:r>
          <w:fldChar w:fldCharType="separate"/>
        </w:r>
        <w:r>
          <w:t>52</w:t>
        </w:r>
        <w:r>
          <w:fldChar w:fldCharType="end"/>
        </w:r>
      </w:hyperlink>
    </w:p>
    <w:p>
      <w:pPr>
        <w:pStyle w:val="TOC2"/>
        <w:tabs>
          <w:tab w:val="right" w:leader="dot" w:pos="8306"/>
        </w:tabs>
      </w:pPr>
      <w:hyperlink w:anchor="_Toc31055" w:history="1">
        <w:r>
          <w:rPr>
            <w:rFonts w:ascii="仿宋" w:eastAsia="仿宋" w:hAnsi="仿宋" w:cs="仿宋" w:hint="eastAsia"/>
            <w:lang w:eastAsia="zh-CN"/>
          </w:rPr>
          <w:t>(三)、物流与库存管理</w:t>
        </w:r>
        <w:r>
          <w:tab/>
        </w:r>
        <w:r>
          <w:fldChar w:fldCharType="begin"/>
        </w:r>
        <w:r>
          <w:instrText xml:space="preserve"> PAGEREF _Toc31055 \h </w:instrText>
        </w:r>
        <w:r>
          <w:fldChar w:fldCharType="separate"/>
        </w:r>
        <w:r>
          <w:t>54</w:t>
        </w:r>
        <w:r>
          <w:fldChar w:fldCharType="end"/>
        </w:r>
      </w:hyperlink>
    </w:p>
    <w:p>
      <w:pPr>
        <w:pStyle w:val="TOC1"/>
        <w:tabs>
          <w:tab w:val="right" w:leader="dot" w:pos="8306"/>
        </w:tabs>
      </w:pPr>
      <w:hyperlink w:anchor="_Toc1115" w:history="1">
        <w:r>
          <w:rPr>
            <w:rFonts w:ascii="仿宋" w:eastAsia="仿宋" w:hAnsi="仿宋" w:cs="仿宋" w:hint="eastAsia"/>
            <w:lang w:eastAsia="zh-CN"/>
          </w:rPr>
          <w:t>十四、营销与推广策略</w:t>
        </w:r>
        <w:r>
          <w:tab/>
        </w:r>
        <w:r>
          <w:fldChar w:fldCharType="begin"/>
        </w:r>
        <w:r>
          <w:instrText xml:space="preserve"> PAGEREF _Toc1115 \h </w:instrText>
        </w:r>
        <w:r>
          <w:fldChar w:fldCharType="separate"/>
        </w:r>
        <w:r>
          <w:t>55</w:t>
        </w:r>
        <w:r>
          <w:fldChar w:fldCharType="end"/>
        </w:r>
      </w:hyperlink>
    </w:p>
    <w:p>
      <w:pPr>
        <w:pStyle w:val="TOC2"/>
        <w:tabs>
          <w:tab w:val="right" w:leader="dot" w:pos="8306"/>
        </w:tabs>
      </w:pPr>
      <w:hyperlink w:anchor="_Toc14735" w:history="1">
        <w:r>
          <w:rPr>
            <w:rFonts w:ascii="仿宋" w:eastAsia="仿宋" w:hAnsi="仿宋" w:cs="仿宋" w:hint="eastAsia"/>
            <w:lang w:eastAsia="zh-CN"/>
          </w:rPr>
          <w:t>(一)、产品/服务定位与特点</w:t>
        </w:r>
        <w:r>
          <w:tab/>
        </w:r>
        <w:r>
          <w:fldChar w:fldCharType="begin"/>
        </w:r>
        <w:r>
          <w:instrText xml:space="preserve"> PAGEREF _Toc14735 \h </w:instrText>
        </w:r>
        <w:r>
          <w:fldChar w:fldCharType="separate"/>
        </w:r>
        <w:r>
          <w:t>55</w:t>
        </w:r>
        <w:r>
          <w:fldChar w:fldCharType="end"/>
        </w:r>
      </w:hyperlink>
    </w:p>
    <w:p>
      <w:pPr>
        <w:pStyle w:val="TOC2"/>
        <w:tabs>
          <w:tab w:val="right" w:leader="dot" w:pos="8306"/>
        </w:tabs>
      </w:pPr>
      <w:hyperlink w:anchor="_Toc24411" w:history="1">
        <w:r>
          <w:rPr>
            <w:rFonts w:ascii="仿宋" w:eastAsia="仿宋" w:hAnsi="仿宋" w:cs="仿宋" w:hint="eastAsia"/>
            <w:lang w:eastAsia="zh-CN"/>
          </w:rPr>
          <w:t>(二)、市场定位与竞争分析</w:t>
        </w:r>
        <w:r>
          <w:tab/>
        </w:r>
        <w:r>
          <w:fldChar w:fldCharType="begin"/>
        </w:r>
        <w:r>
          <w:instrText xml:space="preserve"> PAGEREF _Toc24411 \h </w:instrText>
        </w:r>
        <w:r>
          <w:fldChar w:fldCharType="separate"/>
        </w:r>
        <w:r>
          <w:t>56</w:t>
        </w:r>
        <w:r>
          <w:fldChar w:fldCharType="end"/>
        </w:r>
      </w:hyperlink>
    </w:p>
    <w:p>
      <w:pPr>
        <w:pStyle w:val="TOC2"/>
        <w:tabs>
          <w:tab w:val="right" w:leader="dot" w:pos="8306"/>
        </w:tabs>
      </w:pPr>
      <w:hyperlink w:anchor="_Toc1129" w:history="1">
        <w:r>
          <w:rPr>
            <w:rFonts w:ascii="仿宋" w:eastAsia="仿宋" w:hAnsi="仿宋" w:cs="仿宋" w:hint="eastAsia"/>
            <w:lang w:eastAsia="zh-CN"/>
          </w:rPr>
          <w:t>(三)、营销渠道与策略</w:t>
        </w:r>
        <w:r>
          <w:tab/>
        </w:r>
        <w:r>
          <w:fldChar w:fldCharType="begin"/>
        </w:r>
        <w:r>
          <w:instrText xml:space="preserve"> PAGEREF _Toc1129 \h </w:instrText>
        </w:r>
        <w:r>
          <w:fldChar w:fldCharType="separate"/>
        </w:r>
        <w:r>
          <w:t>58</w:t>
        </w:r>
        <w:r>
          <w:fldChar w:fldCharType="end"/>
        </w:r>
      </w:hyperlink>
    </w:p>
    <w:p>
      <w:pPr>
        <w:pStyle w:val="TOC2"/>
        <w:tabs>
          <w:tab w:val="right" w:leader="dot" w:pos="8306"/>
        </w:tabs>
      </w:pPr>
      <w:hyperlink w:anchor="_Toc24025" w:history="1">
        <w:r>
          <w:rPr>
            <w:rFonts w:ascii="仿宋" w:eastAsia="仿宋" w:hAnsi="仿宋" w:cs="仿宋" w:hint="eastAsia"/>
            <w:lang w:eastAsia="zh-CN"/>
          </w:rPr>
          <w:t>(四)、推广与宣传活动</w:t>
        </w:r>
        <w:r>
          <w:tab/>
        </w:r>
        <w:r>
          <w:fldChar w:fldCharType="begin"/>
        </w:r>
        <w:r>
          <w:instrText xml:space="preserve"> PAGEREF _Toc24025 \h </w:instrText>
        </w:r>
        <w:r>
          <w:fldChar w:fldCharType="separate"/>
        </w:r>
        <w:r>
          <w:t>59</w:t>
        </w:r>
        <w:r>
          <w:fldChar w:fldCharType="end"/>
        </w:r>
      </w:hyperlink>
    </w:p>
    <w:p>
      <w:pPr>
        <w:pStyle w:val="TOC1"/>
        <w:tabs>
          <w:tab w:val="right" w:leader="dot" w:pos="8306"/>
        </w:tabs>
      </w:pPr>
      <w:hyperlink w:anchor="_Toc5102" w:history="1">
        <w:r>
          <w:rPr>
            <w:rFonts w:ascii="仿宋" w:eastAsia="仿宋" w:hAnsi="仿宋" w:cs="仿宋" w:hint="eastAsia"/>
            <w:lang w:eastAsia="zh-CN"/>
          </w:rPr>
          <w:t>十五、风险识别与分类</w:t>
        </w:r>
        <w:r>
          <w:tab/>
        </w:r>
        <w:r>
          <w:fldChar w:fldCharType="begin"/>
        </w:r>
        <w:r>
          <w:instrText xml:space="preserve"> PAGEREF _Toc5102 \h </w:instrText>
        </w:r>
        <w:r>
          <w:fldChar w:fldCharType="separate"/>
        </w:r>
        <w:r>
          <w:t>64</w:t>
        </w:r>
        <w:r>
          <w:fldChar w:fldCharType="end"/>
        </w:r>
      </w:hyperlink>
    </w:p>
    <w:p>
      <w:pPr>
        <w:pStyle w:val="TOC2"/>
        <w:tabs>
          <w:tab w:val="right" w:leader="dot" w:pos="8306"/>
        </w:tabs>
      </w:pPr>
      <w:hyperlink w:anchor="_Toc5619" w:history="1">
        <w:r>
          <w:rPr>
            <w:rFonts w:ascii="仿宋" w:eastAsia="仿宋" w:hAnsi="仿宋" w:cs="仿宋" w:hint="eastAsia"/>
            <w:lang w:eastAsia="zh-CN"/>
          </w:rPr>
          <w:t>(一)、风险识别</w:t>
        </w:r>
        <w:r>
          <w:tab/>
        </w:r>
        <w:r>
          <w:fldChar w:fldCharType="begin"/>
        </w:r>
        <w:r>
          <w:instrText xml:space="preserve"> PAGEREF _Toc5619 \h </w:instrText>
        </w:r>
        <w:r>
          <w:fldChar w:fldCharType="separate"/>
        </w:r>
        <w:r>
          <w:t>64</w:t>
        </w:r>
        <w:r>
          <w:fldChar w:fldCharType="end"/>
        </w:r>
      </w:hyperlink>
    </w:p>
    <w:p>
      <w:pPr>
        <w:pStyle w:val="TOC2"/>
        <w:tabs>
          <w:tab w:val="right" w:leader="dot" w:pos="8306"/>
        </w:tabs>
      </w:pPr>
      <w:hyperlink w:anchor="_Toc8394" w:history="1">
        <w:r>
          <w:rPr>
            <w:rFonts w:ascii="仿宋" w:eastAsia="仿宋" w:hAnsi="仿宋" w:cs="仿宋" w:hint="eastAsia"/>
            <w:lang w:eastAsia="zh-CN"/>
          </w:rPr>
          <w:t>(二)、风险分类</w:t>
        </w:r>
        <w:r>
          <w:tab/>
        </w:r>
        <w:r>
          <w:fldChar w:fldCharType="begin"/>
        </w:r>
        <w:r>
          <w:instrText xml:space="preserve"> PAGEREF _Toc8394 \h </w:instrText>
        </w:r>
        <w:r>
          <w:fldChar w:fldCharType="separate"/>
        </w:r>
        <w:r>
          <w:t>65</w:t>
        </w:r>
        <w:r>
          <w:fldChar w:fldCharType="end"/>
        </w:r>
      </w:hyperlink>
    </w:p>
    <w:p>
      <w:pPr>
        <w:pStyle w:val="TOC1"/>
        <w:tabs>
          <w:tab w:val="right" w:leader="dot" w:pos="8306"/>
        </w:tabs>
      </w:pPr>
      <w:hyperlink w:anchor="_Toc5253" w:history="1">
        <w:r>
          <w:rPr>
            <w:rFonts w:ascii="仿宋" w:eastAsia="仿宋" w:hAnsi="仿宋" w:cs="仿宋" w:hint="eastAsia"/>
            <w:lang w:eastAsia="zh-CN"/>
          </w:rPr>
          <w:t>十六、有机化学原料项目工程方案分析</w:t>
        </w:r>
        <w:r>
          <w:tab/>
        </w:r>
        <w:r>
          <w:fldChar w:fldCharType="begin"/>
        </w:r>
        <w:r>
          <w:instrText xml:space="preserve"> PAGEREF _Toc5253 \h </w:instrText>
        </w:r>
        <w:r>
          <w:fldChar w:fldCharType="separate"/>
        </w:r>
        <w:r>
          <w:t>67</w:t>
        </w:r>
        <w:r>
          <w:fldChar w:fldCharType="end"/>
        </w:r>
      </w:hyperlink>
    </w:p>
    <w:p>
      <w:pPr>
        <w:pStyle w:val="TOC2"/>
        <w:tabs>
          <w:tab w:val="right" w:leader="dot" w:pos="8306"/>
        </w:tabs>
      </w:pPr>
      <w:hyperlink w:anchor="_Toc26559" w:history="1">
        <w:r>
          <w:rPr>
            <w:rFonts w:ascii="仿宋" w:eastAsia="仿宋" w:hAnsi="仿宋" w:cs="仿宋" w:hint="eastAsia"/>
            <w:lang w:eastAsia="zh-CN"/>
          </w:rPr>
          <w:t>(一)、建筑工程设计原则</w:t>
        </w:r>
        <w:r>
          <w:tab/>
        </w:r>
        <w:r>
          <w:fldChar w:fldCharType="begin"/>
        </w:r>
        <w:r>
          <w:instrText xml:space="preserve"> PAGEREF _Toc26559 \h </w:instrText>
        </w:r>
        <w:r>
          <w:fldChar w:fldCharType="separate"/>
        </w:r>
        <w:r>
          <w:t>67</w:t>
        </w:r>
        <w:r>
          <w:fldChar w:fldCharType="end"/>
        </w:r>
      </w:hyperlink>
    </w:p>
    <w:p>
      <w:pPr>
        <w:pStyle w:val="TOC2"/>
        <w:tabs>
          <w:tab w:val="right" w:leader="dot" w:pos="8306"/>
        </w:tabs>
      </w:pPr>
      <w:hyperlink w:anchor="_Toc24891" w:history="1">
        <w:r>
          <w:rPr>
            <w:rFonts w:ascii="仿宋" w:eastAsia="仿宋" w:hAnsi="仿宋" w:cs="仿宋" w:hint="eastAsia"/>
            <w:lang w:eastAsia="zh-CN"/>
          </w:rPr>
          <w:t>(二)、土建工程建设指标</w:t>
        </w:r>
        <w:r>
          <w:tab/>
        </w:r>
        <w:r>
          <w:fldChar w:fldCharType="begin"/>
        </w:r>
        <w:r>
          <w:instrText xml:space="preserve"> PAGEREF _Toc24891 \h </w:instrText>
        </w:r>
        <w:r>
          <w:fldChar w:fldCharType="separate"/>
        </w:r>
        <w:r>
          <w:t>71</w:t>
        </w:r>
        <w:r>
          <w:fldChar w:fldCharType="end"/>
        </w:r>
      </w:hyperlink>
    </w:p>
    <w:p>
      <w:pPr>
        <w:pStyle w:val="TOC1"/>
        <w:tabs>
          <w:tab w:val="right" w:leader="dot" w:pos="8306"/>
        </w:tabs>
      </w:pPr>
      <w:hyperlink w:anchor="_Toc24572" w:history="1">
        <w:r>
          <w:rPr>
            <w:rFonts w:ascii="仿宋" w:eastAsia="仿宋" w:hAnsi="仿宋" w:cs="仿宋" w:hint="eastAsia"/>
            <w:lang w:eastAsia="zh-CN"/>
          </w:rPr>
          <w:t>十七、有机化学原料项目实施保障措施</w:t>
        </w:r>
        <w:r>
          <w:tab/>
        </w:r>
        <w:r>
          <w:fldChar w:fldCharType="begin"/>
        </w:r>
        <w:r>
          <w:instrText xml:space="preserve"> PAGEREF _Toc24572 \h </w:instrText>
        </w:r>
        <w:r>
          <w:fldChar w:fldCharType="separate"/>
        </w:r>
        <w:r>
          <w:t>72</w:t>
        </w:r>
        <w:r>
          <w:fldChar w:fldCharType="end"/>
        </w:r>
      </w:hyperlink>
    </w:p>
    <w:p>
      <w:pPr>
        <w:pStyle w:val="TOC2"/>
        <w:tabs>
          <w:tab w:val="right" w:leader="dot" w:pos="8306"/>
        </w:tabs>
      </w:pPr>
      <w:hyperlink w:anchor="_Toc5132" w:history="1">
        <w:r>
          <w:rPr>
            <w:rFonts w:ascii="仿宋" w:eastAsia="仿宋" w:hAnsi="仿宋" w:cs="仿宋" w:hint="eastAsia"/>
            <w:lang w:eastAsia="zh-CN"/>
          </w:rPr>
          <w:t>(一)、有机化学原料项目实施保障机制</w:t>
        </w:r>
        <w:r>
          <w:tab/>
        </w:r>
        <w:r>
          <w:fldChar w:fldCharType="begin"/>
        </w:r>
        <w:r>
          <w:instrText xml:space="preserve"> PAGEREF _Toc5132 \h </w:instrText>
        </w:r>
        <w:r>
          <w:fldChar w:fldCharType="separate"/>
        </w:r>
        <w:r>
          <w:t>72</w:t>
        </w:r>
        <w:r>
          <w:fldChar w:fldCharType="end"/>
        </w:r>
      </w:hyperlink>
    </w:p>
    <w:p>
      <w:pPr>
        <w:pStyle w:val="TOC2"/>
        <w:tabs>
          <w:tab w:val="right" w:leader="dot" w:pos="8306"/>
        </w:tabs>
      </w:pPr>
      <w:hyperlink w:anchor="_Toc20750" w:history="1">
        <w:r>
          <w:rPr>
            <w:rFonts w:ascii="仿宋" w:eastAsia="仿宋" w:hAnsi="仿宋" w:cs="仿宋" w:hint="eastAsia"/>
            <w:lang w:eastAsia="zh-CN"/>
          </w:rPr>
          <w:t>(二)、有机化学原料项目法律合规要求</w:t>
        </w:r>
        <w:r>
          <w:tab/>
        </w:r>
        <w:r>
          <w:fldChar w:fldCharType="begin"/>
        </w:r>
        <w:r>
          <w:instrText xml:space="preserve"> PAGEREF _Toc20750 \h </w:instrText>
        </w:r>
        <w:r>
          <w:fldChar w:fldCharType="separate"/>
        </w:r>
        <w:r>
          <w:t>76</w:t>
        </w:r>
        <w:r>
          <w:fldChar w:fldCharType="end"/>
        </w:r>
      </w:hyperlink>
    </w:p>
    <w:p>
      <w:pPr>
        <w:pStyle w:val="TOC2"/>
        <w:tabs>
          <w:tab w:val="right" w:leader="dot" w:pos="8306"/>
        </w:tabs>
      </w:pPr>
      <w:hyperlink w:anchor="_Toc4069" w:history="1">
        <w:r>
          <w:rPr>
            <w:rFonts w:ascii="仿宋" w:eastAsia="仿宋" w:hAnsi="仿宋" w:cs="仿宋" w:hint="eastAsia"/>
            <w:lang w:eastAsia="zh-CN"/>
          </w:rPr>
          <w:t>(三)、有机化学原料项目合同管理与法律事务</w:t>
        </w:r>
        <w:r>
          <w:tab/>
        </w:r>
        <w:r>
          <w:fldChar w:fldCharType="begin"/>
        </w:r>
        <w:r>
          <w:instrText xml:space="preserve"> PAGEREF _Toc4069 \h </w:instrText>
        </w:r>
        <w:r>
          <w:fldChar w:fldCharType="separate"/>
        </w:r>
        <w:r>
          <w:t>80</w:t>
        </w:r>
        <w:r>
          <w:fldChar w:fldCharType="end"/>
        </w:r>
      </w:hyperlink>
    </w:p>
    <w:p>
      <w:pPr>
        <w:pStyle w:val="TOC2"/>
        <w:tabs>
          <w:tab w:val="right" w:leader="dot" w:pos="8306"/>
        </w:tabs>
      </w:pPr>
      <w:hyperlink w:anchor="_Toc11647" w:history="1">
        <w:r>
          <w:rPr>
            <w:rFonts w:ascii="仿宋" w:eastAsia="仿宋" w:hAnsi="仿宋" w:cs="仿宋" w:hint="eastAsia"/>
            <w:lang w:eastAsia="zh-CN"/>
          </w:rPr>
          <w:t>(四)、有机化学原料项目知识产权保护策略</w:t>
        </w:r>
        <w:r>
          <w:tab/>
        </w:r>
        <w:r>
          <w:fldChar w:fldCharType="begin"/>
        </w:r>
        <w:r>
          <w:instrText xml:space="preserve"> PAGEREF _Toc11647 \h </w:instrText>
        </w:r>
        <w:r>
          <w:fldChar w:fldCharType="separate"/>
        </w:r>
        <w:r>
          <w:t>86</w:t>
        </w:r>
        <w:r>
          <w:fldChar w:fldCharType="end"/>
        </w:r>
      </w:hyperlink>
    </w:p>
    <w:p>
      <w:pPr>
        <w:pStyle w:val="TOC1"/>
        <w:tabs>
          <w:tab w:val="right" w:leader="dot" w:pos="8306"/>
        </w:tabs>
      </w:pPr>
      <w:hyperlink w:anchor="_Toc21316" w:history="1">
        <w:r>
          <w:rPr>
            <w:rFonts w:ascii="仿宋" w:eastAsia="仿宋" w:hAnsi="仿宋" w:cs="仿宋" w:hint="eastAsia"/>
            <w:lang w:eastAsia="zh-CN"/>
          </w:rPr>
          <w:t>十八、有机化学原料项目变更管理</w:t>
        </w:r>
        <w:r>
          <w:tab/>
        </w:r>
        <w:r>
          <w:fldChar w:fldCharType="begin"/>
        </w:r>
        <w:r>
          <w:instrText xml:space="preserve"> PAGEREF _Toc21316 \h </w:instrText>
        </w:r>
        <w:r>
          <w:fldChar w:fldCharType="separate"/>
        </w:r>
        <w:r>
          <w:t>89</w:t>
        </w:r>
        <w:r>
          <w:fldChar w:fldCharType="end"/>
        </w:r>
      </w:hyperlink>
    </w:p>
    <w:p>
      <w:pPr>
        <w:pStyle w:val="TOC2"/>
        <w:tabs>
          <w:tab w:val="right" w:leader="dot" w:pos="8306"/>
        </w:tabs>
      </w:pPr>
      <w:hyperlink w:anchor="_Toc32616" w:history="1">
        <w:r>
          <w:rPr>
            <w:rFonts w:ascii="仿宋" w:eastAsia="仿宋" w:hAnsi="仿宋" w:cs="仿宋" w:hint="eastAsia"/>
            <w:lang w:eastAsia="zh-CN"/>
          </w:rPr>
          <w:t>(一)、变更申请与评估</w:t>
        </w:r>
        <w:r>
          <w:tab/>
        </w:r>
        <w:r>
          <w:fldChar w:fldCharType="begin"/>
        </w:r>
        <w:r>
          <w:instrText xml:space="preserve"> PAGEREF _Toc32616 \h </w:instrText>
        </w:r>
        <w:r>
          <w:fldChar w:fldCharType="separate"/>
        </w:r>
        <w:r>
          <w:t>89</w:t>
        </w:r>
        <w:r>
          <w:fldChar w:fldCharType="end"/>
        </w:r>
      </w:hyperlink>
    </w:p>
    <w:p>
      <w:pPr>
        <w:pStyle w:val="TOC2"/>
        <w:tabs>
          <w:tab w:val="right" w:leader="dot" w:pos="8306"/>
        </w:tabs>
      </w:pPr>
      <w:hyperlink w:anchor="_Toc5908" w:history="1">
        <w:r>
          <w:rPr>
            <w:rFonts w:ascii="仿宋" w:eastAsia="仿宋" w:hAnsi="仿宋" w:cs="仿宋" w:hint="eastAsia"/>
            <w:lang w:eastAsia="zh-CN"/>
          </w:rPr>
          <w:t>(二)、变更实施与控制</w:t>
        </w:r>
        <w:r>
          <w:tab/>
        </w:r>
        <w:r>
          <w:fldChar w:fldCharType="begin"/>
        </w:r>
        <w:r>
          <w:instrText xml:space="preserve"> PAGEREF _Toc5908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15"/>
      <w:r>
        <w:rPr>
          <w:rFonts w:ascii="仿宋" w:eastAsia="仿宋" w:hAnsi="仿宋" w:cs="仿宋" w:hint="eastAsia"/>
          <w:sz w:val="28"/>
          <w:lang w:eastAsia="zh-CN"/>
        </w:rPr>
        <w:t>一、有机化学原料项目绩效评估</w:t>
      </w:r>
      <w:bookmarkEnd w:id="2"/>
    </w:p>
    <w:p>
      <w:pPr>
        <w:pStyle w:val="Heading2"/>
        <w:rPr>
          <w:rFonts w:ascii="仿宋" w:eastAsia="仿宋" w:hAnsi="仿宋" w:cs="仿宋" w:hint="eastAsia"/>
          <w:lang w:eastAsia="zh-CN"/>
        </w:rPr>
      </w:pPr>
      <w:bookmarkStart w:id="3" w:name="_Toc2912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中，我们设计了一套全面的绩效评估指标，以确保有机化学原料项目的可控和成功交付。这些指标跨足有机化学原料项目目标、成本、进度和质量等多个维度，为我们提供了全面洞察有机化学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目标达成率是我们关注的首要指标。我们设定了明确的目标，并通过定期监测和评估，迅速发现并应对潜在的目标偏差。这为有机化学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成本绩效是另一个核心关注点。通过实际成本与预算成本的对比分析，我们深入了解成本差异的原因，及时调整资源分配，保持有机化学原料项目在经济效益方面的合理水平。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进度作为关键的绩效指标之一，得到了精心的关注。我们制定了详细的有机化学原料项目进度计划，并设立了进度符合度指标，确保实际进度与计划进度保持一致。这使我们能够快速发现和解决潜在的进度问题，保持有机化学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有机化学原料项目绩效的不可或缺的一环。我们引入了一系列的质量标准和客户满意度指标，以确保有机化学原料项目交付的成果在质量上达到或超越预期水平。通过持续监测这些指标，我们努力提升有机化学原料项目整体质量水平，为有机化学原料项目的成功交付提供有力保障。通过这些科学且全面的绩效评估，我们能够更好地引导有机化学原料项目的持续改进，确保有机化学原料项目目标的顺利达成。</w:t>
      </w:r>
    </w:p>
    <w:p>
      <w:pPr>
        <w:pStyle w:val="Heading2"/>
        <w:ind w:firstLine="560" w:firstLineChars="200"/>
        <w:rPr>
          <w:rFonts w:ascii="仿宋" w:eastAsia="仿宋" w:hAnsi="仿宋" w:cs="仿宋" w:hint="eastAsia"/>
          <w:sz w:val="28"/>
          <w:lang w:eastAsia="zh-CN"/>
        </w:rPr>
      </w:pPr>
      <w:bookmarkStart w:id="4" w:name="_Toc306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绩效评估是有机化学原料项目中的关键环节，为确保有机化学原料项目达到预期目标，我们采用了多层次、多维度的绩效评估方法。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有机化学原料项目的战略目标对齐，确保每个决策和行动都与有机化学原料项目整体目标保持一致。团队会定期召开战略对齐会议，审视当前工作与有机化学原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有机化学原料项目进度、质量、成本和风险等方面。这些指标通过数据收集和分析，为有机化学原料项目管理团队提供了客观的评估依据。例如，我们通过有机化学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绩效评估不仅仅停留在有机化学原料项目内部，还考虑了有机化学原料项目对外部环境的影响。我们定期进行干系人满意度调查，以了解各利益相关方对有机化学原料项目的期望和满意度，并及时做出调整。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这种多层次、多角度的绩效评估方法，使得我们能够全面了解有机化学原料项目的运行状态，及时做出调整，确保有机化学原料项目在不断变化的环境中保持稳健前行。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81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为了确保有机化学原料项目的有效管理和不断优化，我们采用了精心设计的绩效评估周期。这个周期旨在实现灵活、实时和全面的评估，以适应有机化学原料项目执行中的各种挑战。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有机化学原料项目的不同需求，分为短期、中期和长期。短期评估关注每个迭代或工作周期，以及时发现和解决当前任务中的问题。中期评估涵盖几个迭代，深入了解整体有机化学原料项目的趋势和性能。长期评估则着眼于整个有机化学原料项目阶段，确保有机化学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有机化学原料项目管理工具和协作平台，团队成员能够随时更新和分享有机化学原料项目数据。这种实时性的反馈机制使我们能够及时察觉潜在问题，快速调整，保持有机化学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有机化学原料项目的决策制定密不可分。每个周期的有机化学原料项目回顾会议成为集体总结经验、识别问题深层次原因并找到创新解决方案的平台。这种定期的反思与调整机制使有机化学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25"/>
      <w:r>
        <w:rPr>
          <w:rFonts w:ascii="仿宋" w:eastAsia="仿宋" w:hAnsi="仿宋" w:cs="仿宋" w:hint="eastAsia"/>
          <w:sz w:val="28"/>
          <w:lang w:eastAsia="zh-CN"/>
        </w:rPr>
        <w:t>二、有机化学原料项目文档管理</w:t>
      </w:r>
      <w:bookmarkEnd w:id="6"/>
    </w:p>
    <w:p>
      <w:pPr>
        <w:pStyle w:val="Heading2"/>
        <w:rPr>
          <w:rFonts w:ascii="仿宋" w:eastAsia="仿宋" w:hAnsi="仿宋" w:cs="仿宋" w:hint="eastAsia"/>
          <w:lang w:eastAsia="zh-CN"/>
        </w:rPr>
      </w:pPr>
      <w:bookmarkStart w:id="7" w:name="_Toc105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有机化学原料项目高度重视文档的质量和准确性，以支持有机化学原料项目的各项活动和决策。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文档的编制始于有机化学原料项目计划的初期，我们制定了详细的文档编制计划，明确了每个文档的内容、格式和编写责任人。在有机化学原料项目启动阶段，我们首先编制了有机化学原料项目章程，明确定义了有机化学原料项目的目标、范围、风险等关键要素。随后，有机化学原料项目团队根据计划陆续编制了需求文档、设计文档、测试文档等各类文档，确保有机化学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化学原料项目管理中的重要环节，旨在确保有机化学原料项目文档符合质量标准和有机化学原料项目需求。在有机化学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化学原料项目相关利益方和专业领域的专家对文档进行独立审查。这有助于获取更全面、客观的反馈，确保有机化学原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有机化学原料项目在文档编制与审查方面建立了严格的管理机制，通过规范的流程和多维度的审查，确保有机化学原料项目文档的质量、准确性和可靠性，为有机化学原料项目的顺利推进提供了有力支持。</w:t>
      </w:r>
    </w:p>
    <w:p>
      <w:pPr>
        <w:pStyle w:val="Heading2"/>
        <w:ind w:firstLine="560" w:firstLineChars="200"/>
        <w:rPr>
          <w:rFonts w:ascii="仿宋" w:eastAsia="仿宋" w:hAnsi="仿宋" w:cs="仿宋" w:hint="eastAsia"/>
          <w:sz w:val="28"/>
          <w:lang w:eastAsia="zh-CN"/>
        </w:rPr>
      </w:pPr>
      <w:bookmarkStart w:id="8" w:name="_Toc1123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我们通过多渠道发布文档，包括电子邮件、有机化学原料项目管理平台、内部网站等，以满足不同团队成员的偏好和需求。多渠道发布确保了信息的全面覆盖。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我们采用了精细的权限控制，确保只有授权人员可以访问敏感信息。这种安全措施保护了有机化学原料项目文档的机密性，防止了未经授权的信息泄露。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0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化学原料项目生命周期中一个至关重要的环节，直接关系到有机化学原料项目信息的长期保存和历史记录的完整性。在有机化学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0571"/>
      <w:r>
        <w:rPr>
          <w:rFonts w:ascii="仿宋" w:eastAsia="仿宋" w:hAnsi="仿宋" w:cs="仿宋" w:hint="eastAsia"/>
          <w:sz w:val="28"/>
          <w:lang w:eastAsia="zh-CN"/>
        </w:rPr>
        <w:t>三、有机化学原料项目建设背景及必要性分析</w:t>
      </w:r>
      <w:bookmarkEnd w:id="10"/>
    </w:p>
    <w:p>
      <w:pPr>
        <w:pStyle w:val="Heading2"/>
        <w:rPr>
          <w:rFonts w:ascii="仿宋" w:eastAsia="仿宋" w:hAnsi="仿宋" w:cs="仿宋" w:hint="eastAsia"/>
          <w:lang w:eastAsia="zh-CN"/>
        </w:rPr>
      </w:pPr>
      <w:bookmarkStart w:id="11" w:name="_Toc2776"/>
      <w:r>
        <w:rPr>
          <w:rFonts w:ascii="仿宋" w:eastAsia="仿宋" w:hAnsi="仿宋" w:cs="仿宋" w:hint="eastAsia"/>
          <w:lang w:eastAsia="zh-CN"/>
        </w:rPr>
        <w:t>(一)、有机化学原料项目背景分析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机化学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机化学原料项目在这个潮流中的定位。同时，我们将关注行业内涌现的新兴机遇，以便有机化学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机化学原料项目提供了强大的发展动力。我们将聚焦于行业内最新的技术发展趋势，包括但不限于人工智能、大数据分析、物联网等领域。通过深度的技术研究，我们将确保有机化学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机化学原料项目发展的源泉。我们将投入更多的精力对市场需求进行深入剖析，超越表面的需求，深入挖掘潜在的市场痛点和机遇。通过对市场需求的细致了解，有机化学原料项目将更有针对性地设计解决方案，满足市场的多样化需求，从而更好地促进有机化学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机化学原料项目战略至关重要。我们将对竞争态势进行更为深入的分析，包括但不限于市场份额、产品特点、客户满意度等多个维度。通过深度的竞争分析，有机化学原料项目将能够更准确地把握市场脉搏，制定具有竞争力的有机化学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机化学原料项目的发展具有直接的影响。我们将进行更为全面的法规和政策分析，了解行业发展中的潜在法律风险和合规挑战。通过充分了解和遵守相关法规，有机化学原料项目将确保在法律框架内合法合规运营，为有机化学原料项目的稳健发展提供有力支持。</w:t>
      </w:r>
    </w:p>
    <w:p>
      <w:pPr>
        <w:pStyle w:val="Heading2"/>
        <w:ind w:firstLine="560" w:firstLineChars="200"/>
        <w:rPr>
          <w:rFonts w:ascii="仿宋" w:eastAsia="仿宋" w:hAnsi="仿宋" w:cs="仿宋" w:hint="eastAsia"/>
          <w:sz w:val="28"/>
          <w:lang w:eastAsia="zh-CN"/>
        </w:rPr>
      </w:pPr>
      <w:bookmarkStart w:id="12" w:name="_Toc8916"/>
      <w:r>
        <w:rPr>
          <w:rFonts w:ascii="仿宋" w:eastAsia="仿宋" w:hAnsi="仿宋" w:cs="仿宋" w:hint="eastAsia"/>
          <w:sz w:val="28"/>
          <w:lang w:eastAsia="zh-CN"/>
        </w:rPr>
        <w:t>(二)、有机化学原料项目建设必要性分析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的迫切性源于对行业发展趋势的深刻洞察。我们正处于一个行业变革的时代，科技创新、数字化转型成为企业发展的关键动力。有机化学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不仅仅是为了跟上潮流，更是为了通过技术创新推动企业的持续发展。通过引入先进的技术和解决方案，有机化学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机化学原料项目的建设成为必然选择，通过提高产品质量、拓展服务领域，从而在竞争中获得更多的机会。有机化学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机化学原料项目建设的必要性体现在对客户需求更精准的满足。通过有机化学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建设的背后是对企业持续创新的追求。只有通过不断创新，企业才能在竞争中立于不败之地。有机化学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1555"/>
      <w:r>
        <w:rPr>
          <w:rFonts w:ascii="仿宋" w:eastAsia="仿宋" w:hAnsi="仿宋" w:cs="仿宋" w:hint="eastAsia"/>
          <w:sz w:val="28"/>
          <w:lang w:eastAsia="zh-CN"/>
        </w:rPr>
        <w:t>四、有机化学原料项目概论</w:t>
      </w:r>
      <w:bookmarkEnd w:id="13"/>
    </w:p>
    <w:p>
      <w:pPr>
        <w:pStyle w:val="Heading2"/>
        <w:rPr>
          <w:rFonts w:ascii="仿宋" w:eastAsia="仿宋" w:hAnsi="仿宋" w:cs="仿宋" w:hint="eastAsia"/>
          <w:lang w:eastAsia="zh-CN"/>
        </w:rPr>
      </w:pPr>
      <w:bookmarkStart w:id="14" w:name="_Toc16094"/>
      <w:r>
        <w:rPr>
          <w:rFonts w:ascii="仿宋" w:eastAsia="仿宋" w:hAnsi="仿宋" w:cs="仿宋" w:hint="eastAsia"/>
          <w:lang w:eastAsia="zh-CN"/>
        </w:rPr>
        <w:t>(一)、有机化学原料项目概况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起源追溯至对市场的深入洞察。市场的不断演变与变革为有机化学原料项目提供了难得的机遇。当前市场存在的需求缺口和变革的大环境共同构成了有机化学原料项目的背景。这个有机化学原料项目旨在充分利用市场机遇，填补行业中尚未满足的需求，为客户提供全新的解决方案。市场的变革和需求的增长使得这个有机化学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有机化学原料项目名称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正式命名为有机化学原料。这个名称不仅仅是一个标识，更代表了有机化学原料项目的核心理念和愿景。它蕴含着有机化学原料项目所要解决问题的关键字，具有强烈的表达和辨识度，为有机化学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有机化学原料项目目标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有机化学原料项目的核心目标是提供一种全新、高效的解决方案，满足客户日益增长的需求。有机化学原料项目追求的不仅仅是满足市场需求，更是在市场中获得卓越的竞争优势。通过不断提升产品或服务的质量和创新水平，有机化学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有机化学原料项目范围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全面涵盖了产品研发、制造、市场推广和售后服务，确保从产品设计到最终用户体验的全方位关注。这一全面的有机化学原料项目范围是为了确保有机化学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有机化学原料项目时间表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有机化学原料项目计划在未来18个月内完成，包括研发、测试、市场试点和正式推出等不同阶段。这个时间表的合理设计是为了确保有机化学原料项目各个阶段的顺利推进，以便按时交付高质量的成果。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有机化学原料项目预算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总预算估算为XX百万美元，主要分配在研发、市场推广、人员培训和运营等方面。这一充足的预算为有机化学原料项目提供了充足的资源，确保有机化学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有机化学原料项目风险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可能面临的风险包括市场接受度低、技术难题、竞争激烈等。有机化学原料项目团队已经制定了相应的风险应对计划，通过前瞻性的风险管理，确保有机化学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有机化学原料项目团队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有机化学原料项目汇聚了一支经验丰富、多领域专业素养的核心团队，确保有机化学原料项目在各个方面都能拥有高水平的执行力。团队的协同作战是有机化学原料项目成功的关键因素之一。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有机化学原料项目背景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有机化学原料项目的背景根植于市场对更高效、创新产品的渴望，同时也受到科技发展对行业格局的深刻改变的影响。这为有机化学原料项目提供了广阔的发展空间和市场需求。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有机化学原料项目现状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截至目前，有机化学原料项目已完成市场调研和技术验证，取得了初步的成功。这为有机化学原料项目在未来的发展奠定了坚实的基础，为更远大的目标打下了坚实的基石。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6746"/>
      <w:r>
        <w:rPr>
          <w:rFonts w:ascii="仿宋" w:eastAsia="仿宋" w:hAnsi="仿宋" w:cs="仿宋" w:hint="eastAsia"/>
          <w:sz w:val="28"/>
          <w:lang w:eastAsia="zh-CN"/>
        </w:rPr>
        <w:t>(二)、有机化学原料项目目标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keyword》有机化学原料项目首要业务目标是在市场中占据有利地位，实现产品/服务的成功推广和销售。通过不断提升产品质量、创新性，有机化学原料项目追求成为行业中的领导者，赢得更多客户的青睐。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在科技迅速发展的时代，有机化学原料项目着眼于技术创新。通过持续的研发和技术升级，有机化学原料项目旨在推出更具创新性的产品或服务，以满足市场对新鲜、先进解决方案的需求。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为了建立可持续的客户关系，有机化学原料项目设定了客户满意度目标。通过提供卓越的产品质量和优质的客户服务，有机化学原料项目追求赢得客户的信任和忠诚度，确保他们的满意度达到行业领先水平。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有机化学原料项目注重社会责任和可持续发展。通过实施环保、社会责任有机化学原料项目，有机化学原料项目致力于在经济发展的同时保护环境，促进社会公平，实现可持续经营。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有机化学原料项目的团队是实现目标的核心驱动力。因此，有机化学原料项目设定了团队发展目标，包括提升团队成员的专业技能、培养领导力，以及搭建协同高效的团队工作氛围。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0080"/>
      <w:r>
        <w:rPr>
          <w:rFonts w:ascii="仿宋" w:eastAsia="仿宋" w:hAnsi="仿宋" w:cs="仿宋" w:hint="eastAsia"/>
          <w:sz w:val="28"/>
          <w:lang w:eastAsia="zh-CN"/>
        </w:rPr>
        <w:t>(三)、有机化学原料项目提出的理由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有机化学原料项目提出的理由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提出源于对市场机遇的深刻洞察。当前市场中存在的需求缺口和行业发展趋势表明，有巨大的商业机会等待被开发。通过准确捕捉市场机遇，有机化学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理念基于对技术创新的信仰。通过持续的研发和技术投入，有机化学原料项目有望推出更具创新性的产品或服务。在科技飞速发展的当下，有机化学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https://d.book118.com/965213200312011040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1532E"/>
    <w:rsid w:val="034153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1320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2024-01-07T12:44:00Z</dcterms:created>
  <dcterms:modified xsi:type="dcterms:W3CDTF">2024-01-07T12:44:27Z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F1461CA4C77940A2984C2E9935E79E6E_11</vt:lpwstr>
  </property>
  <property fmtid="{D5CDD505-2E9C-101B-9397-08002B2CF9AE}" pid="3" name="KSOProductBuildVer">
    <vt:lpwstr>2052-12.1.0.16120</vt:lpwstr>
  </property>
</Properties>
</file>