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电子产品制造设备：工装夹具项目计划设计方案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462" w:history="1">
        <w:r>
          <w:rPr>
            <w:rFonts w:ascii="仿宋" w:eastAsia="仿宋" w:hAnsi="仿宋" w:cs="仿宋" w:hint="eastAsia"/>
            <w:lang w:eastAsia="zh-CN"/>
          </w:rPr>
          <w:t>序言</w:t>
        </w:r>
        <w:r>
          <w:tab/>
        </w:r>
        <w:r>
          <w:fldChar w:fldCharType="begin"/>
        </w:r>
        <w:r>
          <w:instrText xml:space="preserve"> PAGEREF _Toc9462 \h </w:instrText>
        </w:r>
        <w:r>
          <w:fldChar w:fldCharType="separate"/>
        </w:r>
        <w:r>
          <w:t>3</w:t>
        </w:r>
        <w:r>
          <w:fldChar w:fldCharType="end"/>
        </w:r>
      </w:hyperlink>
    </w:p>
    <w:p>
      <w:pPr>
        <w:pStyle w:val="TOC1"/>
        <w:tabs>
          <w:tab w:val="right" w:leader="dot" w:pos="8306"/>
        </w:tabs>
      </w:pPr>
      <w:hyperlink w:anchor="_Toc7742" w:history="1">
        <w:r>
          <w:rPr>
            <w:rFonts w:ascii="仿宋" w:eastAsia="仿宋" w:hAnsi="仿宋" w:cs="仿宋" w:hint="eastAsia"/>
            <w:lang w:eastAsia="zh-CN"/>
          </w:rPr>
          <w:t>一、电子产品制造设备：工装夹具项目绩效评估</w:t>
        </w:r>
        <w:r>
          <w:tab/>
        </w:r>
        <w:r>
          <w:fldChar w:fldCharType="begin"/>
        </w:r>
        <w:r>
          <w:instrText xml:space="preserve"> PAGEREF _Toc7742 \h </w:instrText>
        </w:r>
        <w:r>
          <w:fldChar w:fldCharType="separate"/>
        </w:r>
        <w:r>
          <w:t>3</w:t>
        </w:r>
        <w:r>
          <w:fldChar w:fldCharType="end"/>
        </w:r>
      </w:hyperlink>
    </w:p>
    <w:p>
      <w:pPr>
        <w:pStyle w:val="TOC2"/>
        <w:tabs>
          <w:tab w:val="right" w:leader="dot" w:pos="8306"/>
        </w:tabs>
      </w:pPr>
      <w:hyperlink w:anchor="_Toc14684" w:history="1">
        <w:r>
          <w:rPr>
            <w:rFonts w:ascii="仿宋" w:eastAsia="仿宋" w:hAnsi="仿宋" w:cs="仿宋" w:hint="eastAsia"/>
            <w:lang w:eastAsia="zh-CN"/>
          </w:rPr>
          <w:t>(一)、绩效评估指标</w:t>
        </w:r>
        <w:r>
          <w:tab/>
        </w:r>
        <w:r>
          <w:fldChar w:fldCharType="begin"/>
        </w:r>
        <w:r>
          <w:instrText xml:space="preserve"> PAGEREF _Toc14684 \h </w:instrText>
        </w:r>
        <w:r>
          <w:fldChar w:fldCharType="separate"/>
        </w:r>
        <w:r>
          <w:t>3</w:t>
        </w:r>
        <w:r>
          <w:fldChar w:fldCharType="end"/>
        </w:r>
      </w:hyperlink>
    </w:p>
    <w:p>
      <w:pPr>
        <w:pStyle w:val="TOC2"/>
        <w:tabs>
          <w:tab w:val="right" w:leader="dot" w:pos="8306"/>
        </w:tabs>
      </w:pPr>
      <w:hyperlink w:anchor="_Toc2967" w:history="1">
        <w:r>
          <w:rPr>
            <w:rFonts w:ascii="仿宋" w:eastAsia="仿宋" w:hAnsi="仿宋" w:cs="仿宋" w:hint="eastAsia"/>
            <w:lang w:eastAsia="zh-CN"/>
          </w:rPr>
          <w:t>(二)、绩效评估方法</w:t>
        </w:r>
        <w:r>
          <w:tab/>
        </w:r>
        <w:r>
          <w:fldChar w:fldCharType="begin"/>
        </w:r>
        <w:r>
          <w:instrText xml:space="preserve"> PAGEREF _Toc2967 \h </w:instrText>
        </w:r>
        <w:r>
          <w:fldChar w:fldCharType="separate"/>
        </w:r>
        <w:r>
          <w:t>4</w:t>
        </w:r>
        <w:r>
          <w:fldChar w:fldCharType="end"/>
        </w:r>
      </w:hyperlink>
    </w:p>
    <w:p>
      <w:pPr>
        <w:pStyle w:val="TOC2"/>
        <w:tabs>
          <w:tab w:val="right" w:leader="dot" w:pos="8306"/>
        </w:tabs>
      </w:pPr>
      <w:hyperlink w:anchor="_Toc16595" w:history="1">
        <w:r>
          <w:rPr>
            <w:rFonts w:ascii="仿宋" w:eastAsia="仿宋" w:hAnsi="仿宋" w:cs="仿宋" w:hint="eastAsia"/>
            <w:lang w:eastAsia="zh-CN"/>
          </w:rPr>
          <w:t>(三)、绩效评估周期</w:t>
        </w:r>
        <w:r>
          <w:tab/>
        </w:r>
        <w:r>
          <w:fldChar w:fldCharType="begin"/>
        </w:r>
        <w:r>
          <w:instrText xml:space="preserve"> PAGEREF _Toc16595 \h </w:instrText>
        </w:r>
        <w:r>
          <w:fldChar w:fldCharType="separate"/>
        </w:r>
        <w:r>
          <w:t>5</w:t>
        </w:r>
        <w:r>
          <w:fldChar w:fldCharType="end"/>
        </w:r>
      </w:hyperlink>
    </w:p>
    <w:p>
      <w:pPr>
        <w:pStyle w:val="TOC1"/>
        <w:tabs>
          <w:tab w:val="right" w:leader="dot" w:pos="8306"/>
        </w:tabs>
      </w:pPr>
      <w:hyperlink w:anchor="_Toc6468" w:history="1">
        <w:r>
          <w:rPr>
            <w:rFonts w:ascii="仿宋" w:eastAsia="仿宋" w:hAnsi="仿宋" w:cs="仿宋" w:hint="eastAsia"/>
            <w:lang w:eastAsia="zh-CN"/>
          </w:rPr>
          <w:t>二、电子产品制造设备：工装夹具项目可持续发展</w:t>
        </w:r>
        <w:r>
          <w:tab/>
        </w:r>
        <w:r>
          <w:fldChar w:fldCharType="begin"/>
        </w:r>
        <w:r>
          <w:instrText xml:space="preserve"> PAGEREF _Toc6468 \h </w:instrText>
        </w:r>
        <w:r>
          <w:fldChar w:fldCharType="separate"/>
        </w:r>
        <w:r>
          <w:t>7</w:t>
        </w:r>
        <w:r>
          <w:fldChar w:fldCharType="end"/>
        </w:r>
      </w:hyperlink>
    </w:p>
    <w:p>
      <w:pPr>
        <w:pStyle w:val="TOC2"/>
        <w:tabs>
          <w:tab w:val="right" w:leader="dot" w:pos="8306"/>
        </w:tabs>
      </w:pPr>
      <w:hyperlink w:anchor="_Toc29619" w:history="1">
        <w:r>
          <w:rPr>
            <w:rFonts w:ascii="仿宋" w:eastAsia="仿宋" w:hAnsi="仿宋" w:cs="仿宋" w:hint="eastAsia"/>
            <w:lang w:eastAsia="zh-CN"/>
          </w:rPr>
          <w:t>(一)、可持续战略与实践</w:t>
        </w:r>
        <w:r>
          <w:tab/>
        </w:r>
        <w:r>
          <w:fldChar w:fldCharType="begin"/>
        </w:r>
        <w:r>
          <w:instrText xml:space="preserve"> PAGEREF _Toc29619 \h </w:instrText>
        </w:r>
        <w:r>
          <w:fldChar w:fldCharType="separate"/>
        </w:r>
        <w:r>
          <w:t>7</w:t>
        </w:r>
        <w:r>
          <w:fldChar w:fldCharType="end"/>
        </w:r>
      </w:hyperlink>
    </w:p>
    <w:p>
      <w:pPr>
        <w:pStyle w:val="TOC2"/>
        <w:tabs>
          <w:tab w:val="right" w:leader="dot" w:pos="8306"/>
        </w:tabs>
      </w:pPr>
      <w:hyperlink w:anchor="_Toc5269" w:history="1">
        <w:r>
          <w:rPr>
            <w:rFonts w:ascii="仿宋" w:eastAsia="仿宋" w:hAnsi="仿宋" w:cs="仿宋" w:hint="eastAsia"/>
            <w:lang w:eastAsia="zh-CN"/>
          </w:rPr>
          <w:t>(二)、环保与社会责任</w:t>
        </w:r>
        <w:r>
          <w:tab/>
        </w:r>
        <w:r>
          <w:fldChar w:fldCharType="begin"/>
        </w:r>
        <w:r>
          <w:instrText xml:space="preserve"> PAGEREF _Toc5269 \h </w:instrText>
        </w:r>
        <w:r>
          <w:fldChar w:fldCharType="separate"/>
        </w:r>
        <w:r>
          <w:t>7</w:t>
        </w:r>
        <w:r>
          <w:fldChar w:fldCharType="end"/>
        </w:r>
      </w:hyperlink>
    </w:p>
    <w:p>
      <w:pPr>
        <w:pStyle w:val="TOC1"/>
        <w:tabs>
          <w:tab w:val="right" w:leader="dot" w:pos="8306"/>
        </w:tabs>
      </w:pPr>
      <w:hyperlink w:anchor="_Toc20239" w:history="1">
        <w:r>
          <w:rPr>
            <w:rFonts w:ascii="仿宋" w:eastAsia="仿宋" w:hAnsi="仿宋" w:cs="仿宋" w:hint="eastAsia"/>
            <w:lang w:eastAsia="zh-CN"/>
          </w:rPr>
          <w:t>三、电子产品制造设备：工装夹具项目土建工程</w:t>
        </w:r>
        <w:r>
          <w:tab/>
        </w:r>
        <w:r>
          <w:fldChar w:fldCharType="begin"/>
        </w:r>
        <w:r>
          <w:instrText xml:space="preserve"> PAGEREF _Toc20239 \h </w:instrText>
        </w:r>
        <w:r>
          <w:fldChar w:fldCharType="separate"/>
        </w:r>
        <w:r>
          <w:t>9</w:t>
        </w:r>
        <w:r>
          <w:fldChar w:fldCharType="end"/>
        </w:r>
      </w:hyperlink>
    </w:p>
    <w:p>
      <w:pPr>
        <w:pStyle w:val="TOC2"/>
        <w:tabs>
          <w:tab w:val="right" w:leader="dot" w:pos="8306"/>
        </w:tabs>
      </w:pPr>
      <w:hyperlink w:anchor="_Toc32559" w:history="1">
        <w:r>
          <w:rPr>
            <w:rFonts w:ascii="仿宋" w:eastAsia="仿宋" w:hAnsi="仿宋" w:cs="仿宋" w:hint="eastAsia"/>
            <w:lang w:eastAsia="zh-CN"/>
          </w:rPr>
          <w:t>(一)、建筑工程设计原则</w:t>
        </w:r>
        <w:r>
          <w:tab/>
        </w:r>
        <w:r>
          <w:fldChar w:fldCharType="begin"/>
        </w:r>
        <w:r>
          <w:instrText xml:space="preserve"> PAGEREF _Toc32559 \h </w:instrText>
        </w:r>
        <w:r>
          <w:fldChar w:fldCharType="separate"/>
        </w:r>
        <w:r>
          <w:t>9</w:t>
        </w:r>
        <w:r>
          <w:fldChar w:fldCharType="end"/>
        </w:r>
      </w:hyperlink>
    </w:p>
    <w:p>
      <w:pPr>
        <w:pStyle w:val="TOC2"/>
        <w:tabs>
          <w:tab w:val="right" w:leader="dot" w:pos="8306"/>
        </w:tabs>
      </w:pPr>
      <w:hyperlink w:anchor="_Toc27479" w:history="1">
        <w:r>
          <w:rPr>
            <w:rFonts w:ascii="仿宋" w:eastAsia="仿宋" w:hAnsi="仿宋" w:cs="仿宋" w:hint="eastAsia"/>
            <w:lang w:eastAsia="zh-CN"/>
          </w:rPr>
          <w:t>(二)、土建工程设计年限及安全等级</w:t>
        </w:r>
        <w:r>
          <w:tab/>
        </w:r>
        <w:r>
          <w:fldChar w:fldCharType="begin"/>
        </w:r>
        <w:r>
          <w:instrText xml:space="preserve"> PAGEREF _Toc27479 \h </w:instrText>
        </w:r>
        <w:r>
          <w:fldChar w:fldCharType="separate"/>
        </w:r>
        <w:r>
          <w:t>10</w:t>
        </w:r>
        <w:r>
          <w:fldChar w:fldCharType="end"/>
        </w:r>
      </w:hyperlink>
    </w:p>
    <w:p>
      <w:pPr>
        <w:pStyle w:val="TOC2"/>
        <w:tabs>
          <w:tab w:val="right" w:leader="dot" w:pos="8306"/>
        </w:tabs>
      </w:pPr>
      <w:hyperlink w:anchor="_Toc8118" w:history="1">
        <w:r>
          <w:rPr>
            <w:rFonts w:ascii="仿宋" w:eastAsia="仿宋" w:hAnsi="仿宋" w:cs="仿宋" w:hint="eastAsia"/>
            <w:lang w:eastAsia="zh-CN"/>
          </w:rPr>
          <w:t>(三)、建筑工程设计总体要求</w:t>
        </w:r>
        <w:r>
          <w:tab/>
        </w:r>
        <w:r>
          <w:fldChar w:fldCharType="begin"/>
        </w:r>
        <w:r>
          <w:instrText xml:space="preserve"> PAGEREF _Toc8118 \h </w:instrText>
        </w:r>
        <w:r>
          <w:fldChar w:fldCharType="separate"/>
        </w:r>
        <w:r>
          <w:t>11</w:t>
        </w:r>
        <w:r>
          <w:fldChar w:fldCharType="end"/>
        </w:r>
      </w:hyperlink>
    </w:p>
    <w:p>
      <w:pPr>
        <w:pStyle w:val="TOC2"/>
        <w:tabs>
          <w:tab w:val="right" w:leader="dot" w:pos="8306"/>
        </w:tabs>
      </w:pPr>
      <w:hyperlink w:anchor="_Toc3273" w:history="1">
        <w:r>
          <w:rPr>
            <w:rFonts w:ascii="仿宋" w:eastAsia="仿宋" w:hAnsi="仿宋" w:cs="仿宋" w:hint="eastAsia"/>
            <w:lang w:eastAsia="zh-CN"/>
          </w:rPr>
          <w:t>(四)、土建工程建设指标</w:t>
        </w:r>
        <w:r>
          <w:tab/>
        </w:r>
        <w:r>
          <w:fldChar w:fldCharType="begin"/>
        </w:r>
        <w:r>
          <w:instrText xml:space="preserve"> PAGEREF _Toc3273 \h </w:instrText>
        </w:r>
        <w:r>
          <w:fldChar w:fldCharType="separate"/>
        </w:r>
        <w:r>
          <w:t>12</w:t>
        </w:r>
        <w:r>
          <w:fldChar w:fldCharType="end"/>
        </w:r>
      </w:hyperlink>
    </w:p>
    <w:p>
      <w:pPr>
        <w:pStyle w:val="TOC1"/>
        <w:tabs>
          <w:tab w:val="right" w:leader="dot" w:pos="8306"/>
        </w:tabs>
      </w:pPr>
      <w:hyperlink w:anchor="_Toc2289" w:history="1">
        <w:r>
          <w:rPr>
            <w:rFonts w:ascii="仿宋" w:eastAsia="仿宋" w:hAnsi="仿宋" w:cs="仿宋" w:hint="eastAsia"/>
            <w:lang w:eastAsia="zh-CN"/>
          </w:rPr>
          <w:t>四、工艺说明</w:t>
        </w:r>
        <w:r>
          <w:tab/>
        </w:r>
        <w:r>
          <w:fldChar w:fldCharType="begin"/>
        </w:r>
        <w:r>
          <w:instrText xml:space="preserve"> PAGEREF _Toc2289 \h </w:instrText>
        </w:r>
        <w:r>
          <w:fldChar w:fldCharType="separate"/>
        </w:r>
        <w:r>
          <w:t>12</w:t>
        </w:r>
        <w:r>
          <w:fldChar w:fldCharType="end"/>
        </w:r>
      </w:hyperlink>
    </w:p>
    <w:p>
      <w:pPr>
        <w:pStyle w:val="TOC2"/>
        <w:tabs>
          <w:tab w:val="right" w:leader="dot" w:pos="8306"/>
        </w:tabs>
      </w:pPr>
      <w:hyperlink w:anchor="_Toc25734" w:history="1">
        <w:r>
          <w:rPr>
            <w:rFonts w:ascii="仿宋" w:eastAsia="仿宋" w:hAnsi="仿宋" w:cs="仿宋" w:hint="eastAsia"/>
            <w:lang w:eastAsia="zh-CN"/>
          </w:rPr>
          <w:t>(一)、技术管理特点</w:t>
        </w:r>
        <w:r>
          <w:tab/>
        </w:r>
        <w:r>
          <w:fldChar w:fldCharType="begin"/>
        </w:r>
        <w:r>
          <w:instrText xml:space="preserve"> PAGEREF _Toc25734 \h </w:instrText>
        </w:r>
        <w:r>
          <w:fldChar w:fldCharType="separate"/>
        </w:r>
        <w:r>
          <w:t>12</w:t>
        </w:r>
        <w:r>
          <w:fldChar w:fldCharType="end"/>
        </w:r>
      </w:hyperlink>
    </w:p>
    <w:p>
      <w:pPr>
        <w:pStyle w:val="TOC2"/>
        <w:tabs>
          <w:tab w:val="right" w:leader="dot" w:pos="8306"/>
        </w:tabs>
      </w:pPr>
      <w:hyperlink w:anchor="_Toc21261" w:history="1">
        <w:r>
          <w:rPr>
            <w:rFonts w:ascii="仿宋" w:eastAsia="仿宋" w:hAnsi="仿宋" w:cs="仿宋" w:hint="eastAsia"/>
            <w:lang w:eastAsia="zh-CN"/>
          </w:rPr>
          <w:t>(二)、电子产品制造设备：工装夹具项目工艺技术设计方案</w:t>
        </w:r>
        <w:r>
          <w:tab/>
        </w:r>
        <w:r>
          <w:fldChar w:fldCharType="begin"/>
        </w:r>
        <w:r>
          <w:instrText xml:space="preserve"> PAGEREF _Toc21261 \h </w:instrText>
        </w:r>
        <w:r>
          <w:fldChar w:fldCharType="separate"/>
        </w:r>
        <w:r>
          <w:t>13</w:t>
        </w:r>
        <w:r>
          <w:fldChar w:fldCharType="end"/>
        </w:r>
      </w:hyperlink>
    </w:p>
    <w:p>
      <w:pPr>
        <w:pStyle w:val="TOC2"/>
        <w:tabs>
          <w:tab w:val="right" w:leader="dot" w:pos="8306"/>
        </w:tabs>
      </w:pPr>
      <w:hyperlink w:anchor="_Toc28499" w:history="1">
        <w:r>
          <w:rPr>
            <w:rFonts w:ascii="仿宋" w:eastAsia="仿宋" w:hAnsi="仿宋" w:cs="仿宋" w:hint="eastAsia"/>
            <w:lang w:eastAsia="zh-CN"/>
          </w:rPr>
          <w:t>(三)、设备选型方案</w:t>
        </w:r>
        <w:r>
          <w:tab/>
        </w:r>
        <w:r>
          <w:fldChar w:fldCharType="begin"/>
        </w:r>
        <w:r>
          <w:instrText xml:space="preserve"> PAGEREF _Toc28499 \h </w:instrText>
        </w:r>
        <w:r>
          <w:fldChar w:fldCharType="separate"/>
        </w:r>
        <w:r>
          <w:t>15</w:t>
        </w:r>
        <w:r>
          <w:fldChar w:fldCharType="end"/>
        </w:r>
      </w:hyperlink>
    </w:p>
    <w:p>
      <w:pPr>
        <w:pStyle w:val="TOC1"/>
        <w:tabs>
          <w:tab w:val="right" w:leader="dot" w:pos="8306"/>
        </w:tabs>
      </w:pPr>
      <w:hyperlink w:anchor="_Toc24546" w:history="1">
        <w:r>
          <w:rPr>
            <w:rFonts w:ascii="仿宋" w:eastAsia="仿宋" w:hAnsi="仿宋" w:cs="仿宋" w:hint="eastAsia"/>
            <w:lang w:eastAsia="zh-CN"/>
          </w:rPr>
          <w:t>五、电子产品制造设备：工装夹具项目建设背景及必要性分析</w:t>
        </w:r>
        <w:r>
          <w:tab/>
        </w:r>
        <w:r>
          <w:fldChar w:fldCharType="begin"/>
        </w:r>
        <w:r>
          <w:instrText xml:space="preserve"> PAGEREF _Toc24546 \h </w:instrText>
        </w:r>
        <w:r>
          <w:fldChar w:fldCharType="separate"/>
        </w:r>
        <w:r>
          <w:t>16</w:t>
        </w:r>
        <w:r>
          <w:fldChar w:fldCharType="end"/>
        </w:r>
      </w:hyperlink>
    </w:p>
    <w:p>
      <w:pPr>
        <w:pStyle w:val="TOC2"/>
        <w:tabs>
          <w:tab w:val="right" w:leader="dot" w:pos="8306"/>
        </w:tabs>
      </w:pPr>
      <w:hyperlink w:anchor="_Toc1860" w:history="1">
        <w:r>
          <w:rPr>
            <w:rFonts w:ascii="仿宋" w:eastAsia="仿宋" w:hAnsi="仿宋" w:cs="仿宋" w:hint="eastAsia"/>
            <w:lang w:eastAsia="zh-CN"/>
          </w:rPr>
          <w:t>(一)、电子产品制造设备：工装夹具项目背景分析</w:t>
        </w:r>
        <w:r>
          <w:tab/>
        </w:r>
        <w:r>
          <w:fldChar w:fldCharType="begin"/>
        </w:r>
        <w:r>
          <w:instrText xml:space="preserve"> PAGEREF _Toc1860 \h </w:instrText>
        </w:r>
        <w:r>
          <w:fldChar w:fldCharType="separate"/>
        </w:r>
        <w:r>
          <w:t>16</w:t>
        </w:r>
        <w:r>
          <w:fldChar w:fldCharType="end"/>
        </w:r>
      </w:hyperlink>
    </w:p>
    <w:p>
      <w:pPr>
        <w:pStyle w:val="TOC2"/>
        <w:tabs>
          <w:tab w:val="right" w:leader="dot" w:pos="8306"/>
        </w:tabs>
      </w:pPr>
      <w:hyperlink w:anchor="_Toc2659" w:history="1">
        <w:r>
          <w:rPr>
            <w:rFonts w:ascii="仿宋" w:eastAsia="仿宋" w:hAnsi="仿宋" w:cs="仿宋" w:hint="eastAsia"/>
            <w:lang w:eastAsia="zh-CN"/>
          </w:rPr>
          <w:t>(二)、电子产品制造设备：工装夹具项目建设必要性分析</w:t>
        </w:r>
        <w:r>
          <w:tab/>
        </w:r>
        <w:r>
          <w:fldChar w:fldCharType="begin"/>
        </w:r>
        <w:r>
          <w:instrText xml:space="preserve"> PAGEREF _Toc2659 \h </w:instrText>
        </w:r>
        <w:r>
          <w:fldChar w:fldCharType="separate"/>
        </w:r>
        <w:r>
          <w:t>18</w:t>
        </w:r>
        <w:r>
          <w:fldChar w:fldCharType="end"/>
        </w:r>
      </w:hyperlink>
    </w:p>
    <w:p>
      <w:pPr>
        <w:pStyle w:val="TOC1"/>
        <w:tabs>
          <w:tab w:val="right" w:leader="dot" w:pos="8306"/>
        </w:tabs>
      </w:pPr>
      <w:hyperlink w:anchor="_Toc10214" w:history="1">
        <w:r>
          <w:rPr>
            <w:rFonts w:ascii="仿宋" w:eastAsia="仿宋" w:hAnsi="仿宋" w:cs="仿宋" w:hint="eastAsia"/>
            <w:lang w:eastAsia="zh-CN"/>
          </w:rPr>
          <w:t>六、电子产品制造设备：工装夹具项目选址可行性分析</w:t>
        </w:r>
        <w:r>
          <w:tab/>
        </w:r>
        <w:r>
          <w:fldChar w:fldCharType="begin"/>
        </w:r>
        <w:r>
          <w:instrText xml:space="preserve"> PAGEREF _Toc10214 \h </w:instrText>
        </w:r>
        <w:r>
          <w:fldChar w:fldCharType="separate"/>
        </w:r>
        <w:r>
          <w:t>19</w:t>
        </w:r>
        <w:r>
          <w:fldChar w:fldCharType="end"/>
        </w:r>
      </w:hyperlink>
    </w:p>
    <w:p>
      <w:pPr>
        <w:pStyle w:val="TOC2"/>
        <w:tabs>
          <w:tab w:val="right" w:leader="dot" w:pos="8306"/>
        </w:tabs>
      </w:pPr>
      <w:hyperlink w:anchor="_Toc25257" w:history="1">
        <w:r>
          <w:rPr>
            <w:rFonts w:ascii="仿宋" w:eastAsia="仿宋" w:hAnsi="仿宋" w:cs="仿宋" w:hint="eastAsia"/>
            <w:lang w:eastAsia="zh-CN"/>
          </w:rPr>
          <w:t>(一)、电子产品制造设备：工装夹具项目选址</w:t>
        </w:r>
        <w:r>
          <w:tab/>
        </w:r>
        <w:r>
          <w:fldChar w:fldCharType="begin"/>
        </w:r>
        <w:r>
          <w:instrText xml:space="preserve"> PAGEREF _Toc25257 \h </w:instrText>
        </w:r>
        <w:r>
          <w:fldChar w:fldCharType="separate"/>
        </w:r>
        <w:r>
          <w:t>19</w:t>
        </w:r>
        <w:r>
          <w:fldChar w:fldCharType="end"/>
        </w:r>
      </w:hyperlink>
    </w:p>
    <w:p>
      <w:pPr>
        <w:pStyle w:val="TOC2"/>
        <w:tabs>
          <w:tab w:val="right" w:leader="dot" w:pos="8306"/>
        </w:tabs>
      </w:pPr>
      <w:hyperlink w:anchor="_Toc8362" w:history="1">
        <w:r>
          <w:rPr>
            <w:rFonts w:ascii="仿宋" w:eastAsia="仿宋" w:hAnsi="仿宋" w:cs="仿宋" w:hint="eastAsia"/>
            <w:lang w:eastAsia="zh-CN"/>
          </w:rPr>
          <w:t>(二)、用地控制指标</w:t>
        </w:r>
        <w:r>
          <w:tab/>
        </w:r>
        <w:r>
          <w:fldChar w:fldCharType="begin"/>
        </w:r>
        <w:r>
          <w:instrText xml:space="preserve"> PAGEREF _Toc8362 \h </w:instrText>
        </w:r>
        <w:r>
          <w:fldChar w:fldCharType="separate"/>
        </w:r>
        <w:r>
          <w:t>20</w:t>
        </w:r>
        <w:r>
          <w:fldChar w:fldCharType="end"/>
        </w:r>
      </w:hyperlink>
    </w:p>
    <w:p>
      <w:pPr>
        <w:pStyle w:val="TOC2"/>
        <w:tabs>
          <w:tab w:val="right" w:leader="dot" w:pos="8306"/>
        </w:tabs>
      </w:pPr>
      <w:hyperlink w:anchor="_Toc25399" w:history="1">
        <w:r>
          <w:rPr>
            <w:rFonts w:ascii="仿宋" w:eastAsia="仿宋" w:hAnsi="仿宋" w:cs="仿宋" w:hint="eastAsia"/>
            <w:lang w:eastAsia="zh-CN"/>
          </w:rPr>
          <w:t>(三)、节约用地措施</w:t>
        </w:r>
        <w:r>
          <w:tab/>
        </w:r>
        <w:r>
          <w:fldChar w:fldCharType="begin"/>
        </w:r>
        <w:r>
          <w:instrText xml:space="preserve"> PAGEREF _Toc25399 \h </w:instrText>
        </w:r>
        <w:r>
          <w:fldChar w:fldCharType="separate"/>
        </w:r>
        <w:r>
          <w:t>22</w:t>
        </w:r>
        <w:r>
          <w:fldChar w:fldCharType="end"/>
        </w:r>
      </w:hyperlink>
    </w:p>
    <w:p>
      <w:pPr>
        <w:pStyle w:val="TOC2"/>
        <w:tabs>
          <w:tab w:val="right" w:leader="dot" w:pos="8306"/>
        </w:tabs>
      </w:pPr>
      <w:hyperlink w:anchor="_Toc3988" w:history="1">
        <w:r>
          <w:rPr>
            <w:rFonts w:ascii="仿宋" w:eastAsia="仿宋" w:hAnsi="仿宋" w:cs="仿宋" w:hint="eastAsia"/>
            <w:lang w:eastAsia="zh-CN"/>
          </w:rPr>
          <w:t>(四)、总图布置方案</w:t>
        </w:r>
        <w:r>
          <w:tab/>
        </w:r>
        <w:r>
          <w:fldChar w:fldCharType="begin"/>
        </w:r>
        <w:r>
          <w:instrText xml:space="preserve"> PAGEREF _Toc3988 \h </w:instrText>
        </w:r>
        <w:r>
          <w:fldChar w:fldCharType="separate"/>
        </w:r>
        <w:r>
          <w:t>23</w:t>
        </w:r>
        <w:r>
          <w:fldChar w:fldCharType="end"/>
        </w:r>
      </w:hyperlink>
    </w:p>
    <w:p>
      <w:pPr>
        <w:pStyle w:val="TOC2"/>
        <w:tabs>
          <w:tab w:val="right" w:leader="dot" w:pos="8306"/>
        </w:tabs>
      </w:pPr>
      <w:hyperlink w:anchor="_Toc12640" w:history="1">
        <w:r>
          <w:rPr>
            <w:rFonts w:ascii="仿宋" w:eastAsia="仿宋" w:hAnsi="仿宋" w:cs="仿宋" w:hint="eastAsia"/>
            <w:lang w:eastAsia="zh-CN"/>
          </w:rPr>
          <w:t>(五)、选址综合评价</w:t>
        </w:r>
        <w:r>
          <w:tab/>
        </w:r>
        <w:r>
          <w:fldChar w:fldCharType="begin"/>
        </w:r>
        <w:r>
          <w:instrText xml:space="preserve"> PAGEREF _Toc12640 \h </w:instrText>
        </w:r>
        <w:r>
          <w:fldChar w:fldCharType="separate"/>
        </w:r>
        <w:r>
          <w:t>24</w:t>
        </w:r>
        <w:r>
          <w:fldChar w:fldCharType="end"/>
        </w:r>
      </w:hyperlink>
    </w:p>
    <w:p>
      <w:pPr>
        <w:pStyle w:val="TOC1"/>
        <w:tabs>
          <w:tab w:val="right" w:leader="dot" w:pos="8306"/>
        </w:tabs>
      </w:pPr>
      <w:hyperlink w:anchor="_Toc3713" w:history="1">
        <w:r>
          <w:rPr>
            <w:rFonts w:ascii="仿宋" w:eastAsia="仿宋" w:hAnsi="仿宋" w:cs="仿宋" w:hint="eastAsia"/>
            <w:lang w:eastAsia="zh-CN"/>
          </w:rPr>
          <w:t>七、电子产品制造设备：工装夹具项目人力资源管理</w:t>
        </w:r>
        <w:r>
          <w:tab/>
        </w:r>
        <w:r>
          <w:fldChar w:fldCharType="begin"/>
        </w:r>
        <w:r>
          <w:instrText xml:space="preserve"> PAGEREF _Toc3713 \h </w:instrText>
        </w:r>
        <w:r>
          <w:fldChar w:fldCharType="separate"/>
        </w:r>
        <w:r>
          <w:t>25</w:t>
        </w:r>
        <w:r>
          <w:fldChar w:fldCharType="end"/>
        </w:r>
      </w:hyperlink>
    </w:p>
    <w:p>
      <w:pPr>
        <w:pStyle w:val="TOC2"/>
        <w:tabs>
          <w:tab w:val="right" w:leader="dot" w:pos="8306"/>
        </w:tabs>
      </w:pPr>
      <w:hyperlink w:anchor="_Toc18947" w:history="1">
        <w:r>
          <w:rPr>
            <w:rFonts w:ascii="仿宋" w:eastAsia="仿宋" w:hAnsi="仿宋" w:cs="仿宋" w:hint="eastAsia"/>
            <w:lang w:eastAsia="zh-CN"/>
          </w:rPr>
          <w:t>(一)、建立健全的预算管理制度</w:t>
        </w:r>
        <w:r>
          <w:tab/>
        </w:r>
        <w:r>
          <w:fldChar w:fldCharType="begin"/>
        </w:r>
        <w:r>
          <w:instrText xml:space="preserve"> PAGEREF _Toc18947 \h </w:instrText>
        </w:r>
        <w:r>
          <w:fldChar w:fldCharType="separate"/>
        </w:r>
        <w:r>
          <w:t>25</w:t>
        </w:r>
        <w:r>
          <w:fldChar w:fldCharType="end"/>
        </w:r>
      </w:hyperlink>
    </w:p>
    <w:p>
      <w:pPr>
        <w:pStyle w:val="TOC2"/>
        <w:tabs>
          <w:tab w:val="right" w:leader="dot" w:pos="8306"/>
        </w:tabs>
      </w:pPr>
      <w:hyperlink w:anchor="_Toc3967" w:history="1">
        <w:r>
          <w:rPr>
            <w:rFonts w:ascii="仿宋" w:eastAsia="仿宋" w:hAnsi="仿宋" w:cs="仿宋" w:hint="eastAsia"/>
            <w:lang w:eastAsia="zh-CN"/>
          </w:rPr>
          <w:t>(二)、加强资金流动监控</w:t>
        </w:r>
        <w:r>
          <w:tab/>
        </w:r>
        <w:r>
          <w:fldChar w:fldCharType="begin"/>
        </w:r>
        <w:r>
          <w:instrText xml:space="preserve"> PAGEREF _Toc3967 \h </w:instrText>
        </w:r>
        <w:r>
          <w:fldChar w:fldCharType="separate"/>
        </w:r>
        <w:r>
          <w:t>27</w:t>
        </w:r>
        <w:r>
          <w:fldChar w:fldCharType="end"/>
        </w:r>
      </w:hyperlink>
    </w:p>
    <w:p>
      <w:pPr>
        <w:pStyle w:val="TOC2"/>
        <w:tabs>
          <w:tab w:val="right" w:leader="dot" w:pos="8306"/>
        </w:tabs>
      </w:pPr>
      <w:hyperlink w:anchor="_Toc17651" w:history="1">
        <w:r>
          <w:rPr>
            <w:rFonts w:ascii="仿宋" w:eastAsia="仿宋" w:hAnsi="仿宋" w:cs="仿宋" w:hint="eastAsia"/>
            <w:lang w:eastAsia="zh-CN"/>
          </w:rPr>
          <w:t>(三)、制定完善的风险控制机制</w:t>
        </w:r>
        <w:r>
          <w:tab/>
        </w:r>
        <w:r>
          <w:fldChar w:fldCharType="begin"/>
        </w:r>
        <w:r>
          <w:instrText xml:space="preserve"> PAGEREF _Toc17651 \h </w:instrText>
        </w:r>
        <w:r>
          <w:fldChar w:fldCharType="separate"/>
        </w:r>
        <w:r>
          <w:t>29</w:t>
        </w:r>
        <w:r>
          <w:fldChar w:fldCharType="end"/>
        </w:r>
      </w:hyperlink>
    </w:p>
    <w:p>
      <w:pPr>
        <w:pStyle w:val="TOC2"/>
        <w:tabs>
          <w:tab w:val="right" w:leader="dot" w:pos="8306"/>
        </w:tabs>
      </w:pPr>
      <w:hyperlink w:anchor="_Toc2319" w:history="1">
        <w:r>
          <w:rPr>
            <w:rFonts w:ascii="仿宋" w:eastAsia="仿宋" w:hAnsi="仿宋" w:cs="仿宋" w:hint="eastAsia"/>
            <w:lang w:eastAsia="zh-CN"/>
          </w:rPr>
          <w:t>(四)、优化成本管理</w:t>
        </w:r>
        <w:r>
          <w:tab/>
        </w:r>
        <w:r>
          <w:fldChar w:fldCharType="begin"/>
        </w:r>
        <w:r>
          <w:instrText xml:space="preserve"> PAGEREF _Toc2319 \h </w:instrText>
        </w:r>
        <w:r>
          <w:fldChar w:fldCharType="separate"/>
        </w:r>
        <w:r>
          <w:t>30</w:t>
        </w:r>
        <w:r>
          <w:fldChar w:fldCharType="end"/>
        </w:r>
      </w:hyperlink>
    </w:p>
    <w:p>
      <w:pPr>
        <w:pStyle w:val="TOC1"/>
        <w:tabs>
          <w:tab w:val="right" w:leader="dot" w:pos="8306"/>
        </w:tabs>
      </w:pPr>
      <w:hyperlink w:anchor="_Toc27841" w:history="1">
        <w:r>
          <w:rPr>
            <w:rFonts w:ascii="仿宋" w:eastAsia="仿宋" w:hAnsi="仿宋" w:cs="仿宋" w:hint="eastAsia"/>
            <w:lang w:eastAsia="zh-CN"/>
          </w:rPr>
          <w:t>八、电子产品制造设备：工装夹具项目财务管理</w:t>
        </w:r>
        <w:r>
          <w:tab/>
        </w:r>
        <w:r>
          <w:fldChar w:fldCharType="begin"/>
        </w:r>
        <w:r>
          <w:instrText xml:space="preserve"> PAGEREF _Toc27841 \h </w:instrText>
        </w:r>
        <w:r>
          <w:fldChar w:fldCharType="separate"/>
        </w:r>
        <w:r>
          <w:t>32</w:t>
        </w:r>
        <w:r>
          <w:fldChar w:fldCharType="end"/>
        </w:r>
      </w:hyperlink>
    </w:p>
    <w:p>
      <w:pPr>
        <w:pStyle w:val="TOC2"/>
        <w:tabs>
          <w:tab w:val="right" w:leader="dot" w:pos="8306"/>
        </w:tabs>
      </w:pPr>
      <w:hyperlink w:anchor="_Toc22857" w:history="1">
        <w:r>
          <w:rPr>
            <w:rFonts w:ascii="仿宋" w:eastAsia="仿宋" w:hAnsi="仿宋" w:cs="仿宋" w:hint="eastAsia"/>
            <w:lang w:eastAsia="zh-CN"/>
          </w:rPr>
          <w:t>(一)、资金需求大</w:t>
        </w:r>
        <w:r>
          <w:tab/>
        </w:r>
        <w:r>
          <w:fldChar w:fldCharType="begin"/>
        </w:r>
        <w:r>
          <w:instrText xml:space="preserve"> PAGEREF _Toc22857 \h </w:instrText>
        </w:r>
        <w:r>
          <w:fldChar w:fldCharType="separate"/>
        </w:r>
        <w:r>
          <w:t>32</w:t>
        </w:r>
        <w:r>
          <w:fldChar w:fldCharType="end"/>
        </w:r>
      </w:hyperlink>
    </w:p>
    <w:p>
      <w:pPr>
        <w:pStyle w:val="TOC2"/>
        <w:tabs>
          <w:tab w:val="right" w:leader="dot" w:pos="8306"/>
        </w:tabs>
      </w:pPr>
      <w:hyperlink w:anchor="_Toc5577" w:history="1">
        <w:r>
          <w:rPr>
            <w:rFonts w:ascii="仿宋" w:eastAsia="仿宋" w:hAnsi="仿宋" w:cs="仿宋" w:hint="eastAsia"/>
            <w:lang w:eastAsia="zh-CN"/>
          </w:rPr>
          <w:t>(二)、研发周期长</w:t>
        </w:r>
        <w:r>
          <w:tab/>
        </w:r>
        <w:r>
          <w:fldChar w:fldCharType="begin"/>
        </w:r>
        <w:r>
          <w:instrText xml:space="preserve"> PAGEREF _Toc5577 \h </w:instrText>
        </w:r>
        <w:r>
          <w:fldChar w:fldCharType="separate"/>
        </w:r>
        <w:r>
          <w:t>33</w:t>
        </w:r>
        <w:r>
          <w:fldChar w:fldCharType="end"/>
        </w:r>
      </w:hyperlink>
    </w:p>
    <w:p>
      <w:pPr>
        <w:pStyle w:val="TOC2"/>
        <w:tabs>
          <w:tab w:val="right" w:leader="dot" w:pos="8306"/>
        </w:tabs>
      </w:pPr>
      <w:hyperlink w:anchor="_Toc16177" w:history="1">
        <w:r>
          <w:rPr>
            <w:rFonts w:ascii="仿宋" w:eastAsia="仿宋" w:hAnsi="仿宋" w:cs="仿宋" w:hint="eastAsia"/>
            <w:lang w:eastAsia="zh-CN"/>
          </w:rPr>
          <w:t>(三)、市场风险大</w:t>
        </w:r>
        <w:r>
          <w:tab/>
        </w:r>
        <w:r>
          <w:fldChar w:fldCharType="begin"/>
        </w:r>
        <w:r>
          <w:instrText xml:space="preserve"> PAGEREF _Toc16177 \h </w:instrText>
        </w:r>
        <w:r>
          <w:fldChar w:fldCharType="separate"/>
        </w:r>
        <w:r>
          <w:t>34</w:t>
        </w:r>
        <w:r>
          <w:fldChar w:fldCharType="end"/>
        </w:r>
      </w:hyperlink>
    </w:p>
    <w:p>
      <w:pPr>
        <w:pStyle w:val="TOC2"/>
        <w:tabs>
          <w:tab w:val="right" w:leader="dot" w:pos="8306"/>
        </w:tabs>
      </w:pPr>
      <w:hyperlink w:anchor="_Toc13998" w:history="1">
        <w:r>
          <w:rPr>
            <w:rFonts w:ascii="仿宋" w:eastAsia="仿宋" w:hAnsi="仿宋" w:cs="仿宋" w:hint="eastAsia"/>
            <w:lang w:eastAsia="zh-CN"/>
          </w:rPr>
          <w:t>(四)、利润率高</w:t>
        </w:r>
        <w:r>
          <w:tab/>
        </w:r>
        <w:r>
          <w:fldChar w:fldCharType="begin"/>
        </w:r>
        <w:r>
          <w:instrText xml:space="preserve"> PAGEREF _Toc13998 \h </w:instrText>
        </w:r>
        <w:r>
          <w:fldChar w:fldCharType="separate"/>
        </w:r>
        <w:r>
          <w:t>37</w:t>
        </w:r>
        <w:r>
          <w:fldChar w:fldCharType="end"/>
        </w:r>
      </w:hyperlink>
    </w:p>
    <w:p>
      <w:pPr>
        <w:pStyle w:val="TOC1"/>
        <w:tabs>
          <w:tab w:val="right" w:leader="dot" w:pos="8306"/>
        </w:tabs>
      </w:pPr>
      <w:hyperlink w:anchor="_Toc971" w:history="1">
        <w:r>
          <w:rPr>
            <w:rFonts w:ascii="仿宋" w:eastAsia="仿宋" w:hAnsi="仿宋" w:cs="仿宋" w:hint="eastAsia"/>
            <w:lang w:eastAsia="zh-CN"/>
          </w:rPr>
          <w:t>九、电子产品制造设备：工装夹具项目社会影响</w:t>
        </w:r>
        <w:r>
          <w:tab/>
        </w:r>
        <w:r>
          <w:fldChar w:fldCharType="begin"/>
        </w:r>
        <w:r>
          <w:instrText xml:space="preserve"> PAGEREF _Toc971 \h </w:instrText>
        </w:r>
        <w:r>
          <w:fldChar w:fldCharType="separate"/>
        </w:r>
        <w:r>
          <w:t>39</w:t>
        </w:r>
        <w:r>
          <w:fldChar w:fldCharType="end"/>
        </w:r>
      </w:hyperlink>
    </w:p>
    <w:p>
      <w:pPr>
        <w:pStyle w:val="TOC2"/>
        <w:tabs>
          <w:tab w:val="right" w:leader="dot" w:pos="8306"/>
        </w:tabs>
      </w:pPr>
      <w:hyperlink w:anchor="_Toc5543" w:history="1">
        <w:r>
          <w:rPr>
            <w:rFonts w:ascii="仿宋" w:eastAsia="仿宋" w:hAnsi="仿宋" w:cs="仿宋" w:hint="eastAsia"/>
            <w:lang w:eastAsia="zh-CN"/>
          </w:rPr>
          <w:t>(一)、社会责任与义务</w:t>
        </w:r>
        <w:r>
          <w:tab/>
        </w:r>
        <w:r>
          <w:fldChar w:fldCharType="begin"/>
        </w:r>
        <w:r>
          <w:instrText xml:space="preserve"> PAGEREF _Toc5543 \h </w:instrText>
        </w:r>
        <w:r>
          <w:fldChar w:fldCharType="separate"/>
        </w:r>
        <w:r>
          <w:t>39</w:t>
        </w:r>
        <w:r>
          <w:fldChar w:fldCharType="end"/>
        </w:r>
      </w:hyperlink>
    </w:p>
    <w:p>
      <w:pPr>
        <w:pStyle w:val="TOC2"/>
        <w:tabs>
          <w:tab w:val="right" w:leader="dot" w:pos="8306"/>
        </w:tabs>
      </w:pPr>
      <w:hyperlink w:anchor="_Toc30890" w:history="1">
        <w:r>
          <w:rPr>
            <w:rFonts w:ascii="仿宋" w:eastAsia="仿宋" w:hAnsi="仿宋" w:cs="仿宋" w:hint="eastAsia"/>
            <w:lang w:eastAsia="zh-CN"/>
          </w:rPr>
          <w:t>(二)、社会参与与沟通</w:t>
        </w:r>
        <w:r>
          <w:tab/>
        </w:r>
        <w:r>
          <w:fldChar w:fldCharType="begin"/>
        </w:r>
        <w:r>
          <w:instrText xml:space="preserve"> PAGEREF _Toc30890 \h </w:instrText>
        </w:r>
        <w:r>
          <w:fldChar w:fldCharType="separate"/>
        </w:r>
        <w:r>
          <w:t>40</w:t>
        </w:r>
        <w:r>
          <w:fldChar w:fldCharType="end"/>
        </w:r>
      </w:hyperlink>
    </w:p>
    <w:p>
      <w:pPr>
        <w:pStyle w:val="TOC1"/>
        <w:tabs>
          <w:tab w:val="right" w:leader="dot" w:pos="8306"/>
        </w:tabs>
      </w:pPr>
      <w:hyperlink w:anchor="_Toc14670" w:history="1">
        <w:r>
          <w:rPr>
            <w:rFonts w:ascii="仿宋" w:eastAsia="仿宋" w:hAnsi="仿宋" w:cs="仿宋" w:hint="eastAsia"/>
            <w:lang w:eastAsia="zh-CN"/>
          </w:rPr>
          <w:t>十、电子产品制造设备：工装夹具项目人力资源培养与发展</w:t>
        </w:r>
        <w:r>
          <w:tab/>
        </w:r>
        <w:r>
          <w:fldChar w:fldCharType="begin"/>
        </w:r>
        <w:r>
          <w:instrText xml:space="preserve"> PAGEREF _Toc14670 \h </w:instrText>
        </w:r>
        <w:r>
          <w:fldChar w:fldCharType="separate"/>
        </w:r>
        <w:r>
          <w:t>41</w:t>
        </w:r>
        <w:r>
          <w:fldChar w:fldCharType="end"/>
        </w:r>
      </w:hyperlink>
    </w:p>
    <w:p>
      <w:pPr>
        <w:pStyle w:val="TOC2"/>
        <w:tabs>
          <w:tab w:val="right" w:leader="dot" w:pos="8306"/>
        </w:tabs>
      </w:pPr>
      <w:hyperlink w:anchor="_Toc24586" w:history="1">
        <w:r>
          <w:rPr>
            <w:rFonts w:ascii="仿宋" w:eastAsia="仿宋" w:hAnsi="仿宋" w:cs="仿宋" w:hint="eastAsia"/>
            <w:lang w:eastAsia="zh-CN"/>
          </w:rPr>
          <w:t>(一)、人才需求与规划</w:t>
        </w:r>
        <w:r>
          <w:tab/>
        </w:r>
        <w:r>
          <w:fldChar w:fldCharType="begin"/>
        </w:r>
        <w:r>
          <w:instrText xml:space="preserve"> PAGEREF _Toc24586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9" w:history="1">
        <w:r>
          <w:rPr>
            <w:rFonts w:ascii="仿宋" w:eastAsia="仿宋" w:hAnsi="仿宋" w:cs="仿宋" w:hint="eastAsia"/>
            <w:lang w:eastAsia="zh-CN"/>
          </w:rPr>
          <w:t>(二)、培训与发展计划</w:t>
        </w:r>
        <w:r>
          <w:tab/>
        </w:r>
        <w:r>
          <w:fldChar w:fldCharType="begin"/>
        </w:r>
        <w:r>
          <w:instrText xml:space="preserve"> PAGEREF _Toc209 \h </w:instrText>
        </w:r>
        <w:r>
          <w:fldChar w:fldCharType="separate"/>
        </w:r>
        <w:r>
          <w:t>42</w:t>
        </w:r>
        <w:r>
          <w:fldChar w:fldCharType="end"/>
        </w:r>
      </w:hyperlink>
    </w:p>
    <w:p>
      <w:pPr>
        <w:pStyle w:val="TOC1"/>
        <w:tabs>
          <w:tab w:val="right" w:leader="dot" w:pos="8306"/>
        </w:tabs>
      </w:pPr>
      <w:hyperlink w:anchor="_Toc12987" w:history="1">
        <w:r>
          <w:rPr>
            <w:rFonts w:ascii="仿宋" w:eastAsia="仿宋" w:hAnsi="仿宋" w:cs="仿宋" w:hint="eastAsia"/>
            <w:lang w:eastAsia="zh-CN"/>
          </w:rPr>
          <w:t>十一、电子产品制造设备：工装夹具项目计划安排</w:t>
        </w:r>
        <w:r>
          <w:tab/>
        </w:r>
        <w:r>
          <w:fldChar w:fldCharType="begin"/>
        </w:r>
        <w:r>
          <w:instrText xml:space="preserve"> PAGEREF _Toc12987 \h </w:instrText>
        </w:r>
        <w:r>
          <w:fldChar w:fldCharType="separate"/>
        </w:r>
        <w:r>
          <w:t>43</w:t>
        </w:r>
        <w:r>
          <w:fldChar w:fldCharType="end"/>
        </w:r>
      </w:hyperlink>
    </w:p>
    <w:p>
      <w:pPr>
        <w:pStyle w:val="TOC2"/>
        <w:tabs>
          <w:tab w:val="right" w:leader="dot" w:pos="8306"/>
        </w:tabs>
      </w:pPr>
      <w:hyperlink w:anchor="_Toc9904" w:history="1">
        <w:r>
          <w:rPr>
            <w:rFonts w:ascii="仿宋" w:eastAsia="仿宋" w:hAnsi="仿宋" w:cs="仿宋" w:hint="eastAsia"/>
            <w:lang w:eastAsia="zh-CN"/>
          </w:rPr>
          <w:t>(一)、建设周期</w:t>
        </w:r>
        <w:r>
          <w:tab/>
        </w:r>
        <w:r>
          <w:fldChar w:fldCharType="begin"/>
        </w:r>
        <w:r>
          <w:instrText xml:space="preserve"> PAGEREF _Toc9904 \h </w:instrText>
        </w:r>
        <w:r>
          <w:fldChar w:fldCharType="separate"/>
        </w:r>
        <w:r>
          <w:t>43</w:t>
        </w:r>
        <w:r>
          <w:fldChar w:fldCharType="end"/>
        </w:r>
      </w:hyperlink>
    </w:p>
    <w:p>
      <w:pPr>
        <w:pStyle w:val="TOC2"/>
        <w:tabs>
          <w:tab w:val="right" w:leader="dot" w:pos="8306"/>
        </w:tabs>
      </w:pPr>
      <w:hyperlink w:anchor="_Toc6758" w:history="1">
        <w:r>
          <w:rPr>
            <w:rFonts w:ascii="仿宋" w:eastAsia="仿宋" w:hAnsi="仿宋" w:cs="仿宋" w:hint="eastAsia"/>
            <w:lang w:eastAsia="zh-CN"/>
          </w:rPr>
          <w:t>(二)、建设进度</w:t>
        </w:r>
        <w:r>
          <w:tab/>
        </w:r>
        <w:r>
          <w:fldChar w:fldCharType="begin"/>
        </w:r>
        <w:r>
          <w:instrText xml:space="preserve"> PAGEREF _Toc6758 \h </w:instrText>
        </w:r>
        <w:r>
          <w:fldChar w:fldCharType="separate"/>
        </w:r>
        <w:r>
          <w:t>44</w:t>
        </w:r>
        <w:r>
          <w:fldChar w:fldCharType="end"/>
        </w:r>
      </w:hyperlink>
    </w:p>
    <w:p>
      <w:pPr>
        <w:pStyle w:val="TOC2"/>
        <w:tabs>
          <w:tab w:val="right" w:leader="dot" w:pos="8306"/>
        </w:tabs>
      </w:pPr>
      <w:hyperlink w:anchor="_Toc19058" w:history="1">
        <w:r>
          <w:rPr>
            <w:rFonts w:ascii="仿宋" w:eastAsia="仿宋" w:hAnsi="仿宋" w:cs="仿宋" w:hint="eastAsia"/>
            <w:lang w:eastAsia="zh-CN"/>
          </w:rPr>
          <w:t>(三)、进度安排注意事项</w:t>
        </w:r>
        <w:r>
          <w:tab/>
        </w:r>
        <w:r>
          <w:fldChar w:fldCharType="begin"/>
        </w:r>
        <w:r>
          <w:instrText xml:space="preserve"> PAGEREF _Toc19058 \h </w:instrText>
        </w:r>
        <w:r>
          <w:fldChar w:fldCharType="separate"/>
        </w:r>
        <w:r>
          <w:t>45</w:t>
        </w:r>
        <w:r>
          <w:fldChar w:fldCharType="end"/>
        </w:r>
      </w:hyperlink>
    </w:p>
    <w:p>
      <w:pPr>
        <w:pStyle w:val="TOC2"/>
        <w:tabs>
          <w:tab w:val="right" w:leader="dot" w:pos="8306"/>
        </w:tabs>
      </w:pPr>
      <w:hyperlink w:anchor="_Toc27380" w:history="1">
        <w:r>
          <w:rPr>
            <w:rFonts w:ascii="仿宋" w:eastAsia="仿宋" w:hAnsi="仿宋" w:cs="仿宋" w:hint="eastAsia"/>
            <w:lang w:eastAsia="zh-CN"/>
          </w:rPr>
          <w:t>(四)、人力资源配置</w:t>
        </w:r>
        <w:r>
          <w:tab/>
        </w:r>
        <w:r>
          <w:fldChar w:fldCharType="begin"/>
        </w:r>
        <w:r>
          <w:instrText xml:space="preserve"> PAGEREF _Toc27380 \h </w:instrText>
        </w:r>
        <w:r>
          <w:fldChar w:fldCharType="separate"/>
        </w:r>
        <w:r>
          <w:t>46</w:t>
        </w:r>
        <w:r>
          <w:fldChar w:fldCharType="end"/>
        </w:r>
      </w:hyperlink>
    </w:p>
    <w:p>
      <w:pPr>
        <w:pStyle w:val="TOC1"/>
        <w:tabs>
          <w:tab w:val="right" w:leader="dot" w:pos="8306"/>
        </w:tabs>
      </w:pPr>
      <w:hyperlink w:anchor="_Toc16627" w:history="1">
        <w:r>
          <w:rPr>
            <w:rFonts w:ascii="仿宋" w:eastAsia="仿宋" w:hAnsi="仿宋" w:cs="仿宋" w:hint="eastAsia"/>
            <w:lang w:eastAsia="zh-CN"/>
          </w:rPr>
          <w:t>十二、电子产品制造设备：工装夹具项目创新与研发</w:t>
        </w:r>
        <w:r>
          <w:tab/>
        </w:r>
        <w:r>
          <w:fldChar w:fldCharType="begin"/>
        </w:r>
        <w:r>
          <w:instrText xml:space="preserve"> PAGEREF _Toc16627 \h </w:instrText>
        </w:r>
        <w:r>
          <w:fldChar w:fldCharType="separate"/>
        </w:r>
        <w:r>
          <w:t>47</w:t>
        </w:r>
        <w:r>
          <w:fldChar w:fldCharType="end"/>
        </w:r>
      </w:hyperlink>
    </w:p>
    <w:p>
      <w:pPr>
        <w:pStyle w:val="TOC2"/>
        <w:tabs>
          <w:tab w:val="right" w:leader="dot" w:pos="8306"/>
        </w:tabs>
      </w:pPr>
      <w:hyperlink w:anchor="_Toc31765" w:history="1">
        <w:r>
          <w:rPr>
            <w:rFonts w:ascii="仿宋" w:eastAsia="仿宋" w:hAnsi="仿宋" w:cs="仿宋" w:hint="eastAsia"/>
            <w:lang w:eastAsia="zh-CN"/>
          </w:rPr>
          <w:t>(一)、创新策略与方向</w:t>
        </w:r>
        <w:r>
          <w:tab/>
        </w:r>
        <w:r>
          <w:fldChar w:fldCharType="begin"/>
        </w:r>
        <w:r>
          <w:instrText xml:space="preserve"> PAGEREF _Toc31765 \h </w:instrText>
        </w:r>
        <w:r>
          <w:fldChar w:fldCharType="separate"/>
        </w:r>
        <w:r>
          <w:t>47</w:t>
        </w:r>
        <w:r>
          <w:fldChar w:fldCharType="end"/>
        </w:r>
      </w:hyperlink>
    </w:p>
    <w:p>
      <w:pPr>
        <w:pStyle w:val="TOC2"/>
        <w:tabs>
          <w:tab w:val="right" w:leader="dot" w:pos="8306"/>
        </w:tabs>
      </w:pPr>
      <w:hyperlink w:anchor="_Toc10301" w:history="1">
        <w:r>
          <w:rPr>
            <w:rFonts w:ascii="仿宋" w:eastAsia="仿宋" w:hAnsi="仿宋" w:cs="仿宋" w:hint="eastAsia"/>
            <w:lang w:eastAsia="zh-CN"/>
          </w:rPr>
          <w:t>(二)、研发规划与投入</w:t>
        </w:r>
        <w:r>
          <w:tab/>
        </w:r>
        <w:r>
          <w:fldChar w:fldCharType="begin"/>
        </w:r>
        <w:r>
          <w:instrText xml:space="preserve"> PAGEREF _Toc10301 \h </w:instrText>
        </w:r>
        <w:r>
          <w:fldChar w:fldCharType="separate"/>
        </w:r>
        <w:r>
          <w:t>49</w:t>
        </w:r>
        <w:r>
          <w:fldChar w:fldCharType="end"/>
        </w:r>
      </w:hyperlink>
    </w:p>
    <w:p>
      <w:pPr>
        <w:pStyle w:val="TOC1"/>
        <w:tabs>
          <w:tab w:val="right" w:leader="dot" w:pos="8306"/>
        </w:tabs>
      </w:pPr>
      <w:hyperlink w:anchor="_Toc3145" w:history="1">
        <w:r>
          <w:rPr>
            <w:rFonts w:ascii="仿宋" w:eastAsia="仿宋" w:hAnsi="仿宋" w:cs="仿宋" w:hint="eastAsia"/>
            <w:lang w:eastAsia="zh-CN"/>
          </w:rPr>
          <w:t>十三、电子产品制造设备：工装夹具项目工程方案分析</w:t>
        </w:r>
        <w:r>
          <w:tab/>
        </w:r>
        <w:r>
          <w:fldChar w:fldCharType="begin"/>
        </w:r>
        <w:r>
          <w:instrText xml:space="preserve"> PAGEREF _Toc3145 \h </w:instrText>
        </w:r>
        <w:r>
          <w:fldChar w:fldCharType="separate"/>
        </w:r>
        <w:r>
          <w:t>51</w:t>
        </w:r>
        <w:r>
          <w:fldChar w:fldCharType="end"/>
        </w:r>
      </w:hyperlink>
    </w:p>
    <w:p>
      <w:pPr>
        <w:pStyle w:val="TOC2"/>
        <w:tabs>
          <w:tab w:val="right" w:leader="dot" w:pos="8306"/>
        </w:tabs>
      </w:pPr>
      <w:hyperlink w:anchor="_Toc25353" w:history="1">
        <w:r>
          <w:rPr>
            <w:rFonts w:ascii="仿宋" w:eastAsia="仿宋" w:hAnsi="仿宋" w:cs="仿宋" w:hint="eastAsia"/>
            <w:lang w:eastAsia="zh-CN"/>
          </w:rPr>
          <w:t>(一)、建筑工程设计原则</w:t>
        </w:r>
        <w:r>
          <w:tab/>
        </w:r>
        <w:r>
          <w:fldChar w:fldCharType="begin"/>
        </w:r>
        <w:r>
          <w:instrText xml:space="preserve"> PAGEREF _Toc25353 \h </w:instrText>
        </w:r>
        <w:r>
          <w:fldChar w:fldCharType="separate"/>
        </w:r>
        <w:r>
          <w:t>51</w:t>
        </w:r>
        <w:r>
          <w:fldChar w:fldCharType="end"/>
        </w:r>
      </w:hyperlink>
    </w:p>
    <w:p>
      <w:pPr>
        <w:pStyle w:val="TOC2"/>
        <w:tabs>
          <w:tab w:val="right" w:leader="dot" w:pos="8306"/>
        </w:tabs>
      </w:pPr>
      <w:hyperlink w:anchor="_Toc24784" w:history="1">
        <w:r>
          <w:rPr>
            <w:rFonts w:ascii="仿宋" w:eastAsia="仿宋" w:hAnsi="仿宋" w:cs="仿宋" w:hint="eastAsia"/>
            <w:lang w:eastAsia="zh-CN"/>
          </w:rPr>
          <w:t>(二)、土建工程建设指标</w:t>
        </w:r>
        <w:r>
          <w:tab/>
        </w:r>
        <w:r>
          <w:fldChar w:fldCharType="begin"/>
        </w:r>
        <w:r>
          <w:instrText xml:space="preserve"> PAGEREF _Toc24784 \h </w:instrText>
        </w:r>
        <w:r>
          <w:fldChar w:fldCharType="separate"/>
        </w:r>
        <w:r>
          <w:t>54</w:t>
        </w:r>
        <w:r>
          <w:fldChar w:fldCharType="end"/>
        </w:r>
      </w:hyperlink>
    </w:p>
    <w:p>
      <w:pPr>
        <w:pStyle w:val="TOC1"/>
        <w:tabs>
          <w:tab w:val="right" w:leader="dot" w:pos="8306"/>
        </w:tabs>
      </w:pPr>
      <w:hyperlink w:anchor="_Toc341" w:history="1">
        <w:r>
          <w:rPr>
            <w:rFonts w:ascii="仿宋" w:eastAsia="仿宋" w:hAnsi="仿宋" w:cs="仿宋" w:hint="eastAsia"/>
            <w:lang w:eastAsia="zh-CN"/>
          </w:rPr>
          <w:t>十四、电子产品制造设备：工装夹具项目实施时间节点</w:t>
        </w:r>
        <w:r>
          <w:tab/>
        </w:r>
        <w:r>
          <w:fldChar w:fldCharType="begin"/>
        </w:r>
        <w:r>
          <w:instrText xml:space="preserve"> PAGEREF _Toc341 \h </w:instrText>
        </w:r>
        <w:r>
          <w:fldChar w:fldCharType="separate"/>
        </w:r>
        <w:r>
          <w:t>56</w:t>
        </w:r>
        <w:r>
          <w:fldChar w:fldCharType="end"/>
        </w:r>
      </w:hyperlink>
    </w:p>
    <w:p>
      <w:pPr>
        <w:pStyle w:val="TOC2"/>
        <w:tabs>
          <w:tab w:val="right" w:leader="dot" w:pos="8306"/>
        </w:tabs>
      </w:pPr>
      <w:hyperlink w:anchor="_Toc12904" w:history="1">
        <w:r>
          <w:rPr>
            <w:rFonts w:ascii="仿宋" w:eastAsia="仿宋" w:hAnsi="仿宋" w:cs="仿宋" w:hint="eastAsia"/>
            <w:lang w:eastAsia="zh-CN"/>
          </w:rPr>
          <w:t>(一)、电子产品制造设备：工装夹具项目启动阶段时间节点</w:t>
        </w:r>
        <w:r>
          <w:tab/>
        </w:r>
        <w:r>
          <w:fldChar w:fldCharType="begin"/>
        </w:r>
        <w:r>
          <w:instrText xml:space="preserve"> PAGEREF _Toc12904 \h </w:instrText>
        </w:r>
        <w:r>
          <w:fldChar w:fldCharType="separate"/>
        </w:r>
        <w:r>
          <w:t>56</w:t>
        </w:r>
        <w:r>
          <w:fldChar w:fldCharType="end"/>
        </w:r>
      </w:hyperlink>
    </w:p>
    <w:p>
      <w:pPr>
        <w:pStyle w:val="TOC2"/>
        <w:tabs>
          <w:tab w:val="right" w:leader="dot" w:pos="8306"/>
        </w:tabs>
      </w:pPr>
      <w:hyperlink w:anchor="_Toc1723" w:history="1">
        <w:r>
          <w:rPr>
            <w:rFonts w:ascii="仿宋" w:eastAsia="仿宋" w:hAnsi="仿宋" w:cs="仿宋" w:hint="eastAsia"/>
            <w:lang w:eastAsia="zh-CN"/>
          </w:rPr>
          <w:t>(二)、电子产品制造设备：工装夹具项目执行阶段时间节点</w:t>
        </w:r>
        <w:r>
          <w:tab/>
        </w:r>
        <w:r>
          <w:fldChar w:fldCharType="begin"/>
        </w:r>
        <w:r>
          <w:instrText xml:space="preserve"> PAGEREF _Toc1723 \h </w:instrText>
        </w:r>
        <w:r>
          <w:fldChar w:fldCharType="separate"/>
        </w:r>
        <w:r>
          <w:t>57</w:t>
        </w:r>
        <w:r>
          <w:fldChar w:fldCharType="end"/>
        </w:r>
      </w:hyperlink>
    </w:p>
    <w:p>
      <w:pPr>
        <w:pStyle w:val="TOC2"/>
        <w:tabs>
          <w:tab w:val="right" w:leader="dot" w:pos="8306"/>
        </w:tabs>
      </w:pPr>
      <w:hyperlink w:anchor="_Toc13516" w:history="1">
        <w:r>
          <w:rPr>
            <w:rFonts w:ascii="仿宋" w:eastAsia="仿宋" w:hAnsi="仿宋" w:cs="仿宋" w:hint="eastAsia"/>
            <w:lang w:eastAsia="zh-CN"/>
          </w:rPr>
          <w:t>(三)、电子产品制造设备：工装夹具项目完成阶段时间节点</w:t>
        </w:r>
        <w:r>
          <w:tab/>
        </w:r>
        <w:r>
          <w:fldChar w:fldCharType="begin"/>
        </w:r>
        <w:r>
          <w:instrText xml:space="preserve"> PAGEREF _Toc13516 \h </w:instrText>
        </w:r>
        <w:r>
          <w:fldChar w:fldCharType="separate"/>
        </w:r>
        <w:r>
          <w:t>58</w:t>
        </w:r>
        <w:r>
          <w:fldChar w:fldCharType="end"/>
        </w:r>
      </w:hyperlink>
    </w:p>
    <w:p>
      <w:pPr>
        <w:pStyle w:val="TOC1"/>
        <w:tabs>
          <w:tab w:val="right" w:leader="dot" w:pos="8306"/>
        </w:tabs>
      </w:pPr>
      <w:hyperlink w:anchor="_Toc17514" w:history="1">
        <w:r>
          <w:rPr>
            <w:rFonts w:ascii="仿宋" w:eastAsia="仿宋" w:hAnsi="仿宋" w:cs="仿宋" w:hint="eastAsia"/>
            <w:lang w:eastAsia="zh-CN"/>
          </w:rPr>
          <w:t>十五、风险识别与分类</w:t>
        </w:r>
        <w:r>
          <w:tab/>
        </w:r>
        <w:r>
          <w:fldChar w:fldCharType="begin"/>
        </w:r>
        <w:r>
          <w:instrText xml:space="preserve"> PAGEREF _Toc17514 \h </w:instrText>
        </w:r>
        <w:r>
          <w:fldChar w:fldCharType="separate"/>
        </w:r>
        <w:r>
          <w:t>60</w:t>
        </w:r>
        <w:r>
          <w:fldChar w:fldCharType="end"/>
        </w:r>
      </w:hyperlink>
    </w:p>
    <w:p>
      <w:pPr>
        <w:pStyle w:val="TOC2"/>
        <w:tabs>
          <w:tab w:val="right" w:leader="dot" w:pos="8306"/>
        </w:tabs>
      </w:pPr>
      <w:hyperlink w:anchor="_Toc14154" w:history="1">
        <w:r>
          <w:rPr>
            <w:rFonts w:ascii="仿宋" w:eastAsia="仿宋" w:hAnsi="仿宋" w:cs="仿宋" w:hint="eastAsia"/>
            <w:lang w:eastAsia="zh-CN"/>
          </w:rPr>
          <w:t>(一)、风险识别</w:t>
        </w:r>
        <w:r>
          <w:tab/>
        </w:r>
        <w:r>
          <w:fldChar w:fldCharType="begin"/>
        </w:r>
        <w:r>
          <w:instrText xml:space="preserve"> PAGEREF _Toc14154 \h </w:instrText>
        </w:r>
        <w:r>
          <w:fldChar w:fldCharType="separate"/>
        </w:r>
        <w:r>
          <w:t>60</w:t>
        </w:r>
        <w:r>
          <w:fldChar w:fldCharType="end"/>
        </w:r>
      </w:hyperlink>
    </w:p>
    <w:p>
      <w:pPr>
        <w:pStyle w:val="TOC2"/>
        <w:tabs>
          <w:tab w:val="right" w:leader="dot" w:pos="8306"/>
        </w:tabs>
      </w:pPr>
      <w:hyperlink w:anchor="_Toc27629" w:history="1">
        <w:r>
          <w:rPr>
            <w:rFonts w:ascii="仿宋" w:eastAsia="仿宋" w:hAnsi="仿宋" w:cs="仿宋" w:hint="eastAsia"/>
            <w:lang w:eastAsia="zh-CN"/>
          </w:rPr>
          <w:t>(二)、风险分类</w:t>
        </w:r>
        <w:r>
          <w:tab/>
        </w:r>
        <w:r>
          <w:fldChar w:fldCharType="begin"/>
        </w:r>
        <w:r>
          <w:instrText xml:space="preserve"> PAGEREF _Toc27629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46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742"/>
      <w:r>
        <w:rPr>
          <w:rFonts w:ascii="仿宋" w:eastAsia="仿宋" w:hAnsi="仿宋" w:cs="仿宋" w:hint="eastAsia"/>
          <w:sz w:val="28"/>
          <w:lang w:eastAsia="zh-CN"/>
        </w:rPr>
        <w:t>一、电子产品制造设备：工装夹具项目绩效评估</w:t>
      </w:r>
      <w:bookmarkEnd w:id="2"/>
    </w:p>
    <w:p>
      <w:pPr>
        <w:pStyle w:val="Heading2"/>
        <w:rPr>
          <w:rFonts w:ascii="仿宋" w:eastAsia="仿宋" w:hAnsi="仿宋" w:cs="仿宋" w:hint="eastAsia"/>
          <w:lang w:eastAsia="zh-CN"/>
        </w:rPr>
      </w:pPr>
      <w:bookmarkStart w:id="3" w:name="_Toc1468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子产品制造设备：工装夹具项目中，我们设计了一套全面的绩效评估指标，以确保电子产品制造设备：工装夹具项目的可控和成功交付。这些指标跨足电子产品制造设备：工装夹具项目目标、成本、进度和质量等多个维度，为我们提供了全面洞察电子产品制造设备：工装夹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产品制造设备：工装夹具项目目标达成率是我们关注的首要指标。我们设定了明确的目标，并通过定期监测和评估，迅速发现并应对潜在的目标偏差。这为电子产品制造设备：工装夹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成本绩效是另一个核心关注点。通过实际成本与预算成本的对比分析，我们深入了解成本差异的原因，及时调整资源分配，保持电子产品制造设备：工装夹具项目在经济效益方面的合理水平。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产品制造设备：工装夹具项目进度作为关键的绩效指标之一，得到了精心的关注。我们制定了详细的电子产品制造设备：工装夹具项目进度计划，并设立了进度符合度指标，确保实际进度与计划进度保持一致。这使我们能够快速发现和解决潜在的进度问题，保持电子产品制造设备：工装夹具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子产品制造设备：工装夹具项目绩效的不可或缺的一环。我们引入了一系列的质量标准和客户满意度指标，以确保电子产品制造设备：工装夹具项目交付的成果在质量上达到或超越预期水平。通过持续监测这些指标，我们努力提升电子产品制造设备：工装夹具项目整体质量水平，为电子产品制造设备：工装夹具项目的成功交付提供有力保障。通过这些科学且全面的绩效评估，我们能够更好地引导电子产品制造设备：工装夹具项目的持续改进，确保电子产品制造设备：工装夹具项目目标的顺利达成。</w:t>
      </w:r>
    </w:p>
    <w:p>
      <w:pPr>
        <w:pStyle w:val="Heading2"/>
        <w:ind w:firstLine="560" w:firstLineChars="200"/>
        <w:rPr>
          <w:rFonts w:ascii="仿宋" w:eastAsia="仿宋" w:hAnsi="仿宋" w:cs="仿宋" w:hint="eastAsia"/>
          <w:sz w:val="28"/>
          <w:lang w:eastAsia="zh-CN"/>
        </w:rPr>
      </w:pPr>
      <w:bookmarkStart w:id="4" w:name="_Toc296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绩效评估是电子产品制造设备：工装夹具项目中的关键环节，为确保电子产品制造设备：工装夹具项目达到预期目标，我们采用了多层次、多维度的绩效评估方法。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从定性角度来看，我们注重电子产品制造设备：工装夹具项目的战略目标对齐，确保每个决策和行动都与电子产品制造设备：工装夹具项目整体目标保持一致。团队会定期召开战略对齐会议，审视当前工作与电子产品制造设备：工装夹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子产品制造设备：工装夹具项目进度、质量、成本和风险等方面。这些指标通过数据收集和分析，为电子产品制造设备：工装夹具项目管理团队提供了客观的评估依据。例如，我们通过电子产品制造设备：工装夹具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子产品制造设备：工装夹具项目内部，还考虑了电子产品制造设备：工装夹具项目对外部环境的影响。我们定期进行干系人满意度调查，以了解各利益相关方对电子产品制造设备：工装夹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这种多层次、多角度的绩效评估方法，使得我们能够全面了解电子产品制造设备：工装夹具项目的运行状态，及时做出调整，确保电子产品制造设备：工装夹具项目在不断变化的环境中保持稳健前行。</w:t>
      </w:r>
    </w:p>
    <w:p>
      <w:pPr>
        <w:pStyle w:val="Heading2"/>
        <w:ind w:firstLine="560" w:firstLineChars="200"/>
        <w:rPr>
          <w:rFonts w:ascii="仿宋" w:eastAsia="仿宋" w:hAnsi="仿宋" w:cs="仿宋" w:hint="eastAsia"/>
          <w:sz w:val="28"/>
          <w:lang w:eastAsia="zh-CN"/>
        </w:rPr>
      </w:pPr>
      <w:bookmarkStart w:id="5" w:name="_Toc1659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确保电子产品制造设备：工装夹具项目的有效管理和不断优化，我们采用了精心设计的绩效评估周期。这个周期旨在实现灵活、实时和全面的评估，以适应电子产品制造设备：工装夹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子产品制造设备：工装夹具项目的不同需求，分为短期、中期和长期。短期评估关注每个迭代或工作周期，以及时发现和解决当前任务中的问题。中期评估涵盖几个迭代，深入了解整体电子产品制造设备：工装夹具项目的趋势和性能。长期评估则着眼于整个电子产品制造设备：工装夹具项目阶段，确保电子产品制造设备：工装夹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子产品制造设备：工装夹具项目管理工具和协作平台，团队成员能够随时更新和分享电子产品制造设备：工装夹具项目数据。这种实时性的反馈机制使我们能够及时察觉潜在问题，快速调整，保持电子产品制造设备：工装夹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周期与电子产品制造设备：工装夹具项目的决策制定密不可分。每个周期的电子产品制造设备：工装夹具项目回顾会议成为集体总结经验、识别问题深层次原因并找到创新解决方案的平台。这种定期的反思与调整机制使电子产品制造设备：工装夹具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6468"/>
      <w:r>
        <w:rPr>
          <w:rFonts w:ascii="仿宋" w:eastAsia="仿宋" w:hAnsi="仿宋" w:cs="仿宋" w:hint="eastAsia"/>
          <w:sz w:val="28"/>
          <w:lang w:eastAsia="zh-CN"/>
        </w:rPr>
        <w:t>二、电子产品制造设备：工装夹具项目可持续发展</w:t>
      </w:r>
      <w:bookmarkEnd w:id="6"/>
    </w:p>
    <w:p>
      <w:pPr>
        <w:pStyle w:val="Heading2"/>
        <w:rPr>
          <w:rFonts w:ascii="仿宋" w:eastAsia="仿宋" w:hAnsi="仿宋" w:cs="仿宋" w:hint="eastAsia"/>
          <w:lang w:eastAsia="zh-CN"/>
        </w:rPr>
      </w:pPr>
      <w:bookmarkStart w:id="7" w:name="_Toc29619"/>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产品制造设备：工装夹具项目中，电子产品制造设备：工装夹具项目团队着眼于未来，明确了可持续发展的战略方向。制定的具体可持续发展目标包括降低资源使用、采用环保技术、最大化社会效益等。这一步骤不仅有助于电子产品制造设备：工装夹具项目在环保和社会责任方面达到最高标准，也为未来提供了明确的指引，确保电子产品制造设备：工装夹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可持续实践的融入电子产品制造设备：工装夹具项目管理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子产品制造设备：工装夹具项目管理周期。从电子产品制造设备：工装夹具项目规划开始，电子产品制造设备：工装夹具项目团队就考虑了环境和社会的因素。在执行阶段，电子产品制造设备：工装夹具项目团队积极推动绿色技术的应用，优化资源利用。此外，关注员工的社会责任，通过培训和沟通活动提高员工对可持续发展的认知，使他们能够在日常工作中践行可持续实践。这些举措不仅为电子产品制造设备：工装夹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5269"/>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子产品制造设备：工装夹具项目的可持续发展理念，我们深信环保与社会责任是电子产品制造设备：工装夹具项目成功的关键支柱。在电子产品制造设备：工装夹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产品制造设备：工装夹具项目团队通过引入先进的环保技术、建立高效的废物处理系统以及推动能源节约措施，积极履行环保责任。定期的环保监测和评估确保电子产品制造设备：工装夹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产品制造设备：工装夹具项目不仅致力于自身可持续发展，还注重对社会的回馈。通过支持社区电子产品制造设备：工装夹具项目、参与慈善事业、提供培训机会等方式，电子产品制造设备：工装夹具项目积极履行社会责任。与当地社区建立积极互动，关注员工的工作与生活平衡，以及员工的身心健康，是电子产品制造设备：工装夹具项目在社会责任层面的关键举措。这样的实践不仅增强了电子产品制造设备：工装夹具项目在社会中的声誉，也促进了社会的共同繁荣。</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20239"/>
      <w:r>
        <w:rPr>
          <w:rFonts w:ascii="仿宋" w:eastAsia="仿宋" w:hAnsi="仿宋" w:cs="仿宋" w:hint="eastAsia"/>
          <w:sz w:val="28"/>
          <w:lang w:eastAsia="zh-CN"/>
        </w:rPr>
        <w:t>三、电子产品制造设备：工装夹具项目土建工程</w:t>
      </w:r>
      <w:bookmarkEnd w:id="9"/>
    </w:p>
    <w:p>
      <w:pPr>
        <w:pStyle w:val="Heading2"/>
        <w:rPr>
          <w:rFonts w:ascii="仿宋" w:eastAsia="仿宋" w:hAnsi="仿宋" w:cs="仿宋" w:hint="eastAsia"/>
          <w:lang w:eastAsia="zh-CN"/>
        </w:rPr>
      </w:pPr>
      <w:bookmarkStart w:id="10" w:name="_Toc32559"/>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在电子产品制造设备：工装夹具项目的建筑工程设计中，我们将秉承一系列重要的设计原则，以确保电子产品制造设备：工装夹具项目建筑在功能、美观、可持续性等方面达到最佳效果。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首要原则是确保建筑的功能性得到最大化的发挥。我们将充分理解电子产品制造设备：工装夹具项目的实际需求，合理布局各个功能区域，保证建筑在满足业务需求的同时，提供高效的工作环境。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在建筑设计中，我们将综合考虑建设和运营成本。通过精细的经济效益分析，确保设计方案在高效利用资源的同时，对电子产品制造设备：工装夹具项目的长期盈利能力有积极的贡献。</w:t>
      </w:r>
    </w:p>
    <w:p>
      <w:pPr>
        <w:pStyle w:val="Heading2"/>
        <w:ind w:firstLine="560" w:firstLineChars="200"/>
        <w:rPr>
          <w:rFonts w:ascii="仿宋" w:eastAsia="仿宋" w:hAnsi="仿宋" w:cs="仿宋" w:hint="eastAsia"/>
          <w:sz w:val="28"/>
          <w:lang w:eastAsia="zh-CN"/>
        </w:rPr>
      </w:pPr>
      <w:bookmarkStart w:id="11" w:name="_Toc27479"/>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产品制造设备：工装夹具项目的土建工程设计中，我们将精准设定设计年限，结合电子产品制造设备：工装夹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子产品制造设备：工装夹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8118"/>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电子产品制造设备：工装夹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子产品制造设备：工装夹具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子产品制造设备：工装夹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3273"/>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本期工程电子产品制造设备：工装夹具项目预计总建筑面积XXX平方米，其中：计容建筑面积XXX平方米，计划建筑工程投资XX万元，占电子产品制造设备：工装夹具项目总投资的XX%。</w:t>
      </w:r>
    </w:p>
    <w:p>
      <w:pPr>
        <w:pStyle w:val="Heading1"/>
        <w:ind w:firstLine="560" w:firstLineChars="200"/>
        <w:rPr>
          <w:rFonts w:ascii="仿宋" w:eastAsia="仿宋" w:hAnsi="仿宋" w:cs="仿宋" w:hint="eastAsia"/>
          <w:sz w:val="28"/>
          <w:lang w:eastAsia="zh-CN"/>
        </w:rPr>
      </w:pPr>
      <w:bookmarkStart w:id="14" w:name="_Toc2289"/>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5734"/>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电子产品制造设备：工装夹具项目的技术管理特点体现在其创新导向。通过引入最先进的技术趋势和解决方案，电子产品制造设备：工装夹具项目致力于提升科技含量、提高质量和效率水平。这意味着我们将采用最新的工具和方法，确保电子产品制造设备：工装夹具项目在技术层面始终走在前沿，从而在竞争激烈的市场中脱颖而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其次，整合性策略是电子产品制造设备：工装夹具项目技术管理的显著特征。通过整合不同领域的技术资源，我们实现了跨学科的协同工作。这有助于优化技术架构，提高整体效能。此外，整合性策略还促进了不同技术团队之间的紧密沟通和高效合作，确保电子产品制造设备：工装夹具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子产品制造设备：工装夹具项目所采用的技术。通过不断优化技术方案，电子产品制造设备：工装夹具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子产品制造设备：工装夹具项目团队将在电子产品制造设备：工装夹具项目初期识别可能的技术风险，并采取相应的预防和应对措施。通过建立健全的风险评估机制，电子产品制造设备：工装夹具项目能够在实施过程中及时发现并解决潜在的技术问题，保障电子产品制造设备：工装夹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子产品制造设备：工装夹具项目中，技术将成为电子产品制造设备：工装夹具项目成功的有力支持。这一深度剖析揭示了技术管理在电子产品制造设备：工装夹具项目实施中的关键作用，为电子产品制造设备：工装夹具项目的技术基础奠定了坚实的基础。</w:t>
      </w:r>
    </w:p>
    <w:p>
      <w:pPr>
        <w:pStyle w:val="Heading2"/>
        <w:ind w:firstLine="560" w:firstLineChars="200"/>
        <w:rPr>
          <w:rFonts w:ascii="仿宋" w:eastAsia="仿宋" w:hAnsi="仿宋" w:cs="仿宋" w:hint="eastAsia"/>
          <w:sz w:val="28"/>
          <w:lang w:eastAsia="zh-CN"/>
        </w:rPr>
      </w:pPr>
      <w:bookmarkStart w:id="16" w:name="_Toc21261"/>
      <w:r>
        <w:rPr>
          <w:rFonts w:ascii="仿宋" w:eastAsia="仿宋" w:hAnsi="仿宋" w:cs="仿宋" w:hint="eastAsia"/>
          <w:sz w:val="28"/>
          <w:lang w:eastAsia="zh-CN"/>
        </w:rPr>
        <w:t>(二)、电子产品制造设备：工装夹具项目工艺技术设计方案</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子产品制造设备：工装夹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子产品制造设备：工装夹具项目将严格按照相关行业规范要求进行组织。通过有效控制产品质量，电子产品制造设备：工装夹具项目将致力于为顾客提供优质的电子产品制造设备：工装夹具项目产品和良好的服务。这体现了电子产品制造设备：工装夹具项目对于生产活动合规性和质量标准的高度重视，为电子产品制造设备：工装夹具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子产品制造设备：工装夹具项目注重生态效益和清洁生产原则。电子产品制造设备：工装夹具项目建设将紧密结合地方特色经济发展，与社会经济发展规划和区域环境保护规划方案相协调一致。通过与当地区域自然生态系统的结合，电子产品制造设备：工装夹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子产品制造设备：工装夹具项目产品具有多样化的客户需求和个性化的特点。因此，电子产品制造设备：工装夹具项目产品规格品种多样，且单批生产数量较小。为满足这一特点，电子产品制造设备：工装夹具项目承办单位将建设先进的柔性制造生产线。通过广泛应用柔性制造技术，电子产品制造设备：工装夹具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子产品制造设备：工装夹具项目采用的技术具有较高的技术含量和自动化水平，处于国内先进水平。这一技术选用不仅体现了对生产效率、质量和环境友好性的高标准要求，同时为电子产品制造设备：工装夹具项目的可持续发展奠定了坚实的基础。</w:t>
      </w:r>
    </w:p>
    <w:p>
      <w:pPr>
        <w:pStyle w:val="Heading2"/>
        <w:ind w:firstLine="560" w:firstLineChars="200"/>
        <w:rPr>
          <w:rFonts w:ascii="仿宋" w:eastAsia="仿宋" w:hAnsi="仿宋" w:cs="仿宋" w:hint="eastAsia"/>
          <w:sz w:val="28"/>
          <w:lang w:eastAsia="zh-CN"/>
        </w:rPr>
      </w:pPr>
      <w:bookmarkStart w:id="17" w:name="_Toc28499"/>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为确保电子产品制造设备：工装夹具项目的高效生产和技术实施，我们制定了一套精心设计的设备选型方案，以满足电子产品制造设备：工装夹具项目生产、质量和环保的要求。该方案的主要特点如下：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子产品制造设备：工装夹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子产品制造设备：工装夹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4546"/>
      <w:r>
        <w:rPr>
          <w:rFonts w:ascii="仿宋" w:eastAsia="仿宋" w:hAnsi="仿宋" w:cs="仿宋" w:hint="eastAsia"/>
          <w:sz w:val="28"/>
          <w:lang w:eastAsia="zh-CN"/>
        </w:rPr>
        <w:t>五、电子产品制造设备：工装夹具项目建设背景及必要性分析</w:t>
      </w:r>
      <w:bookmarkEnd w:id="18"/>
    </w:p>
    <w:p>
      <w:pPr>
        <w:pStyle w:val="Heading2"/>
        <w:rPr>
          <w:rFonts w:ascii="仿宋" w:eastAsia="仿宋" w:hAnsi="仿宋" w:cs="仿宋" w:hint="eastAsia"/>
          <w:lang w:eastAsia="zh-CN"/>
        </w:rPr>
      </w:pPr>
      <w:bookmarkStart w:id="19" w:name="_Toc1860"/>
      <w:r>
        <w:rPr>
          <w:rFonts w:ascii="仿宋" w:eastAsia="仿宋" w:hAnsi="仿宋" w:cs="仿宋" w:hint="eastAsia"/>
          <w:lang w:eastAsia="zh-CN"/>
        </w:rPr>
        <w:t>(一)、电子产品制造设备：工装夹具项目背景分析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产品制造设备：工装夹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子产品制造设备：工装夹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https://d.book118.com/965224241304011034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电子产品制造设备：工装夹具项目计划设计方案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电子产品制造设备：工装夹具项目计划设计方案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电子产品制造设备：工装夹具项目计划设计方案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电子产品制造设备：工装夹具项目计划设计方案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电子产品制造设备：工装夹具项目计划设计方案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电子产品制造设备：工装夹具项目计划设计方案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电子产品制造设备：工装夹具项目计划设计方案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电子产品制造设备：工装夹具项目计划设计方案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电子产品制造设备：工装夹具项目计划设计方案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电子产品制造设备：工装夹具项目计划设计方案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电子产品制造设备：工装夹具项目计划设计方案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电子产品制造设备：工装夹具项目计划设计方案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电子产品制造设备：工装夹具项目计划设计方案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电子产品制造设备：工装夹具项目计划设计方案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电子产品制造设备：工装夹具项目计划设计方案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电子产品制造设备：工装夹具项目计划设计方案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电子产品制造设备：工装夹具项目计划设计方案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D832F1"/>
    <w:rsid w:val="45D832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5224241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2024-01-04T03:31:00Z</dcterms:created>
  <dcterms:modified xsi:type="dcterms:W3CDTF">2024-01-04T03:31:11Z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2132B345D86B4FAC84E91A9E92AF4A2A_11</vt:lpwstr>
  </property>
  <property fmtid="{D5CDD505-2E9C-101B-9397-08002B2CF9AE}" pid="3" name="KSOProductBuildVer">
    <vt:lpwstr>2052-12.1.0.16120</vt:lpwstr>
  </property>
</Properties>
</file>