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医疗人工智能项目构思建设方案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03" w:history="1">
        <w:r>
          <w:rPr>
            <w:rFonts w:ascii="仿宋" w:eastAsia="仿宋" w:hAnsi="仿宋" w:cs="仿宋" w:hint="eastAsia"/>
            <w:lang w:eastAsia="zh-CN"/>
          </w:rPr>
          <w:t>前言</w:t>
        </w:r>
        <w:r>
          <w:tab/>
        </w:r>
        <w:r>
          <w:fldChar w:fldCharType="begin"/>
        </w:r>
        <w:r>
          <w:instrText xml:space="preserve"> PAGEREF _Toc27403 \h </w:instrText>
        </w:r>
        <w:r>
          <w:fldChar w:fldCharType="separate"/>
        </w:r>
        <w:r>
          <w:t>3</w:t>
        </w:r>
        <w:r>
          <w:fldChar w:fldCharType="end"/>
        </w:r>
      </w:hyperlink>
    </w:p>
    <w:p>
      <w:pPr>
        <w:pStyle w:val="TOC1"/>
        <w:tabs>
          <w:tab w:val="right" w:leader="dot" w:pos="8306"/>
        </w:tabs>
      </w:pPr>
      <w:hyperlink w:anchor="_Toc7686" w:history="1">
        <w:r>
          <w:rPr>
            <w:rFonts w:ascii="仿宋" w:eastAsia="仿宋" w:hAnsi="仿宋" w:cs="仿宋" w:hint="eastAsia"/>
            <w:lang w:eastAsia="zh-CN"/>
          </w:rPr>
          <w:t>一、医疗人工智能项目概论</w:t>
        </w:r>
        <w:r>
          <w:tab/>
        </w:r>
        <w:r>
          <w:fldChar w:fldCharType="begin"/>
        </w:r>
        <w:r>
          <w:instrText xml:space="preserve"> PAGEREF _Toc7686 \h </w:instrText>
        </w:r>
        <w:r>
          <w:fldChar w:fldCharType="separate"/>
        </w:r>
        <w:r>
          <w:t>3</w:t>
        </w:r>
        <w:r>
          <w:fldChar w:fldCharType="end"/>
        </w:r>
      </w:hyperlink>
    </w:p>
    <w:p>
      <w:pPr>
        <w:pStyle w:val="TOC2"/>
        <w:tabs>
          <w:tab w:val="right" w:leader="dot" w:pos="8306"/>
        </w:tabs>
      </w:pPr>
      <w:hyperlink w:anchor="_Toc20877" w:history="1">
        <w:r>
          <w:rPr>
            <w:rFonts w:ascii="仿宋" w:eastAsia="仿宋" w:hAnsi="仿宋" w:cs="仿宋" w:hint="eastAsia"/>
            <w:lang w:eastAsia="zh-CN"/>
          </w:rPr>
          <w:t>(一)、项目申报单位概况</w:t>
        </w:r>
        <w:r>
          <w:tab/>
        </w:r>
        <w:r>
          <w:fldChar w:fldCharType="begin"/>
        </w:r>
        <w:r>
          <w:instrText xml:space="preserve"> PAGEREF _Toc20877 \h </w:instrText>
        </w:r>
        <w:r>
          <w:fldChar w:fldCharType="separate"/>
        </w:r>
        <w:r>
          <w:t>3</w:t>
        </w:r>
        <w:r>
          <w:fldChar w:fldCharType="end"/>
        </w:r>
      </w:hyperlink>
    </w:p>
    <w:p>
      <w:pPr>
        <w:pStyle w:val="TOC2"/>
        <w:tabs>
          <w:tab w:val="right" w:leader="dot" w:pos="8306"/>
        </w:tabs>
      </w:pPr>
      <w:hyperlink w:anchor="_Toc21377" w:history="1">
        <w:r>
          <w:rPr>
            <w:rFonts w:ascii="仿宋" w:eastAsia="仿宋" w:hAnsi="仿宋" w:cs="仿宋" w:hint="eastAsia"/>
            <w:lang w:eastAsia="zh-CN"/>
          </w:rPr>
          <w:t>(二)、项目概况</w:t>
        </w:r>
        <w:r>
          <w:tab/>
        </w:r>
        <w:r>
          <w:fldChar w:fldCharType="begin"/>
        </w:r>
        <w:r>
          <w:instrText xml:space="preserve"> PAGEREF _Toc21377 \h </w:instrText>
        </w:r>
        <w:r>
          <w:fldChar w:fldCharType="separate"/>
        </w:r>
        <w:r>
          <w:t>4</w:t>
        </w:r>
        <w:r>
          <w:fldChar w:fldCharType="end"/>
        </w:r>
      </w:hyperlink>
    </w:p>
    <w:p>
      <w:pPr>
        <w:pStyle w:val="TOC1"/>
        <w:tabs>
          <w:tab w:val="right" w:leader="dot" w:pos="8306"/>
        </w:tabs>
      </w:pPr>
      <w:hyperlink w:anchor="_Toc12860" w:history="1">
        <w:r>
          <w:rPr>
            <w:rFonts w:ascii="仿宋" w:eastAsia="仿宋" w:hAnsi="仿宋" w:cs="仿宋" w:hint="eastAsia"/>
            <w:lang w:eastAsia="zh-CN"/>
          </w:rPr>
          <w:t>二、背景、必要性分析</w:t>
        </w:r>
        <w:r>
          <w:tab/>
        </w:r>
        <w:r>
          <w:fldChar w:fldCharType="begin"/>
        </w:r>
        <w:r>
          <w:instrText xml:space="preserve"> PAGEREF _Toc12860 \h </w:instrText>
        </w:r>
        <w:r>
          <w:fldChar w:fldCharType="separate"/>
        </w:r>
        <w:r>
          <w:t>7</w:t>
        </w:r>
        <w:r>
          <w:fldChar w:fldCharType="end"/>
        </w:r>
      </w:hyperlink>
    </w:p>
    <w:p>
      <w:pPr>
        <w:pStyle w:val="TOC2"/>
        <w:tabs>
          <w:tab w:val="right" w:leader="dot" w:pos="8306"/>
        </w:tabs>
      </w:pPr>
      <w:hyperlink w:anchor="_Toc31162" w:history="1">
        <w:r>
          <w:rPr>
            <w:rFonts w:ascii="仿宋" w:eastAsia="仿宋" w:hAnsi="仿宋" w:cs="仿宋" w:hint="eastAsia"/>
            <w:lang w:eastAsia="zh-CN"/>
          </w:rPr>
          <w:t>(一)、项目建设背景</w:t>
        </w:r>
        <w:r>
          <w:tab/>
        </w:r>
        <w:r>
          <w:fldChar w:fldCharType="begin"/>
        </w:r>
        <w:r>
          <w:instrText xml:space="preserve"> PAGEREF _Toc31162 \h </w:instrText>
        </w:r>
        <w:r>
          <w:fldChar w:fldCharType="separate"/>
        </w:r>
        <w:r>
          <w:t>7</w:t>
        </w:r>
        <w:r>
          <w:fldChar w:fldCharType="end"/>
        </w:r>
      </w:hyperlink>
    </w:p>
    <w:p>
      <w:pPr>
        <w:pStyle w:val="TOC2"/>
        <w:tabs>
          <w:tab w:val="right" w:leader="dot" w:pos="8306"/>
        </w:tabs>
      </w:pPr>
      <w:hyperlink w:anchor="_Toc993" w:history="1">
        <w:r>
          <w:rPr>
            <w:rFonts w:ascii="仿宋" w:eastAsia="仿宋" w:hAnsi="仿宋" w:cs="仿宋" w:hint="eastAsia"/>
            <w:lang w:eastAsia="zh-CN"/>
          </w:rPr>
          <w:t>(二)、必要性分析</w:t>
        </w:r>
        <w:r>
          <w:tab/>
        </w:r>
        <w:r>
          <w:fldChar w:fldCharType="begin"/>
        </w:r>
        <w:r>
          <w:instrText xml:space="preserve"> PAGEREF _Toc993 \h </w:instrText>
        </w:r>
        <w:r>
          <w:fldChar w:fldCharType="separate"/>
        </w:r>
        <w:r>
          <w:t>8</w:t>
        </w:r>
        <w:r>
          <w:fldChar w:fldCharType="end"/>
        </w:r>
      </w:hyperlink>
    </w:p>
    <w:p>
      <w:pPr>
        <w:pStyle w:val="TOC2"/>
        <w:tabs>
          <w:tab w:val="right" w:leader="dot" w:pos="8306"/>
        </w:tabs>
      </w:pPr>
      <w:hyperlink w:anchor="_Toc24692" w:history="1">
        <w:r>
          <w:rPr>
            <w:rFonts w:ascii="仿宋" w:eastAsia="仿宋" w:hAnsi="仿宋" w:cs="仿宋" w:hint="eastAsia"/>
            <w:lang w:eastAsia="zh-CN"/>
          </w:rPr>
          <w:t>(三)、项目建设有利条件</w:t>
        </w:r>
        <w:r>
          <w:tab/>
        </w:r>
        <w:r>
          <w:fldChar w:fldCharType="begin"/>
        </w:r>
        <w:r>
          <w:instrText xml:space="preserve"> PAGEREF _Toc24692 \h </w:instrText>
        </w:r>
        <w:r>
          <w:fldChar w:fldCharType="separate"/>
        </w:r>
        <w:r>
          <w:t>10</w:t>
        </w:r>
        <w:r>
          <w:fldChar w:fldCharType="end"/>
        </w:r>
      </w:hyperlink>
    </w:p>
    <w:p>
      <w:pPr>
        <w:pStyle w:val="TOC1"/>
        <w:tabs>
          <w:tab w:val="right" w:leader="dot" w:pos="8306"/>
        </w:tabs>
      </w:pPr>
      <w:hyperlink w:anchor="_Toc17106" w:history="1">
        <w:r>
          <w:rPr>
            <w:rFonts w:ascii="仿宋" w:eastAsia="仿宋" w:hAnsi="仿宋" w:cs="仿宋" w:hint="eastAsia"/>
            <w:lang w:eastAsia="zh-CN"/>
          </w:rPr>
          <w:t>三、发展规划、产业政策和行业准入分析</w:t>
        </w:r>
        <w:r>
          <w:tab/>
        </w:r>
        <w:r>
          <w:fldChar w:fldCharType="begin"/>
        </w:r>
        <w:r>
          <w:instrText xml:space="preserve"> PAGEREF _Toc17106 \h </w:instrText>
        </w:r>
        <w:r>
          <w:fldChar w:fldCharType="separate"/>
        </w:r>
        <w:r>
          <w:t>11</w:t>
        </w:r>
        <w:r>
          <w:fldChar w:fldCharType="end"/>
        </w:r>
      </w:hyperlink>
    </w:p>
    <w:p>
      <w:pPr>
        <w:pStyle w:val="TOC2"/>
        <w:tabs>
          <w:tab w:val="right" w:leader="dot" w:pos="8306"/>
        </w:tabs>
      </w:pPr>
      <w:hyperlink w:anchor="_Toc14310" w:history="1">
        <w:r>
          <w:rPr>
            <w:rFonts w:ascii="仿宋" w:eastAsia="仿宋" w:hAnsi="仿宋" w:cs="仿宋" w:hint="eastAsia"/>
            <w:lang w:eastAsia="zh-CN"/>
          </w:rPr>
          <w:t>(一)、发展规划分析</w:t>
        </w:r>
        <w:r>
          <w:tab/>
        </w:r>
        <w:r>
          <w:fldChar w:fldCharType="begin"/>
        </w:r>
        <w:r>
          <w:instrText xml:space="preserve"> PAGEREF _Toc14310 \h </w:instrText>
        </w:r>
        <w:r>
          <w:fldChar w:fldCharType="separate"/>
        </w:r>
        <w:r>
          <w:t>11</w:t>
        </w:r>
        <w:r>
          <w:fldChar w:fldCharType="end"/>
        </w:r>
      </w:hyperlink>
    </w:p>
    <w:p>
      <w:pPr>
        <w:pStyle w:val="TOC2"/>
        <w:tabs>
          <w:tab w:val="right" w:leader="dot" w:pos="8306"/>
        </w:tabs>
      </w:pPr>
      <w:hyperlink w:anchor="_Toc14034" w:history="1">
        <w:r>
          <w:rPr>
            <w:rFonts w:ascii="仿宋" w:eastAsia="仿宋" w:hAnsi="仿宋" w:cs="仿宋" w:hint="eastAsia"/>
            <w:lang w:eastAsia="zh-CN"/>
          </w:rPr>
          <w:t>(二)、产业政策分析</w:t>
        </w:r>
        <w:r>
          <w:tab/>
        </w:r>
        <w:r>
          <w:fldChar w:fldCharType="begin"/>
        </w:r>
        <w:r>
          <w:instrText xml:space="preserve"> PAGEREF _Toc14034 \h </w:instrText>
        </w:r>
        <w:r>
          <w:fldChar w:fldCharType="separate"/>
        </w:r>
        <w:r>
          <w:t>13</w:t>
        </w:r>
        <w:r>
          <w:fldChar w:fldCharType="end"/>
        </w:r>
      </w:hyperlink>
    </w:p>
    <w:p>
      <w:pPr>
        <w:pStyle w:val="TOC2"/>
        <w:tabs>
          <w:tab w:val="right" w:leader="dot" w:pos="8306"/>
        </w:tabs>
      </w:pPr>
      <w:hyperlink w:anchor="_Toc18308" w:history="1">
        <w:r>
          <w:rPr>
            <w:rFonts w:ascii="仿宋" w:eastAsia="仿宋" w:hAnsi="仿宋" w:cs="仿宋" w:hint="eastAsia"/>
            <w:lang w:eastAsia="zh-CN"/>
          </w:rPr>
          <w:t>(三)、行业准入分析</w:t>
        </w:r>
        <w:r>
          <w:tab/>
        </w:r>
        <w:r>
          <w:fldChar w:fldCharType="begin"/>
        </w:r>
        <w:r>
          <w:instrText xml:space="preserve"> PAGEREF _Toc18308 \h </w:instrText>
        </w:r>
        <w:r>
          <w:fldChar w:fldCharType="separate"/>
        </w:r>
        <w:r>
          <w:t>14</w:t>
        </w:r>
        <w:r>
          <w:fldChar w:fldCharType="end"/>
        </w:r>
      </w:hyperlink>
    </w:p>
    <w:p>
      <w:pPr>
        <w:pStyle w:val="TOC1"/>
        <w:tabs>
          <w:tab w:val="right" w:leader="dot" w:pos="8306"/>
        </w:tabs>
      </w:pPr>
      <w:hyperlink w:anchor="_Toc13632" w:history="1">
        <w:r>
          <w:rPr>
            <w:rFonts w:ascii="仿宋" w:eastAsia="仿宋" w:hAnsi="仿宋" w:cs="仿宋" w:hint="eastAsia"/>
            <w:lang w:eastAsia="zh-CN"/>
          </w:rPr>
          <w:t>四、项目选址研究</w:t>
        </w:r>
        <w:r>
          <w:tab/>
        </w:r>
        <w:r>
          <w:fldChar w:fldCharType="begin"/>
        </w:r>
        <w:r>
          <w:instrText xml:space="preserve"> PAGEREF _Toc13632 \h </w:instrText>
        </w:r>
        <w:r>
          <w:fldChar w:fldCharType="separate"/>
        </w:r>
        <w:r>
          <w:t>16</w:t>
        </w:r>
        <w:r>
          <w:fldChar w:fldCharType="end"/>
        </w:r>
      </w:hyperlink>
    </w:p>
    <w:p>
      <w:pPr>
        <w:pStyle w:val="TOC2"/>
        <w:tabs>
          <w:tab w:val="right" w:leader="dot" w:pos="8306"/>
        </w:tabs>
      </w:pPr>
      <w:hyperlink w:anchor="_Toc29698" w:history="1">
        <w:r>
          <w:rPr>
            <w:rFonts w:ascii="仿宋" w:eastAsia="仿宋" w:hAnsi="仿宋" w:cs="仿宋" w:hint="eastAsia"/>
            <w:lang w:eastAsia="zh-CN"/>
          </w:rPr>
          <w:t>(一)、项目选址原则</w:t>
        </w:r>
        <w:r>
          <w:tab/>
        </w:r>
        <w:r>
          <w:fldChar w:fldCharType="begin"/>
        </w:r>
        <w:r>
          <w:instrText xml:space="preserve"> PAGEREF _Toc29698 \h </w:instrText>
        </w:r>
        <w:r>
          <w:fldChar w:fldCharType="separate"/>
        </w:r>
        <w:r>
          <w:t>16</w:t>
        </w:r>
        <w:r>
          <w:fldChar w:fldCharType="end"/>
        </w:r>
      </w:hyperlink>
    </w:p>
    <w:p>
      <w:pPr>
        <w:pStyle w:val="TOC2"/>
        <w:tabs>
          <w:tab w:val="right" w:leader="dot" w:pos="8306"/>
        </w:tabs>
      </w:pPr>
      <w:hyperlink w:anchor="_Toc10633" w:history="1">
        <w:r>
          <w:rPr>
            <w:rFonts w:ascii="仿宋" w:eastAsia="仿宋" w:hAnsi="仿宋" w:cs="仿宋" w:hint="eastAsia"/>
            <w:lang w:eastAsia="zh-CN"/>
          </w:rPr>
          <w:t>(二)、项目选址</w:t>
        </w:r>
        <w:r>
          <w:tab/>
        </w:r>
        <w:r>
          <w:fldChar w:fldCharType="begin"/>
        </w:r>
        <w:r>
          <w:instrText xml:space="preserve"> PAGEREF _Toc10633 \h </w:instrText>
        </w:r>
        <w:r>
          <w:fldChar w:fldCharType="separate"/>
        </w:r>
        <w:r>
          <w:t>19</w:t>
        </w:r>
        <w:r>
          <w:fldChar w:fldCharType="end"/>
        </w:r>
      </w:hyperlink>
    </w:p>
    <w:p>
      <w:pPr>
        <w:pStyle w:val="TOC2"/>
        <w:tabs>
          <w:tab w:val="right" w:leader="dot" w:pos="8306"/>
        </w:tabs>
      </w:pPr>
      <w:hyperlink w:anchor="_Toc22144" w:history="1">
        <w:r>
          <w:rPr>
            <w:rFonts w:ascii="仿宋" w:eastAsia="仿宋" w:hAnsi="仿宋" w:cs="仿宋" w:hint="eastAsia"/>
            <w:lang w:eastAsia="zh-CN"/>
          </w:rPr>
          <w:t>(三)、建设条件分析</w:t>
        </w:r>
        <w:r>
          <w:tab/>
        </w:r>
        <w:r>
          <w:fldChar w:fldCharType="begin"/>
        </w:r>
        <w:r>
          <w:instrText xml:space="preserve"> PAGEREF _Toc22144 \h </w:instrText>
        </w:r>
        <w:r>
          <w:fldChar w:fldCharType="separate"/>
        </w:r>
        <w:r>
          <w:t>21</w:t>
        </w:r>
        <w:r>
          <w:fldChar w:fldCharType="end"/>
        </w:r>
      </w:hyperlink>
    </w:p>
    <w:p>
      <w:pPr>
        <w:pStyle w:val="TOC2"/>
        <w:tabs>
          <w:tab w:val="right" w:leader="dot" w:pos="8306"/>
        </w:tabs>
      </w:pPr>
      <w:hyperlink w:anchor="_Toc15911" w:history="1">
        <w:r>
          <w:rPr>
            <w:rFonts w:ascii="仿宋" w:eastAsia="仿宋" w:hAnsi="仿宋" w:cs="仿宋" w:hint="eastAsia"/>
            <w:lang w:eastAsia="zh-CN"/>
          </w:rPr>
          <w:t>(四)、用地控制指标</w:t>
        </w:r>
        <w:r>
          <w:tab/>
        </w:r>
        <w:r>
          <w:fldChar w:fldCharType="begin"/>
        </w:r>
        <w:r>
          <w:instrText xml:space="preserve"> PAGEREF _Toc15911 \h </w:instrText>
        </w:r>
        <w:r>
          <w:fldChar w:fldCharType="separate"/>
        </w:r>
        <w:r>
          <w:t>22</w:t>
        </w:r>
        <w:r>
          <w:fldChar w:fldCharType="end"/>
        </w:r>
      </w:hyperlink>
    </w:p>
    <w:p>
      <w:pPr>
        <w:pStyle w:val="TOC2"/>
        <w:tabs>
          <w:tab w:val="right" w:leader="dot" w:pos="8306"/>
        </w:tabs>
      </w:pPr>
      <w:hyperlink w:anchor="_Toc30207" w:history="1">
        <w:r>
          <w:rPr>
            <w:rFonts w:ascii="仿宋" w:eastAsia="仿宋" w:hAnsi="仿宋" w:cs="仿宋" w:hint="eastAsia"/>
            <w:lang w:eastAsia="zh-CN"/>
          </w:rPr>
          <w:t>(五)、地总体要求</w:t>
        </w:r>
        <w:r>
          <w:tab/>
        </w:r>
        <w:r>
          <w:fldChar w:fldCharType="begin"/>
        </w:r>
        <w:r>
          <w:instrText xml:space="preserve"> PAGEREF _Toc30207 \h </w:instrText>
        </w:r>
        <w:r>
          <w:fldChar w:fldCharType="separate"/>
        </w:r>
        <w:r>
          <w:t>24</w:t>
        </w:r>
        <w:r>
          <w:fldChar w:fldCharType="end"/>
        </w:r>
      </w:hyperlink>
    </w:p>
    <w:p>
      <w:pPr>
        <w:pStyle w:val="TOC2"/>
        <w:tabs>
          <w:tab w:val="right" w:leader="dot" w:pos="8306"/>
        </w:tabs>
      </w:pPr>
      <w:hyperlink w:anchor="_Toc4800" w:history="1">
        <w:r>
          <w:rPr>
            <w:rFonts w:ascii="仿宋" w:eastAsia="仿宋" w:hAnsi="仿宋" w:cs="仿宋" w:hint="eastAsia"/>
            <w:lang w:eastAsia="zh-CN"/>
          </w:rPr>
          <w:t>(六)、节约用地措施</w:t>
        </w:r>
        <w:r>
          <w:tab/>
        </w:r>
        <w:r>
          <w:fldChar w:fldCharType="begin"/>
        </w:r>
        <w:r>
          <w:instrText xml:space="preserve"> PAGEREF _Toc4800 \h </w:instrText>
        </w:r>
        <w:r>
          <w:fldChar w:fldCharType="separate"/>
        </w:r>
        <w:r>
          <w:t>25</w:t>
        </w:r>
        <w:r>
          <w:fldChar w:fldCharType="end"/>
        </w:r>
      </w:hyperlink>
    </w:p>
    <w:p>
      <w:pPr>
        <w:pStyle w:val="TOC2"/>
        <w:tabs>
          <w:tab w:val="right" w:leader="dot" w:pos="8306"/>
        </w:tabs>
      </w:pPr>
      <w:hyperlink w:anchor="_Toc32142" w:history="1">
        <w:r>
          <w:rPr>
            <w:rFonts w:ascii="仿宋" w:eastAsia="仿宋" w:hAnsi="仿宋" w:cs="仿宋" w:hint="eastAsia"/>
            <w:lang w:eastAsia="zh-CN"/>
          </w:rPr>
          <w:t>(七)、选址综合评价</w:t>
        </w:r>
        <w:r>
          <w:tab/>
        </w:r>
        <w:r>
          <w:fldChar w:fldCharType="begin"/>
        </w:r>
        <w:r>
          <w:instrText xml:space="preserve"> PAGEREF _Toc32142 \h </w:instrText>
        </w:r>
        <w:r>
          <w:fldChar w:fldCharType="separate"/>
        </w:r>
        <w:r>
          <w:t>26</w:t>
        </w:r>
        <w:r>
          <w:fldChar w:fldCharType="end"/>
        </w:r>
      </w:hyperlink>
    </w:p>
    <w:p>
      <w:pPr>
        <w:pStyle w:val="TOC1"/>
        <w:tabs>
          <w:tab w:val="right" w:leader="dot" w:pos="8306"/>
        </w:tabs>
      </w:pPr>
      <w:hyperlink w:anchor="_Toc4132" w:history="1">
        <w:r>
          <w:rPr>
            <w:rFonts w:ascii="仿宋" w:eastAsia="仿宋" w:hAnsi="仿宋" w:cs="仿宋" w:hint="eastAsia"/>
            <w:lang w:eastAsia="zh-CN"/>
          </w:rPr>
          <w:t>五、资源开发及综合利用分析</w:t>
        </w:r>
        <w:r>
          <w:tab/>
        </w:r>
        <w:r>
          <w:fldChar w:fldCharType="begin"/>
        </w:r>
        <w:r>
          <w:instrText xml:space="preserve"> PAGEREF _Toc4132 \h </w:instrText>
        </w:r>
        <w:r>
          <w:fldChar w:fldCharType="separate"/>
        </w:r>
        <w:r>
          <w:t>27</w:t>
        </w:r>
        <w:r>
          <w:fldChar w:fldCharType="end"/>
        </w:r>
      </w:hyperlink>
    </w:p>
    <w:p>
      <w:pPr>
        <w:pStyle w:val="TOC2"/>
        <w:tabs>
          <w:tab w:val="right" w:leader="dot" w:pos="8306"/>
        </w:tabs>
      </w:pPr>
      <w:hyperlink w:anchor="_Toc23760" w:history="1">
        <w:r>
          <w:rPr>
            <w:rFonts w:ascii="仿宋" w:eastAsia="仿宋" w:hAnsi="仿宋" w:cs="仿宋" w:hint="eastAsia"/>
            <w:lang w:eastAsia="zh-CN"/>
          </w:rPr>
          <w:t>(一)、资源开发方案</w:t>
        </w:r>
        <w:r>
          <w:tab/>
        </w:r>
        <w:r>
          <w:fldChar w:fldCharType="begin"/>
        </w:r>
        <w:r>
          <w:instrText xml:space="preserve"> PAGEREF _Toc23760 \h </w:instrText>
        </w:r>
        <w:r>
          <w:fldChar w:fldCharType="separate"/>
        </w:r>
        <w:r>
          <w:t>27</w:t>
        </w:r>
        <w:r>
          <w:fldChar w:fldCharType="end"/>
        </w:r>
      </w:hyperlink>
    </w:p>
    <w:p>
      <w:pPr>
        <w:pStyle w:val="TOC2"/>
        <w:tabs>
          <w:tab w:val="right" w:leader="dot" w:pos="8306"/>
        </w:tabs>
      </w:pPr>
      <w:hyperlink w:anchor="_Toc12594" w:history="1">
        <w:r>
          <w:rPr>
            <w:rFonts w:ascii="仿宋" w:eastAsia="仿宋" w:hAnsi="仿宋" w:cs="仿宋" w:hint="eastAsia"/>
            <w:lang w:eastAsia="zh-CN"/>
          </w:rPr>
          <w:t>(二)、资源利用方案</w:t>
        </w:r>
        <w:r>
          <w:tab/>
        </w:r>
        <w:r>
          <w:fldChar w:fldCharType="begin"/>
        </w:r>
        <w:r>
          <w:instrText xml:space="preserve"> PAGEREF _Toc12594 \h </w:instrText>
        </w:r>
        <w:r>
          <w:fldChar w:fldCharType="separate"/>
        </w:r>
        <w:r>
          <w:t>29</w:t>
        </w:r>
        <w:r>
          <w:fldChar w:fldCharType="end"/>
        </w:r>
      </w:hyperlink>
    </w:p>
    <w:p>
      <w:pPr>
        <w:pStyle w:val="TOC2"/>
        <w:tabs>
          <w:tab w:val="right" w:leader="dot" w:pos="8306"/>
        </w:tabs>
      </w:pPr>
      <w:hyperlink w:anchor="_Toc28109" w:history="1">
        <w:r>
          <w:rPr>
            <w:rFonts w:ascii="仿宋" w:eastAsia="仿宋" w:hAnsi="仿宋" w:cs="仿宋" w:hint="eastAsia"/>
            <w:lang w:eastAsia="zh-CN"/>
          </w:rPr>
          <w:t>(三)、资源节约措施</w:t>
        </w:r>
        <w:r>
          <w:tab/>
        </w:r>
        <w:r>
          <w:fldChar w:fldCharType="begin"/>
        </w:r>
        <w:r>
          <w:instrText xml:space="preserve"> PAGEREF _Toc28109 \h </w:instrText>
        </w:r>
        <w:r>
          <w:fldChar w:fldCharType="separate"/>
        </w:r>
        <w:r>
          <w:t>30</w:t>
        </w:r>
        <w:r>
          <w:fldChar w:fldCharType="end"/>
        </w:r>
      </w:hyperlink>
    </w:p>
    <w:p>
      <w:pPr>
        <w:pStyle w:val="TOC1"/>
        <w:tabs>
          <w:tab w:val="right" w:leader="dot" w:pos="8306"/>
        </w:tabs>
      </w:pPr>
      <w:hyperlink w:anchor="_Toc4077" w:history="1">
        <w:r>
          <w:rPr>
            <w:rFonts w:ascii="仿宋" w:eastAsia="仿宋" w:hAnsi="仿宋" w:cs="仿宋" w:hint="eastAsia"/>
            <w:lang w:eastAsia="zh-CN"/>
          </w:rPr>
          <w:t>六、社会影响分析</w:t>
        </w:r>
        <w:r>
          <w:tab/>
        </w:r>
        <w:r>
          <w:fldChar w:fldCharType="begin"/>
        </w:r>
        <w:r>
          <w:instrText xml:space="preserve"> PAGEREF _Toc4077 \h </w:instrText>
        </w:r>
        <w:r>
          <w:fldChar w:fldCharType="separate"/>
        </w:r>
        <w:r>
          <w:t>31</w:t>
        </w:r>
        <w:r>
          <w:fldChar w:fldCharType="end"/>
        </w:r>
      </w:hyperlink>
    </w:p>
    <w:p>
      <w:pPr>
        <w:pStyle w:val="TOC2"/>
        <w:tabs>
          <w:tab w:val="right" w:leader="dot" w:pos="8306"/>
        </w:tabs>
      </w:pPr>
      <w:hyperlink w:anchor="_Toc21033" w:history="1">
        <w:r>
          <w:rPr>
            <w:rFonts w:ascii="仿宋" w:eastAsia="仿宋" w:hAnsi="仿宋" w:cs="仿宋" w:hint="eastAsia"/>
            <w:lang w:eastAsia="zh-CN"/>
          </w:rPr>
          <w:t>(一)、社会影响效果分析</w:t>
        </w:r>
        <w:r>
          <w:tab/>
        </w:r>
        <w:r>
          <w:fldChar w:fldCharType="begin"/>
        </w:r>
        <w:r>
          <w:instrText xml:space="preserve"> PAGEREF _Toc21033 \h </w:instrText>
        </w:r>
        <w:r>
          <w:fldChar w:fldCharType="separate"/>
        </w:r>
        <w:r>
          <w:t>31</w:t>
        </w:r>
        <w:r>
          <w:fldChar w:fldCharType="end"/>
        </w:r>
      </w:hyperlink>
    </w:p>
    <w:p>
      <w:pPr>
        <w:pStyle w:val="TOC2"/>
        <w:tabs>
          <w:tab w:val="right" w:leader="dot" w:pos="8306"/>
        </w:tabs>
      </w:pPr>
      <w:hyperlink w:anchor="_Toc16463" w:history="1">
        <w:r>
          <w:rPr>
            <w:rFonts w:ascii="仿宋" w:eastAsia="仿宋" w:hAnsi="仿宋" w:cs="仿宋" w:hint="eastAsia"/>
            <w:lang w:eastAsia="zh-CN"/>
          </w:rPr>
          <w:t>(二)、社会适应性分析</w:t>
        </w:r>
        <w:r>
          <w:tab/>
        </w:r>
        <w:r>
          <w:fldChar w:fldCharType="begin"/>
        </w:r>
        <w:r>
          <w:instrText xml:space="preserve"> PAGEREF _Toc16463 \h </w:instrText>
        </w:r>
        <w:r>
          <w:fldChar w:fldCharType="separate"/>
        </w:r>
        <w:r>
          <w:t>33</w:t>
        </w:r>
        <w:r>
          <w:fldChar w:fldCharType="end"/>
        </w:r>
      </w:hyperlink>
    </w:p>
    <w:p>
      <w:pPr>
        <w:pStyle w:val="TOC2"/>
        <w:tabs>
          <w:tab w:val="right" w:leader="dot" w:pos="8306"/>
        </w:tabs>
      </w:pPr>
      <w:hyperlink w:anchor="_Toc2872" w:history="1">
        <w:r>
          <w:rPr>
            <w:rFonts w:ascii="仿宋" w:eastAsia="仿宋" w:hAnsi="仿宋" w:cs="仿宋" w:hint="eastAsia"/>
            <w:lang w:eastAsia="zh-CN"/>
          </w:rPr>
          <w:t>(三)、社会风险及对策分析</w:t>
        </w:r>
        <w:r>
          <w:tab/>
        </w:r>
        <w:r>
          <w:fldChar w:fldCharType="begin"/>
        </w:r>
        <w:r>
          <w:instrText xml:space="preserve"> PAGEREF _Toc2872 \h </w:instrText>
        </w:r>
        <w:r>
          <w:fldChar w:fldCharType="separate"/>
        </w:r>
        <w:r>
          <w:t>35</w:t>
        </w:r>
        <w:r>
          <w:fldChar w:fldCharType="end"/>
        </w:r>
      </w:hyperlink>
    </w:p>
    <w:p>
      <w:pPr>
        <w:pStyle w:val="TOC1"/>
        <w:tabs>
          <w:tab w:val="right" w:leader="dot" w:pos="8306"/>
        </w:tabs>
      </w:pPr>
      <w:hyperlink w:anchor="_Toc3740" w:history="1">
        <w:r>
          <w:rPr>
            <w:rFonts w:ascii="仿宋" w:eastAsia="仿宋" w:hAnsi="仿宋" w:cs="仿宋" w:hint="eastAsia"/>
            <w:lang w:eastAsia="zh-CN"/>
          </w:rPr>
          <w:t>七、经济效益与社会效益优化</w:t>
        </w:r>
        <w:r>
          <w:tab/>
        </w:r>
        <w:r>
          <w:fldChar w:fldCharType="begin"/>
        </w:r>
        <w:r>
          <w:instrText xml:space="preserve"> PAGEREF _Toc3740 \h </w:instrText>
        </w:r>
        <w:r>
          <w:fldChar w:fldCharType="separate"/>
        </w:r>
        <w:r>
          <w:t>38</w:t>
        </w:r>
        <w:r>
          <w:fldChar w:fldCharType="end"/>
        </w:r>
      </w:hyperlink>
    </w:p>
    <w:p>
      <w:pPr>
        <w:pStyle w:val="TOC2"/>
        <w:tabs>
          <w:tab w:val="right" w:leader="dot" w:pos="8306"/>
        </w:tabs>
      </w:pPr>
      <w:hyperlink w:anchor="_Toc11143" w:history="1">
        <w:r>
          <w:rPr>
            <w:rFonts w:ascii="仿宋" w:eastAsia="仿宋" w:hAnsi="仿宋" w:cs="仿宋" w:hint="eastAsia"/>
            <w:lang w:eastAsia="zh-CN"/>
          </w:rPr>
          <w:t>(一)、经济效益提升策略</w:t>
        </w:r>
        <w:r>
          <w:tab/>
        </w:r>
        <w:r>
          <w:fldChar w:fldCharType="begin"/>
        </w:r>
        <w:r>
          <w:instrText xml:space="preserve"> PAGEREF _Toc11143 \h </w:instrText>
        </w:r>
        <w:r>
          <w:fldChar w:fldCharType="separate"/>
        </w:r>
        <w:r>
          <w:t>38</w:t>
        </w:r>
        <w:r>
          <w:fldChar w:fldCharType="end"/>
        </w:r>
      </w:hyperlink>
    </w:p>
    <w:p>
      <w:pPr>
        <w:pStyle w:val="TOC2"/>
        <w:tabs>
          <w:tab w:val="right" w:leader="dot" w:pos="8306"/>
        </w:tabs>
      </w:pPr>
      <w:hyperlink w:anchor="_Toc9525" w:history="1">
        <w:r>
          <w:rPr>
            <w:rFonts w:ascii="仿宋" w:eastAsia="仿宋" w:hAnsi="仿宋" w:cs="仿宋" w:hint="eastAsia"/>
            <w:lang w:eastAsia="zh-CN"/>
          </w:rPr>
          <w:t>(二)、社会效益增强方案</w:t>
        </w:r>
        <w:r>
          <w:tab/>
        </w:r>
        <w:r>
          <w:fldChar w:fldCharType="begin"/>
        </w:r>
        <w:r>
          <w:instrText xml:space="preserve"> PAGEREF _Toc9525 \h </w:instrText>
        </w:r>
        <w:r>
          <w:fldChar w:fldCharType="separate"/>
        </w:r>
        <w:r>
          <w:t>39</w:t>
        </w:r>
        <w:r>
          <w:fldChar w:fldCharType="end"/>
        </w:r>
      </w:hyperlink>
    </w:p>
    <w:p>
      <w:pPr>
        <w:pStyle w:val="TOC1"/>
        <w:tabs>
          <w:tab w:val="right" w:leader="dot" w:pos="8306"/>
        </w:tabs>
      </w:pPr>
      <w:hyperlink w:anchor="_Toc13774" w:history="1">
        <w:r>
          <w:rPr>
            <w:rFonts w:ascii="仿宋" w:eastAsia="仿宋" w:hAnsi="仿宋" w:cs="仿宋" w:hint="eastAsia"/>
            <w:lang w:eastAsia="zh-CN"/>
          </w:rPr>
          <w:t>八、技术创新与产业升级</w:t>
        </w:r>
        <w:r>
          <w:tab/>
        </w:r>
        <w:r>
          <w:fldChar w:fldCharType="begin"/>
        </w:r>
        <w:r>
          <w:instrText xml:space="preserve"> PAGEREF _Toc13774 \h </w:instrText>
        </w:r>
        <w:r>
          <w:fldChar w:fldCharType="separate"/>
        </w:r>
        <w:r>
          <w:t>40</w:t>
        </w:r>
        <w:r>
          <w:fldChar w:fldCharType="end"/>
        </w:r>
      </w:hyperlink>
    </w:p>
    <w:p>
      <w:pPr>
        <w:pStyle w:val="TOC2"/>
        <w:tabs>
          <w:tab w:val="right" w:leader="dot" w:pos="8306"/>
        </w:tabs>
      </w:pPr>
      <w:hyperlink w:anchor="_Toc32330" w:history="1">
        <w:r>
          <w:rPr>
            <w:rFonts w:ascii="仿宋" w:eastAsia="仿宋" w:hAnsi="仿宋" w:cs="仿宋" w:hint="eastAsia"/>
            <w:lang w:eastAsia="zh-CN"/>
          </w:rPr>
          <w:t>(一)、技术创新方向与目标</w:t>
        </w:r>
        <w:r>
          <w:tab/>
        </w:r>
        <w:r>
          <w:fldChar w:fldCharType="begin"/>
        </w:r>
        <w:r>
          <w:instrText xml:space="preserve"> PAGEREF _Toc32330 \h </w:instrText>
        </w:r>
        <w:r>
          <w:fldChar w:fldCharType="separate"/>
        </w:r>
        <w:r>
          <w:t>40</w:t>
        </w:r>
        <w:r>
          <w:fldChar w:fldCharType="end"/>
        </w:r>
      </w:hyperlink>
    </w:p>
    <w:p>
      <w:pPr>
        <w:pStyle w:val="TOC2"/>
        <w:tabs>
          <w:tab w:val="right" w:leader="dot" w:pos="8306"/>
        </w:tabs>
      </w:pPr>
      <w:hyperlink w:anchor="_Toc7280" w:history="1">
        <w:r>
          <w:rPr>
            <w:rFonts w:ascii="仿宋" w:eastAsia="仿宋" w:hAnsi="仿宋" w:cs="仿宋" w:hint="eastAsia"/>
            <w:lang w:eastAsia="zh-CN"/>
          </w:rPr>
          <w:t>(二)、产业升级路径与措施</w:t>
        </w:r>
        <w:r>
          <w:tab/>
        </w:r>
        <w:r>
          <w:fldChar w:fldCharType="begin"/>
        </w:r>
        <w:r>
          <w:instrText xml:space="preserve"> PAGEREF _Toc7280 \h </w:instrText>
        </w:r>
        <w:r>
          <w:fldChar w:fldCharType="separate"/>
        </w:r>
        <w:r>
          <w:t>42</w:t>
        </w:r>
        <w:r>
          <w:fldChar w:fldCharType="end"/>
        </w:r>
      </w:hyperlink>
    </w:p>
    <w:p>
      <w:pPr>
        <w:pStyle w:val="TOC1"/>
        <w:tabs>
          <w:tab w:val="right" w:leader="dot" w:pos="8306"/>
        </w:tabs>
      </w:pPr>
      <w:hyperlink w:anchor="_Toc26588" w:history="1">
        <w:r>
          <w:rPr>
            <w:rFonts w:ascii="仿宋" w:eastAsia="仿宋" w:hAnsi="仿宋" w:cs="仿宋" w:hint="eastAsia"/>
            <w:lang w:eastAsia="zh-CN"/>
          </w:rPr>
          <w:t>九、土地利用与规划方案</w:t>
        </w:r>
        <w:r>
          <w:tab/>
        </w:r>
        <w:r>
          <w:fldChar w:fldCharType="begin"/>
        </w:r>
        <w:r>
          <w:instrText xml:space="preserve"> PAGEREF _Toc26588 \h </w:instrText>
        </w:r>
        <w:r>
          <w:fldChar w:fldCharType="separate"/>
        </w:r>
        <w:r>
          <w:t>43</w:t>
        </w:r>
        <w:r>
          <w:fldChar w:fldCharType="end"/>
        </w:r>
      </w:hyperlink>
    </w:p>
    <w:p>
      <w:pPr>
        <w:pStyle w:val="TOC2"/>
        <w:tabs>
          <w:tab w:val="right" w:leader="dot" w:pos="8306"/>
        </w:tabs>
      </w:pPr>
      <w:hyperlink w:anchor="_Toc11760" w:history="1">
        <w:r>
          <w:rPr>
            <w:rFonts w:ascii="仿宋" w:eastAsia="仿宋" w:hAnsi="仿宋" w:cs="仿宋" w:hint="eastAsia"/>
            <w:lang w:eastAsia="zh-CN"/>
          </w:rPr>
          <w:t>(一)、项目用地情况分析</w:t>
        </w:r>
        <w:r>
          <w:tab/>
        </w:r>
        <w:r>
          <w:fldChar w:fldCharType="begin"/>
        </w:r>
        <w:r>
          <w:instrText xml:space="preserve"> PAGEREF _Toc11760 \h </w:instrText>
        </w:r>
        <w:r>
          <w:fldChar w:fldCharType="separate"/>
        </w:r>
        <w:r>
          <w:t>43</w:t>
        </w:r>
        <w:r>
          <w:fldChar w:fldCharType="end"/>
        </w:r>
      </w:hyperlink>
    </w:p>
    <w:p>
      <w:pPr>
        <w:pStyle w:val="TOC2"/>
        <w:tabs>
          <w:tab w:val="right" w:leader="dot" w:pos="8306"/>
        </w:tabs>
      </w:pPr>
      <w:hyperlink w:anchor="_Toc21728" w:history="1">
        <w:r>
          <w:rPr>
            <w:rFonts w:ascii="仿宋" w:eastAsia="仿宋" w:hAnsi="仿宋" w:cs="仿宋" w:hint="eastAsia"/>
            <w:lang w:eastAsia="zh-CN"/>
          </w:rPr>
          <w:t>(二)、土地利用规划方案</w:t>
        </w:r>
        <w:r>
          <w:tab/>
        </w:r>
        <w:r>
          <w:fldChar w:fldCharType="begin"/>
        </w:r>
        <w:r>
          <w:instrText xml:space="preserve"> PAGEREF _Toc21728 \h </w:instrText>
        </w:r>
        <w:r>
          <w:fldChar w:fldCharType="separate"/>
        </w:r>
        <w:r>
          <w:t>44</w:t>
        </w:r>
        <w:r>
          <w:fldChar w:fldCharType="end"/>
        </w:r>
      </w:hyperlink>
    </w:p>
    <w:p>
      <w:pPr>
        <w:pStyle w:val="TOC1"/>
        <w:tabs>
          <w:tab w:val="right" w:leader="dot" w:pos="8306"/>
        </w:tabs>
      </w:pPr>
      <w:hyperlink w:anchor="_Toc24060" w:history="1">
        <w:r>
          <w:rPr>
            <w:rFonts w:ascii="仿宋" w:eastAsia="仿宋" w:hAnsi="仿宋" w:cs="仿宋" w:hint="eastAsia"/>
            <w:lang w:eastAsia="zh-CN"/>
          </w:rPr>
          <w:t>十、项目质量与标准</w:t>
        </w:r>
        <w:r>
          <w:tab/>
        </w:r>
        <w:r>
          <w:fldChar w:fldCharType="begin"/>
        </w:r>
        <w:r>
          <w:instrText xml:space="preserve"> PAGEREF _Toc24060 \h </w:instrText>
        </w:r>
        <w:r>
          <w:fldChar w:fldCharType="separate"/>
        </w:r>
        <w:r>
          <w:t>45</w:t>
        </w:r>
        <w:r>
          <w:fldChar w:fldCharType="end"/>
        </w:r>
      </w:hyperlink>
    </w:p>
    <w:p>
      <w:pPr>
        <w:pStyle w:val="TOC2"/>
        <w:tabs>
          <w:tab w:val="right" w:leader="dot" w:pos="8306"/>
        </w:tabs>
      </w:pPr>
      <w:hyperlink w:anchor="_Toc19600" w:history="1">
        <w:r>
          <w:rPr>
            <w:rFonts w:ascii="仿宋" w:eastAsia="仿宋" w:hAnsi="仿宋" w:cs="仿宋" w:hint="eastAsia"/>
            <w:lang w:eastAsia="zh-CN"/>
          </w:rPr>
          <w:t>(一)、质量保障体系</w:t>
        </w:r>
        <w:r>
          <w:tab/>
        </w:r>
        <w:r>
          <w:fldChar w:fldCharType="begin"/>
        </w:r>
        <w:r>
          <w:instrText xml:space="preserve"> PAGEREF _Toc19600 \h </w:instrText>
        </w:r>
        <w:r>
          <w:fldChar w:fldCharType="separate"/>
        </w:r>
        <w:r>
          <w:t>45</w:t>
        </w:r>
        <w:r>
          <w:fldChar w:fldCharType="end"/>
        </w:r>
      </w:hyperlink>
    </w:p>
    <w:p>
      <w:pPr>
        <w:pStyle w:val="TOC2"/>
        <w:tabs>
          <w:tab w:val="right" w:leader="dot" w:pos="8306"/>
        </w:tabs>
      </w:pPr>
      <w:hyperlink w:anchor="_Toc6154" w:history="1">
        <w:r>
          <w:rPr>
            <w:rFonts w:ascii="仿宋" w:eastAsia="仿宋" w:hAnsi="仿宋" w:cs="仿宋" w:hint="eastAsia"/>
            <w:lang w:eastAsia="zh-CN"/>
          </w:rPr>
          <w:t>(二)、标准化作业流程</w:t>
        </w:r>
        <w:r>
          <w:tab/>
        </w:r>
        <w:r>
          <w:fldChar w:fldCharType="begin"/>
        </w:r>
        <w:r>
          <w:instrText xml:space="preserve"> PAGEREF _Toc6154 \h </w:instrText>
        </w:r>
        <w:r>
          <w:fldChar w:fldCharType="separate"/>
        </w:r>
        <w:r>
          <w:t>47</w:t>
        </w:r>
        <w:r>
          <w:fldChar w:fldCharType="end"/>
        </w:r>
      </w:hyperlink>
    </w:p>
    <w:p>
      <w:pPr>
        <w:pStyle w:val="TOC2"/>
        <w:tabs>
          <w:tab w:val="right" w:leader="dot" w:pos="8306"/>
        </w:tabs>
      </w:pPr>
      <w:hyperlink w:anchor="_Toc4394" w:history="1">
        <w:r>
          <w:rPr>
            <w:rFonts w:ascii="仿宋" w:eastAsia="仿宋" w:hAnsi="仿宋" w:cs="仿宋" w:hint="eastAsia"/>
            <w:lang w:eastAsia="zh-CN"/>
          </w:rPr>
          <w:t>(三)、质量监控与评估</w:t>
        </w:r>
        <w:r>
          <w:tab/>
        </w:r>
        <w:r>
          <w:fldChar w:fldCharType="begin"/>
        </w:r>
        <w:r>
          <w:instrText xml:space="preserve"> PAGEREF _Toc4394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64" w:history="1">
        <w:r>
          <w:rPr>
            <w:rFonts w:ascii="仿宋" w:eastAsia="仿宋" w:hAnsi="仿宋" w:cs="仿宋" w:hint="eastAsia"/>
            <w:lang w:eastAsia="zh-CN"/>
          </w:rPr>
          <w:t>(四)、质量改进计划</w:t>
        </w:r>
        <w:r>
          <w:tab/>
        </w:r>
        <w:r>
          <w:fldChar w:fldCharType="begin"/>
        </w:r>
        <w:r>
          <w:instrText xml:space="preserve"> PAGEREF _Toc28564 \h </w:instrText>
        </w:r>
        <w:r>
          <w:fldChar w:fldCharType="separate"/>
        </w:r>
        <w:r>
          <w:t>49</w:t>
        </w:r>
        <w:r>
          <w:fldChar w:fldCharType="end"/>
        </w:r>
      </w:hyperlink>
    </w:p>
    <w:p>
      <w:pPr>
        <w:pStyle w:val="TOC1"/>
        <w:tabs>
          <w:tab w:val="right" w:leader="dot" w:pos="8306"/>
        </w:tabs>
      </w:pPr>
      <w:hyperlink w:anchor="_Toc8613" w:history="1">
        <w:r>
          <w:rPr>
            <w:rFonts w:ascii="仿宋" w:eastAsia="仿宋" w:hAnsi="仿宋" w:cs="仿宋" w:hint="eastAsia"/>
            <w:lang w:eastAsia="zh-CN"/>
          </w:rPr>
          <w:t>十一、项目变更管理</w:t>
        </w:r>
        <w:r>
          <w:tab/>
        </w:r>
        <w:r>
          <w:fldChar w:fldCharType="begin"/>
        </w:r>
        <w:r>
          <w:instrText xml:space="preserve"> PAGEREF _Toc8613 \h </w:instrText>
        </w:r>
        <w:r>
          <w:fldChar w:fldCharType="separate"/>
        </w:r>
        <w:r>
          <w:t>50</w:t>
        </w:r>
        <w:r>
          <w:fldChar w:fldCharType="end"/>
        </w:r>
      </w:hyperlink>
    </w:p>
    <w:p>
      <w:pPr>
        <w:pStyle w:val="TOC2"/>
        <w:tabs>
          <w:tab w:val="right" w:leader="dot" w:pos="8306"/>
        </w:tabs>
      </w:pPr>
      <w:hyperlink w:anchor="_Toc25461" w:history="1">
        <w:r>
          <w:rPr>
            <w:rFonts w:ascii="仿宋" w:eastAsia="仿宋" w:hAnsi="仿宋" w:cs="仿宋" w:hint="eastAsia"/>
            <w:lang w:eastAsia="zh-CN"/>
          </w:rPr>
          <w:t>(一)、变更控制流程</w:t>
        </w:r>
        <w:r>
          <w:tab/>
        </w:r>
        <w:r>
          <w:fldChar w:fldCharType="begin"/>
        </w:r>
        <w:r>
          <w:instrText xml:space="preserve"> PAGEREF _Toc25461 \h </w:instrText>
        </w:r>
        <w:r>
          <w:fldChar w:fldCharType="separate"/>
        </w:r>
        <w:r>
          <w:t>50</w:t>
        </w:r>
        <w:r>
          <w:fldChar w:fldCharType="end"/>
        </w:r>
      </w:hyperlink>
    </w:p>
    <w:p>
      <w:pPr>
        <w:pStyle w:val="TOC2"/>
        <w:tabs>
          <w:tab w:val="right" w:leader="dot" w:pos="8306"/>
        </w:tabs>
      </w:pPr>
      <w:hyperlink w:anchor="_Toc5677" w:history="1">
        <w:r>
          <w:rPr>
            <w:rFonts w:ascii="仿宋" w:eastAsia="仿宋" w:hAnsi="仿宋" w:cs="仿宋" w:hint="eastAsia"/>
            <w:lang w:eastAsia="zh-CN"/>
          </w:rPr>
          <w:t>(二)、影响评估与处理</w:t>
        </w:r>
        <w:r>
          <w:tab/>
        </w:r>
        <w:r>
          <w:fldChar w:fldCharType="begin"/>
        </w:r>
        <w:r>
          <w:instrText xml:space="preserve"> PAGEREF _Toc5677 \h </w:instrText>
        </w:r>
        <w:r>
          <w:fldChar w:fldCharType="separate"/>
        </w:r>
        <w:r>
          <w:t>51</w:t>
        </w:r>
        <w:r>
          <w:fldChar w:fldCharType="end"/>
        </w:r>
      </w:hyperlink>
    </w:p>
    <w:p>
      <w:pPr>
        <w:pStyle w:val="TOC2"/>
        <w:tabs>
          <w:tab w:val="right" w:leader="dot" w:pos="8306"/>
        </w:tabs>
      </w:pPr>
      <w:hyperlink w:anchor="_Toc21754" w:history="1">
        <w:r>
          <w:rPr>
            <w:rFonts w:ascii="仿宋" w:eastAsia="仿宋" w:hAnsi="仿宋" w:cs="仿宋" w:hint="eastAsia"/>
            <w:lang w:eastAsia="zh-CN"/>
          </w:rPr>
          <w:t>(三)、变更记录与追踪</w:t>
        </w:r>
        <w:r>
          <w:tab/>
        </w:r>
        <w:r>
          <w:fldChar w:fldCharType="begin"/>
        </w:r>
        <w:r>
          <w:instrText xml:space="preserve"> PAGEREF _Toc21754 \h </w:instrText>
        </w:r>
        <w:r>
          <w:fldChar w:fldCharType="separate"/>
        </w:r>
        <w:r>
          <w:t>53</w:t>
        </w:r>
        <w:r>
          <w:fldChar w:fldCharType="end"/>
        </w:r>
      </w:hyperlink>
    </w:p>
    <w:p>
      <w:pPr>
        <w:pStyle w:val="TOC2"/>
        <w:tabs>
          <w:tab w:val="right" w:leader="dot" w:pos="8306"/>
        </w:tabs>
      </w:pPr>
      <w:hyperlink w:anchor="_Toc5478" w:history="1">
        <w:r>
          <w:rPr>
            <w:rFonts w:ascii="仿宋" w:eastAsia="仿宋" w:hAnsi="仿宋" w:cs="仿宋" w:hint="eastAsia"/>
            <w:lang w:eastAsia="zh-CN"/>
          </w:rPr>
          <w:t>(四)、变更管理策略</w:t>
        </w:r>
        <w:r>
          <w:tab/>
        </w:r>
        <w:r>
          <w:fldChar w:fldCharType="begin"/>
        </w:r>
        <w:r>
          <w:instrText xml:space="preserve"> PAGEREF _Toc5478 \h </w:instrText>
        </w:r>
        <w:r>
          <w:fldChar w:fldCharType="separate"/>
        </w:r>
        <w:r>
          <w:t>54</w:t>
        </w:r>
        <w:r>
          <w:fldChar w:fldCharType="end"/>
        </w:r>
      </w:hyperlink>
    </w:p>
    <w:p>
      <w:pPr>
        <w:pStyle w:val="TOC1"/>
        <w:tabs>
          <w:tab w:val="right" w:leader="dot" w:pos="8306"/>
        </w:tabs>
      </w:pPr>
      <w:hyperlink w:anchor="_Toc6300" w:history="1">
        <w:r>
          <w:rPr>
            <w:rFonts w:ascii="仿宋" w:eastAsia="仿宋" w:hAnsi="仿宋" w:cs="仿宋" w:hint="eastAsia"/>
            <w:lang w:eastAsia="zh-CN"/>
          </w:rPr>
          <w:t>十二、项目实施与管理方案</w:t>
        </w:r>
        <w:r>
          <w:tab/>
        </w:r>
        <w:r>
          <w:fldChar w:fldCharType="begin"/>
        </w:r>
        <w:r>
          <w:instrText xml:space="preserve"> PAGEREF _Toc6300 \h </w:instrText>
        </w:r>
        <w:r>
          <w:fldChar w:fldCharType="separate"/>
        </w:r>
        <w:r>
          <w:t>56</w:t>
        </w:r>
        <w:r>
          <w:fldChar w:fldCharType="end"/>
        </w:r>
      </w:hyperlink>
    </w:p>
    <w:p>
      <w:pPr>
        <w:pStyle w:val="TOC2"/>
        <w:tabs>
          <w:tab w:val="right" w:leader="dot" w:pos="8306"/>
        </w:tabs>
      </w:pPr>
      <w:hyperlink w:anchor="_Toc20667" w:history="1">
        <w:r>
          <w:rPr>
            <w:rFonts w:ascii="仿宋" w:eastAsia="仿宋" w:hAnsi="仿宋" w:cs="仿宋" w:hint="eastAsia"/>
            <w:lang w:eastAsia="zh-CN"/>
          </w:rPr>
          <w:t>(一)、项目实施计划</w:t>
        </w:r>
        <w:r>
          <w:tab/>
        </w:r>
        <w:r>
          <w:fldChar w:fldCharType="begin"/>
        </w:r>
        <w:r>
          <w:instrText xml:space="preserve"> PAGEREF _Toc20667 \h </w:instrText>
        </w:r>
        <w:r>
          <w:fldChar w:fldCharType="separate"/>
        </w:r>
        <w:r>
          <w:t>56</w:t>
        </w:r>
        <w:r>
          <w:fldChar w:fldCharType="end"/>
        </w:r>
      </w:hyperlink>
    </w:p>
    <w:p>
      <w:pPr>
        <w:pStyle w:val="TOC2"/>
        <w:tabs>
          <w:tab w:val="right" w:leader="dot" w:pos="8306"/>
        </w:tabs>
      </w:pPr>
      <w:hyperlink w:anchor="_Toc30089" w:history="1">
        <w:r>
          <w:rPr>
            <w:rFonts w:ascii="仿宋" w:eastAsia="仿宋" w:hAnsi="仿宋" w:cs="仿宋" w:hint="eastAsia"/>
            <w:lang w:eastAsia="zh-CN"/>
          </w:rPr>
          <w:t>(二)、项目组织机构与职责</w:t>
        </w:r>
        <w:r>
          <w:tab/>
        </w:r>
        <w:r>
          <w:fldChar w:fldCharType="begin"/>
        </w:r>
        <w:r>
          <w:instrText xml:space="preserve"> PAGEREF _Toc30089 \h </w:instrText>
        </w:r>
        <w:r>
          <w:fldChar w:fldCharType="separate"/>
        </w:r>
        <w:r>
          <w:t>57</w:t>
        </w:r>
        <w:r>
          <w:fldChar w:fldCharType="end"/>
        </w:r>
      </w:hyperlink>
    </w:p>
    <w:p>
      <w:pPr>
        <w:pStyle w:val="TOC2"/>
        <w:tabs>
          <w:tab w:val="right" w:leader="dot" w:pos="8306"/>
        </w:tabs>
      </w:pPr>
      <w:hyperlink w:anchor="_Toc10318" w:history="1">
        <w:r>
          <w:rPr>
            <w:rFonts w:ascii="仿宋" w:eastAsia="仿宋" w:hAnsi="仿宋" w:cs="仿宋" w:hint="eastAsia"/>
            <w:lang w:eastAsia="zh-CN"/>
          </w:rPr>
          <w:t>(三)、项目管理与监控体系</w:t>
        </w:r>
        <w:r>
          <w:tab/>
        </w:r>
        <w:r>
          <w:fldChar w:fldCharType="begin"/>
        </w:r>
        <w:r>
          <w:instrText xml:space="preserve"> PAGEREF _Toc10318 \h </w:instrText>
        </w:r>
        <w:r>
          <w:fldChar w:fldCharType="separate"/>
        </w:r>
        <w:r>
          <w:t>60</w:t>
        </w:r>
        <w:r>
          <w:fldChar w:fldCharType="end"/>
        </w:r>
      </w:hyperlink>
    </w:p>
    <w:p>
      <w:pPr>
        <w:pStyle w:val="TOC1"/>
        <w:tabs>
          <w:tab w:val="right" w:leader="dot" w:pos="8306"/>
        </w:tabs>
      </w:pPr>
      <w:hyperlink w:anchor="_Toc21086" w:history="1">
        <w:r>
          <w:rPr>
            <w:rFonts w:ascii="仿宋" w:eastAsia="仿宋" w:hAnsi="仿宋" w:cs="仿宋" w:hint="eastAsia"/>
            <w:lang w:eastAsia="zh-CN"/>
          </w:rPr>
          <w:t>十三、企业合规与伦理</w:t>
        </w:r>
        <w:r>
          <w:tab/>
        </w:r>
        <w:r>
          <w:fldChar w:fldCharType="begin"/>
        </w:r>
        <w:r>
          <w:instrText xml:space="preserve"> PAGEREF _Toc21086 \h </w:instrText>
        </w:r>
        <w:r>
          <w:fldChar w:fldCharType="separate"/>
        </w:r>
        <w:r>
          <w:t>62</w:t>
        </w:r>
        <w:r>
          <w:fldChar w:fldCharType="end"/>
        </w:r>
      </w:hyperlink>
    </w:p>
    <w:p>
      <w:pPr>
        <w:pStyle w:val="TOC2"/>
        <w:tabs>
          <w:tab w:val="right" w:leader="dot" w:pos="8306"/>
        </w:tabs>
      </w:pPr>
      <w:hyperlink w:anchor="_Toc23364" w:history="1">
        <w:r>
          <w:rPr>
            <w:rFonts w:ascii="仿宋" w:eastAsia="仿宋" w:hAnsi="仿宋" w:cs="仿宋" w:hint="eastAsia"/>
            <w:lang w:eastAsia="zh-CN"/>
          </w:rPr>
          <w:t>(一)、合规政策与程序</w:t>
        </w:r>
        <w:r>
          <w:tab/>
        </w:r>
        <w:r>
          <w:fldChar w:fldCharType="begin"/>
        </w:r>
        <w:r>
          <w:instrText xml:space="preserve"> PAGEREF _Toc23364 \h </w:instrText>
        </w:r>
        <w:r>
          <w:fldChar w:fldCharType="separate"/>
        </w:r>
        <w:r>
          <w:t>62</w:t>
        </w:r>
        <w:r>
          <w:fldChar w:fldCharType="end"/>
        </w:r>
      </w:hyperlink>
    </w:p>
    <w:p>
      <w:pPr>
        <w:pStyle w:val="TOC2"/>
        <w:tabs>
          <w:tab w:val="right" w:leader="dot" w:pos="8306"/>
        </w:tabs>
      </w:pPr>
      <w:hyperlink w:anchor="_Toc191" w:history="1">
        <w:r>
          <w:rPr>
            <w:rFonts w:ascii="仿宋" w:eastAsia="仿宋" w:hAnsi="仿宋" w:cs="仿宋" w:hint="eastAsia"/>
            <w:lang w:eastAsia="zh-CN"/>
          </w:rPr>
          <w:t>(二)、伦理规范与培训</w:t>
        </w:r>
        <w:r>
          <w:tab/>
        </w:r>
        <w:r>
          <w:fldChar w:fldCharType="begin"/>
        </w:r>
        <w:r>
          <w:instrText xml:space="preserve"> PAGEREF _Toc191 \h </w:instrText>
        </w:r>
        <w:r>
          <w:fldChar w:fldCharType="separate"/>
        </w:r>
        <w:r>
          <w:t>63</w:t>
        </w:r>
        <w:r>
          <w:fldChar w:fldCharType="end"/>
        </w:r>
      </w:hyperlink>
    </w:p>
    <w:p>
      <w:pPr>
        <w:pStyle w:val="TOC2"/>
        <w:tabs>
          <w:tab w:val="right" w:leader="dot" w:pos="8306"/>
        </w:tabs>
      </w:pPr>
      <w:hyperlink w:anchor="_Toc3963" w:history="1">
        <w:r>
          <w:rPr>
            <w:rFonts w:ascii="仿宋" w:eastAsia="仿宋" w:hAnsi="仿宋" w:cs="仿宋" w:hint="eastAsia"/>
            <w:lang w:eastAsia="zh-CN"/>
          </w:rPr>
          <w:t>(三)、合规风险评估</w:t>
        </w:r>
        <w:r>
          <w:tab/>
        </w:r>
        <w:r>
          <w:fldChar w:fldCharType="begin"/>
        </w:r>
        <w:r>
          <w:instrText xml:space="preserve"> PAGEREF _Toc3963 \h </w:instrText>
        </w:r>
        <w:r>
          <w:fldChar w:fldCharType="separate"/>
        </w:r>
        <w:r>
          <w:t>64</w:t>
        </w:r>
        <w:r>
          <w:fldChar w:fldCharType="end"/>
        </w:r>
      </w:hyperlink>
    </w:p>
    <w:p>
      <w:pPr>
        <w:pStyle w:val="TOC2"/>
        <w:tabs>
          <w:tab w:val="right" w:leader="dot" w:pos="8306"/>
        </w:tabs>
      </w:pPr>
      <w:hyperlink w:anchor="_Toc26292" w:history="1">
        <w:r>
          <w:rPr>
            <w:rFonts w:ascii="仿宋" w:eastAsia="仿宋" w:hAnsi="仿宋" w:cs="仿宋" w:hint="eastAsia"/>
            <w:lang w:eastAsia="zh-CN"/>
          </w:rPr>
          <w:t>(四)、合规监督与执行</w:t>
        </w:r>
        <w:r>
          <w:tab/>
        </w:r>
        <w:r>
          <w:fldChar w:fldCharType="begin"/>
        </w:r>
        <w:r>
          <w:instrText xml:space="preserve"> PAGEREF _Toc26292 \h </w:instrText>
        </w:r>
        <w:r>
          <w:fldChar w:fldCharType="separate"/>
        </w:r>
        <w:r>
          <w:t>65</w:t>
        </w:r>
        <w:r>
          <w:fldChar w:fldCharType="end"/>
        </w:r>
      </w:hyperlink>
    </w:p>
    <w:p>
      <w:pPr>
        <w:pStyle w:val="TOC1"/>
        <w:tabs>
          <w:tab w:val="right" w:leader="dot" w:pos="8306"/>
        </w:tabs>
      </w:pPr>
      <w:hyperlink w:anchor="_Toc5103" w:history="1">
        <w:r>
          <w:rPr>
            <w:rFonts w:ascii="仿宋" w:eastAsia="仿宋" w:hAnsi="仿宋" w:cs="仿宋" w:hint="eastAsia"/>
            <w:lang w:eastAsia="zh-CN"/>
          </w:rPr>
          <w:t>十四、产业协同与集群发展</w:t>
        </w:r>
        <w:r>
          <w:tab/>
        </w:r>
        <w:r>
          <w:fldChar w:fldCharType="begin"/>
        </w:r>
        <w:r>
          <w:instrText xml:space="preserve"> PAGEREF _Toc5103 \h </w:instrText>
        </w:r>
        <w:r>
          <w:fldChar w:fldCharType="separate"/>
        </w:r>
        <w:r>
          <w:t>66</w:t>
        </w:r>
        <w:r>
          <w:fldChar w:fldCharType="end"/>
        </w:r>
      </w:hyperlink>
    </w:p>
    <w:p>
      <w:pPr>
        <w:pStyle w:val="TOC2"/>
        <w:tabs>
          <w:tab w:val="right" w:leader="dot" w:pos="8306"/>
        </w:tabs>
      </w:pPr>
      <w:hyperlink w:anchor="_Toc31736" w:history="1">
        <w:r>
          <w:rPr>
            <w:rFonts w:ascii="仿宋" w:eastAsia="仿宋" w:hAnsi="仿宋" w:cs="仿宋" w:hint="eastAsia"/>
            <w:lang w:eastAsia="zh-CN"/>
          </w:rPr>
          <w:t>(一)、产业协同机制建设</w:t>
        </w:r>
        <w:r>
          <w:tab/>
        </w:r>
        <w:r>
          <w:fldChar w:fldCharType="begin"/>
        </w:r>
        <w:r>
          <w:instrText xml:space="preserve"> PAGEREF _Toc31736 \h </w:instrText>
        </w:r>
        <w:r>
          <w:fldChar w:fldCharType="separate"/>
        </w:r>
        <w:r>
          <w:t>66</w:t>
        </w:r>
        <w:r>
          <w:fldChar w:fldCharType="end"/>
        </w:r>
      </w:hyperlink>
    </w:p>
    <w:p>
      <w:pPr>
        <w:pStyle w:val="TOC2"/>
        <w:tabs>
          <w:tab w:val="right" w:leader="dot" w:pos="8306"/>
        </w:tabs>
      </w:pPr>
      <w:hyperlink w:anchor="_Toc7007" w:history="1">
        <w:r>
          <w:rPr>
            <w:rFonts w:ascii="仿宋" w:eastAsia="仿宋" w:hAnsi="仿宋" w:cs="仿宋" w:hint="eastAsia"/>
            <w:lang w:eastAsia="zh-CN"/>
          </w:rPr>
          <w:t>(二)、产业集群培育与发展</w:t>
        </w:r>
        <w:r>
          <w:tab/>
        </w:r>
        <w:r>
          <w:fldChar w:fldCharType="begin"/>
        </w:r>
        <w:r>
          <w:instrText xml:space="preserve"> PAGEREF _Toc7007 \h </w:instrText>
        </w:r>
        <w:r>
          <w:fldChar w:fldCharType="separate"/>
        </w:r>
        <w:r>
          <w:t>67</w:t>
        </w:r>
        <w:r>
          <w:fldChar w:fldCharType="end"/>
        </w:r>
      </w:hyperlink>
    </w:p>
    <w:p>
      <w:pPr>
        <w:pStyle w:val="TOC1"/>
        <w:tabs>
          <w:tab w:val="right" w:leader="dot" w:pos="8306"/>
        </w:tabs>
      </w:pPr>
      <w:hyperlink w:anchor="_Toc660" w:history="1">
        <w:r>
          <w:rPr>
            <w:rFonts w:ascii="仿宋" w:eastAsia="仿宋" w:hAnsi="仿宋" w:cs="仿宋" w:hint="eastAsia"/>
            <w:lang w:eastAsia="zh-CN"/>
          </w:rPr>
          <w:t>十五、成果转化与推广应用</w:t>
        </w:r>
        <w:r>
          <w:tab/>
        </w:r>
        <w:r>
          <w:fldChar w:fldCharType="begin"/>
        </w:r>
        <w:r>
          <w:instrText xml:space="preserve"> PAGEREF _Toc660 \h </w:instrText>
        </w:r>
        <w:r>
          <w:fldChar w:fldCharType="separate"/>
        </w:r>
        <w:r>
          <w:t>68</w:t>
        </w:r>
        <w:r>
          <w:fldChar w:fldCharType="end"/>
        </w:r>
      </w:hyperlink>
    </w:p>
    <w:p>
      <w:pPr>
        <w:pStyle w:val="TOC2"/>
        <w:tabs>
          <w:tab w:val="right" w:leader="dot" w:pos="8306"/>
        </w:tabs>
      </w:pPr>
      <w:hyperlink w:anchor="_Toc22761" w:history="1">
        <w:r>
          <w:rPr>
            <w:rFonts w:ascii="仿宋" w:eastAsia="仿宋" w:hAnsi="仿宋" w:cs="仿宋" w:hint="eastAsia"/>
            <w:lang w:eastAsia="zh-CN"/>
          </w:rPr>
          <w:t>(一)、成果转化策略制定</w:t>
        </w:r>
        <w:r>
          <w:tab/>
        </w:r>
        <w:r>
          <w:fldChar w:fldCharType="begin"/>
        </w:r>
        <w:r>
          <w:instrText xml:space="preserve"> PAGEREF _Toc22761 \h </w:instrText>
        </w:r>
        <w:r>
          <w:fldChar w:fldCharType="separate"/>
        </w:r>
        <w:r>
          <w:t>68</w:t>
        </w:r>
        <w:r>
          <w:fldChar w:fldCharType="end"/>
        </w:r>
      </w:hyperlink>
    </w:p>
    <w:p>
      <w:pPr>
        <w:pStyle w:val="TOC2"/>
        <w:tabs>
          <w:tab w:val="right" w:leader="dot" w:pos="8306"/>
        </w:tabs>
      </w:pPr>
      <w:hyperlink w:anchor="_Toc23932" w:history="1">
        <w:r>
          <w:rPr>
            <w:rFonts w:ascii="仿宋" w:eastAsia="仿宋" w:hAnsi="仿宋" w:cs="仿宋" w:hint="eastAsia"/>
            <w:lang w:eastAsia="zh-CN"/>
          </w:rPr>
          <w:t>(二)、成果推广应用方案</w:t>
        </w:r>
        <w:r>
          <w:tab/>
        </w:r>
        <w:r>
          <w:fldChar w:fldCharType="begin"/>
        </w:r>
        <w:r>
          <w:instrText xml:space="preserve"> PAGEREF _Toc23932 \h </w:instrText>
        </w:r>
        <w:r>
          <w:fldChar w:fldCharType="separate"/>
        </w:r>
        <w:r>
          <w:t>69</w:t>
        </w:r>
        <w:r>
          <w:fldChar w:fldCharType="end"/>
        </w:r>
      </w:hyperlink>
    </w:p>
    <w:p>
      <w:pPr>
        <w:pStyle w:val="TOC1"/>
        <w:tabs>
          <w:tab w:val="right" w:leader="dot" w:pos="8306"/>
        </w:tabs>
      </w:pPr>
      <w:hyperlink w:anchor="_Toc30393" w:history="1">
        <w:r>
          <w:rPr>
            <w:rFonts w:ascii="仿宋" w:eastAsia="仿宋" w:hAnsi="仿宋" w:cs="仿宋" w:hint="eastAsia"/>
            <w:lang w:eastAsia="zh-CN"/>
          </w:rPr>
          <w:t>十六、知识产权管理与保护</w:t>
        </w:r>
        <w:r>
          <w:tab/>
        </w:r>
        <w:r>
          <w:fldChar w:fldCharType="begin"/>
        </w:r>
        <w:r>
          <w:instrText xml:space="preserve"> PAGEREF _Toc30393 \h </w:instrText>
        </w:r>
        <w:r>
          <w:fldChar w:fldCharType="separate"/>
        </w:r>
        <w:r>
          <w:t>71</w:t>
        </w:r>
        <w:r>
          <w:fldChar w:fldCharType="end"/>
        </w:r>
      </w:hyperlink>
    </w:p>
    <w:p>
      <w:pPr>
        <w:pStyle w:val="TOC2"/>
        <w:tabs>
          <w:tab w:val="right" w:leader="dot" w:pos="8306"/>
        </w:tabs>
      </w:pPr>
      <w:hyperlink w:anchor="_Toc15637" w:history="1">
        <w:r>
          <w:rPr>
            <w:rFonts w:ascii="仿宋" w:eastAsia="仿宋" w:hAnsi="仿宋" w:cs="仿宋" w:hint="eastAsia"/>
            <w:lang w:eastAsia="zh-CN"/>
          </w:rPr>
          <w:t>(一)、知识产权管理体系建设</w:t>
        </w:r>
        <w:r>
          <w:tab/>
        </w:r>
        <w:r>
          <w:fldChar w:fldCharType="begin"/>
        </w:r>
        <w:r>
          <w:instrText xml:space="preserve"> PAGEREF _Toc15637 \h </w:instrText>
        </w:r>
        <w:r>
          <w:fldChar w:fldCharType="separate"/>
        </w:r>
        <w:r>
          <w:t>71</w:t>
        </w:r>
        <w:r>
          <w:fldChar w:fldCharType="end"/>
        </w:r>
      </w:hyperlink>
    </w:p>
    <w:p>
      <w:pPr>
        <w:pStyle w:val="TOC2"/>
        <w:tabs>
          <w:tab w:val="right" w:leader="dot" w:pos="8306"/>
        </w:tabs>
      </w:pPr>
      <w:hyperlink w:anchor="_Toc24317" w:history="1">
        <w:r>
          <w:rPr>
            <w:rFonts w:ascii="仿宋" w:eastAsia="仿宋" w:hAnsi="仿宋" w:cs="仿宋" w:hint="eastAsia"/>
            <w:lang w:eastAsia="zh-CN"/>
          </w:rPr>
          <w:t>(二)、知识产权保护措施</w:t>
        </w:r>
        <w:r>
          <w:tab/>
        </w:r>
        <w:r>
          <w:fldChar w:fldCharType="begin"/>
        </w:r>
        <w:r>
          <w:instrText xml:space="preserve"> PAGEREF _Toc24317 \h </w:instrText>
        </w:r>
        <w:r>
          <w:fldChar w:fldCharType="separate"/>
        </w:r>
        <w:r>
          <w:t>71</w:t>
        </w:r>
        <w:r>
          <w:fldChar w:fldCharType="end"/>
        </w:r>
      </w:hyperlink>
    </w:p>
    <w:p>
      <w:pPr>
        <w:pStyle w:val="TOC1"/>
        <w:tabs>
          <w:tab w:val="right" w:leader="dot" w:pos="8306"/>
        </w:tabs>
      </w:pPr>
      <w:hyperlink w:anchor="_Toc22716" w:history="1">
        <w:r>
          <w:rPr>
            <w:rFonts w:ascii="仿宋" w:eastAsia="仿宋" w:hAnsi="仿宋" w:cs="仿宋" w:hint="eastAsia"/>
            <w:lang w:eastAsia="zh-CN"/>
          </w:rPr>
          <w:t>十七、合作与交流机制建立</w:t>
        </w:r>
        <w:r>
          <w:tab/>
        </w:r>
        <w:r>
          <w:fldChar w:fldCharType="begin"/>
        </w:r>
        <w:r>
          <w:instrText xml:space="preserve"> PAGEREF _Toc22716 \h </w:instrText>
        </w:r>
        <w:r>
          <w:fldChar w:fldCharType="separate"/>
        </w:r>
        <w:r>
          <w:t>73</w:t>
        </w:r>
        <w:r>
          <w:fldChar w:fldCharType="end"/>
        </w:r>
      </w:hyperlink>
    </w:p>
    <w:p>
      <w:pPr>
        <w:pStyle w:val="TOC2"/>
        <w:tabs>
          <w:tab w:val="right" w:leader="dot" w:pos="8306"/>
        </w:tabs>
      </w:pPr>
      <w:hyperlink w:anchor="_Toc20931" w:history="1">
        <w:r>
          <w:rPr>
            <w:rFonts w:ascii="仿宋" w:eastAsia="仿宋" w:hAnsi="仿宋" w:cs="仿宋" w:hint="eastAsia"/>
            <w:lang w:eastAsia="zh-CN"/>
          </w:rPr>
          <w:t>(一)、合作伙伴选择与合作方式</w:t>
        </w:r>
        <w:r>
          <w:tab/>
        </w:r>
        <w:r>
          <w:fldChar w:fldCharType="begin"/>
        </w:r>
        <w:r>
          <w:instrText xml:space="preserve"> PAGEREF _Toc20931 \h </w:instrText>
        </w:r>
        <w:r>
          <w:fldChar w:fldCharType="separate"/>
        </w:r>
        <w:r>
          <w:t>73</w:t>
        </w:r>
        <w:r>
          <w:fldChar w:fldCharType="end"/>
        </w:r>
      </w:hyperlink>
    </w:p>
    <w:p>
      <w:pPr>
        <w:pStyle w:val="TOC2"/>
        <w:tabs>
          <w:tab w:val="right" w:leader="dot" w:pos="8306"/>
        </w:tabs>
      </w:pPr>
      <w:hyperlink w:anchor="_Toc26067" w:history="1">
        <w:r>
          <w:rPr>
            <w:rFonts w:ascii="仿宋" w:eastAsia="仿宋" w:hAnsi="仿宋" w:cs="仿宋" w:hint="eastAsia"/>
            <w:lang w:eastAsia="zh-CN"/>
          </w:rPr>
          <w:t>(二)、交流与合作平台搭建</w:t>
        </w:r>
        <w:r>
          <w:tab/>
        </w:r>
        <w:r>
          <w:fldChar w:fldCharType="begin"/>
        </w:r>
        <w:r>
          <w:instrText xml:space="preserve"> PAGEREF _Toc26067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86"/>
      <w:r>
        <w:rPr>
          <w:rFonts w:ascii="仿宋" w:eastAsia="仿宋" w:hAnsi="仿宋" w:cs="仿宋" w:hint="eastAsia"/>
          <w:sz w:val="28"/>
          <w:lang w:eastAsia="zh-CN"/>
        </w:rPr>
        <w:t>一、医疗人工智能项目概论</w:t>
      </w:r>
      <w:bookmarkEnd w:id="2"/>
    </w:p>
    <w:p>
      <w:pPr>
        <w:pStyle w:val="Heading2"/>
        <w:rPr>
          <w:rFonts w:ascii="仿宋" w:eastAsia="仿宋" w:hAnsi="仿宋" w:cs="仿宋" w:hint="eastAsia"/>
          <w:lang w:eastAsia="zh-CN"/>
        </w:rPr>
      </w:pPr>
      <w:bookmarkStart w:id="3" w:name="_Toc2087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医疗人工智能项目的申报单位是“XXX实业发展公司”，这是一家在其所处行业内备受尊敬的企业。公司自成立以来，通过其在医疗人工智能项目中表现出的创新精神和卓越执行力，在市场上赢得了显著的地位。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该公司的法定代表人秦XX，在医疗人工智能项目及其他多个行业领域中都有着显著的贡献。秦XX以其出色的领导才能和敏锐的商业洞察力，带领公司在医疗人工智能项目等多个领域实现了持续的成长和成功。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医疗人工智能项目的重要合作伙伴。公司专注于[行业名称]领域，以创新作为驱动力，不断推动技术进步和市场扩张。在医疗人工智能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医疗人工智能项目中展现了强劲的增长和稳定的财务表现。公司通过有效的策略，在医疗人工智能项目中扩大了其市场份额并增强了盈利能力。同时，公司积极承担社会责任，参与各类社会公益项目，增强了其在医疗人工智能项目中的品牌形象和社会影响力。</w:t>
      </w:r>
    </w:p>
    <w:p>
      <w:pPr>
        <w:pStyle w:val="Heading2"/>
        <w:ind w:firstLine="560" w:firstLineChars="200"/>
        <w:rPr>
          <w:rFonts w:ascii="仿宋" w:eastAsia="仿宋" w:hAnsi="仿宋" w:cs="仿宋" w:hint="eastAsia"/>
          <w:sz w:val="28"/>
          <w:lang w:eastAsia="zh-CN"/>
        </w:rPr>
      </w:pPr>
      <w:bookmarkStart w:id="4" w:name="_Toc2137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疗人工智能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医疗人工智能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2860"/>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31162"/>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医疗人工智能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医疗人工智能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人工智能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医疗人工智能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993"/>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医疗人工智能项目的必要性在当前经济和社会背景下表现得尤为重要，其对市场需求的满足、技术创新的推动、社会经济发展的促进以及环境可持续性的提高，共同构成了项目建设的核心价值和必要性。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医疗人工智能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医疗人工智能项目在其专注的领域内，特别是在人工智能和数据科学方面，有望推动显著的技术革新。项目的研发活动不仅有望孕育出改变行业运作方式的新技术，还可能在长远中影响整个技术生态系统。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医疗人工智能项目还致力于提升当地居民的技能和就业能力，通过与当地教育机构合作提供培训和教育机会，从而提高社区整体的生活水平和社会福祉。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医疗人工智能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4692"/>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医疗人工智能项目的建设和发展得益于一系列有利条件，这些条件涵盖了技术优势、市场潜力、政策支持、人力资源、基础设施以及投资和合作伙伴的支持，共同构成了项目成功的坚实基础。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医疗人工智能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医疗人工智能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7106"/>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14310"/>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https://d.book118.com/965233004134011111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医疗人工智能项目构思建设方案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B8517C"/>
    <w:rsid w:val="0CB851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5233004134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2024-02-13T03:52:00Z</dcterms:created>
  <dcterms:modified xsi:type="dcterms:W3CDTF">2024-02-13T03:53:26Z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02B2DDD228EA49CF9A0BB4B768926663_11</vt:lpwstr>
  </property>
  <property fmtid="{D5CDD505-2E9C-101B-9397-08002B2CF9AE}" pid="3" name="KSOProductBuildVer">
    <vt:lpwstr>2052-12.1.0.16250</vt:lpwstr>
  </property>
</Properties>
</file>