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硅钢片项目规划设计纲要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1" w:history="1">
        <w:r>
          <w:rPr>
            <w:rFonts w:ascii="仿宋" w:eastAsia="仿宋" w:hAnsi="仿宋" w:cs="仿宋" w:hint="eastAsia"/>
            <w:lang w:eastAsia="zh-CN"/>
          </w:rPr>
          <w:t>前言</w:t>
        </w:r>
        <w:r>
          <w:tab/>
        </w:r>
        <w:r>
          <w:fldChar w:fldCharType="begin"/>
        </w:r>
        <w:r>
          <w:instrText xml:space="preserve"> PAGEREF _Toc5911 \h </w:instrText>
        </w:r>
        <w:r>
          <w:fldChar w:fldCharType="separate"/>
        </w:r>
        <w:r>
          <w:t>3</w:t>
        </w:r>
        <w:r>
          <w:fldChar w:fldCharType="end"/>
        </w:r>
      </w:hyperlink>
    </w:p>
    <w:p>
      <w:pPr>
        <w:pStyle w:val="TOC1"/>
        <w:tabs>
          <w:tab w:val="right" w:leader="dot" w:pos="8306"/>
        </w:tabs>
      </w:pPr>
      <w:hyperlink w:anchor="_Toc24063" w:history="1">
        <w:r>
          <w:rPr>
            <w:rFonts w:ascii="仿宋" w:eastAsia="仿宋" w:hAnsi="仿宋" w:cs="仿宋" w:hint="eastAsia"/>
            <w:lang w:eastAsia="zh-CN"/>
          </w:rPr>
          <w:t>一、硅钢片项目建设单位说明</w:t>
        </w:r>
        <w:r>
          <w:tab/>
        </w:r>
        <w:r>
          <w:fldChar w:fldCharType="begin"/>
        </w:r>
        <w:r>
          <w:instrText xml:space="preserve"> PAGEREF _Toc24063 \h </w:instrText>
        </w:r>
        <w:r>
          <w:fldChar w:fldCharType="separate"/>
        </w:r>
        <w:r>
          <w:t>3</w:t>
        </w:r>
        <w:r>
          <w:fldChar w:fldCharType="end"/>
        </w:r>
      </w:hyperlink>
    </w:p>
    <w:p>
      <w:pPr>
        <w:pStyle w:val="TOC2"/>
        <w:tabs>
          <w:tab w:val="right" w:leader="dot" w:pos="8306"/>
        </w:tabs>
      </w:pPr>
      <w:hyperlink w:anchor="_Toc27022" w:history="1">
        <w:r>
          <w:rPr>
            <w:rFonts w:ascii="仿宋" w:eastAsia="仿宋" w:hAnsi="仿宋" w:cs="仿宋" w:hint="eastAsia"/>
            <w:lang w:eastAsia="zh-CN"/>
          </w:rPr>
          <w:t>(一)、硅钢片项目承办单位基本情况</w:t>
        </w:r>
        <w:r>
          <w:tab/>
        </w:r>
        <w:r>
          <w:fldChar w:fldCharType="begin"/>
        </w:r>
        <w:r>
          <w:instrText xml:space="preserve"> PAGEREF _Toc27022 \h </w:instrText>
        </w:r>
        <w:r>
          <w:fldChar w:fldCharType="separate"/>
        </w:r>
        <w:r>
          <w:t>3</w:t>
        </w:r>
        <w:r>
          <w:fldChar w:fldCharType="end"/>
        </w:r>
      </w:hyperlink>
    </w:p>
    <w:p>
      <w:pPr>
        <w:pStyle w:val="TOC2"/>
        <w:tabs>
          <w:tab w:val="right" w:leader="dot" w:pos="8306"/>
        </w:tabs>
      </w:pPr>
      <w:hyperlink w:anchor="_Toc5882" w:history="1">
        <w:r>
          <w:rPr>
            <w:rFonts w:ascii="仿宋" w:eastAsia="仿宋" w:hAnsi="仿宋" w:cs="仿宋" w:hint="eastAsia"/>
            <w:lang w:eastAsia="zh-CN"/>
          </w:rPr>
          <w:t>(二)、公司经济效益分析</w:t>
        </w:r>
        <w:r>
          <w:tab/>
        </w:r>
        <w:r>
          <w:fldChar w:fldCharType="begin"/>
        </w:r>
        <w:r>
          <w:instrText xml:space="preserve"> PAGEREF _Toc5882 \h </w:instrText>
        </w:r>
        <w:r>
          <w:fldChar w:fldCharType="separate"/>
        </w:r>
        <w:r>
          <w:t>4</w:t>
        </w:r>
        <w:r>
          <w:fldChar w:fldCharType="end"/>
        </w:r>
      </w:hyperlink>
    </w:p>
    <w:p>
      <w:pPr>
        <w:pStyle w:val="TOC1"/>
        <w:tabs>
          <w:tab w:val="right" w:leader="dot" w:pos="8306"/>
        </w:tabs>
      </w:pPr>
      <w:hyperlink w:anchor="_Toc2970" w:history="1">
        <w:r>
          <w:rPr>
            <w:rFonts w:ascii="仿宋" w:eastAsia="仿宋" w:hAnsi="仿宋" w:cs="仿宋" w:hint="eastAsia"/>
            <w:lang w:eastAsia="zh-CN"/>
          </w:rPr>
          <w:t>二、硅钢片项目土建工程</w:t>
        </w:r>
        <w:r>
          <w:tab/>
        </w:r>
        <w:r>
          <w:fldChar w:fldCharType="begin"/>
        </w:r>
        <w:r>
          <w:instrText xml:space="preserve"> PAGEREF _Toc2970 \h </w:instrText>
        </w:r>
        <w:r>
          <w:fldChar w:fldCharType="separate"/>
        </w:r>
        <w:r>
          <w:t>5</w:t>
        </w:r>
        <w:r>
          <w:fldChar w:fldCharType="end"/>
        </w:r>
      </w:hyperlink>
    </w:p>
    <w:p>
      <w:pPr>
        <w:pStyle w:val="TOC2"/>
        <w:tabs>
          <w:tab w:val="right" w:leader="dot" w:pos="8306"/>
        </w:tabs>
      </w:pPr>
      <w:hyperlink w:anchor="_Toc12160" w:history="1">
        <w:r>
          <w:rPr>
            <w:rFonts w:ascii="仿宋" w:eastAsia="仿宋" w:hAnsi="仿宋" w:cs="仿宋" w:hint="eastAsia"/>
            <w:lang w:eastAsia="zh-CN"/>
          </w:rPr>
          <w:t>(一)、建筑工程设计原则</w:t>
        </w:r>
        <w:r>
          <w:tab/>
        </w:r>
        <w:r>
          <w:fldChar w:fldCharType="begin"/>
        </w:r>
        <w:r>
          <w:instrText xml:space="preserve"> PAGEREF _Toc12160 \h </w:instrText>
        </w:r>
        <w:r>
          <w:fldChar w:fldCharType="separate"/>
        </w:r>
        <w:r>
          <w:t>5</w:t>
        </w:r>
        <w:r>
          <w:fldChar w:fldCharType="end"/>
        </w:r>
      </w:hyperlink>
    </w:p>
    <w:p>
      <w:pPr>
        <w:pStyle w:val="TOC2"/>
        <w:tabs>
          <w:tab w:val="right" w:leader="dot" w:pos="8306"/>
        </w:tabs>
      </w:pPr>
      <w:hyperlink w:anchor="_Toc5420" w:history="1">
        <w:r>
          <w:rPr>
            <w:rFonts w:ascii="仿宋" w:eastAsia="仿宋" w:hAnsi="仿宋" w:cs="仿宋" w:hint="eastAsia"/>
            <w:lang w:eastAsia="zh-CN"/>
          </w:rPr>
          <w:t>(二)、土建工程设计年限及安全等级</w:t>
        </w:r>
        <w:r>
          <w:tab/>
        </w:r>
        <w:r>
          <w:fldChar w:fldCharType="begin"/>
        </w:r>
        <w:r>
          <w:instrText xml:space="preserve"> PAGEREF _Toc5420 \h </w:instrText>
        </w:r>
        <w:r>
          <w:fldChar w:fldCharType="separate"/>
        </w:r>
        <w:r>
          <w:t>6</w:t>
        </w:r>
        <w:r>
          <w:fldChar w:fldCharType="end"/>
        </w:r>
      </w:hyperlink>
    </w:p>
    <w:p>
      <w:pPr>
        <w:pStyle w:val="TOC2"/>
        <w:tabs>
          <w:tab w:val="right" w:leader="dot" w:pos="8306"/>
        </w:tabs>
      </w:pPr>
      <w:hyperlink w:anchor="_Toc11260" w:history="1">
        <w:r>
          <w:rPr>
            <w:rFonts w:ascii="仿宋" w:eastAsia="仿宋" w:hAnsi="仿宋" w:cs="仿宋" w:hint="eastAsia"/>
            <w:lang w:eastAsia="zh-CN"/>
          </w:rPr>
          <w:t>(三)、建筑工程设计总体要求</w:t>
        </w:r>
        <w:r>
          <w:tab/>
        </w:r>
        <w:r>
          <w:fldChar w:fldCharType="begin"/>
        </w:r>
        <w:r>
          <w:instrText xml:space="preserve"> PAGEREF _Toc11260 \h </w:instrText>
        </w:r>
        <w:r>
          <w:fldChar w:fldCharType="separate"/>
        </w:r>
        <w:r>
          <w:t>7</w:t>
        </w:r>
        <w:r>
          <w:fldChar w:fldCharType="end"/>
        </w:r>
      </w:hyperlink>
    </w:p>
    <w:p>
      <w:pPr>
        <w:pStyle w:val="TOC2"/>
        <w:tabs>
          <w:tab w:val="right" w:leader="dot" w:pos="8306"/>
        </w:tabs>
      </w:pPr>
      <w:hyperlink w:anchor="_Toc7229" w:history="1">
        <w:r>
          <w:rPr>
            <w:rFonts w:ascii="仿宋" w:eastAsia="仿宋" w:hAnsi="仿宋" w:cs="仿宋" w:hint="eastAsia"/>
            <w:lang w:eastAsia="zh-CN"/>
          </w:rPr>
          <w:t>(四)、土建工程建设指标</w:t>
        </w:r>
        <w:r>
          <w:tab/>
        </w:r>
        <w:r>
          <w:fldChar w:fldCharType="begin"/>
        </w:r>
        <w:r>
          <w:instrText xml:space="preserve"> PAGEREF _Toc7229 \h </w:instrText>
        </w:r>
        <w:r>
          <w:fldChar w:fldCharType="separate"/>
        </w:r>
        <w:r>
          <w:t>8</w:t>
        </w:r>
        <w:r>
          <w:fldChar w:fldCharType="end"/>
        </w:r>
      </w:hyperlink>
    </w:p>
    <w:p>
      <w:pPr>
        <w:pStyle w:val="TOC1"/>
        <w:tabs>
          <w:tab w:val="right" w:leader="dot" w:pos="8306"/>
        </w:tabs>
      </w:pPr>
      <w:hyperlink w:anchor="_Toc18651" w:history="1">
        <w:r>
          <w:rPr>
            <w:rFonts w:ascii="仿宋" w:eastAsia="仿宋" w:hAnsi="仿宋" w:cs="仿宋" w:hint="eastAsia"/>
            <w:lang w:eastAsia="zh-CN"/>
          </w:rPr>
          <w:t>三、市场分析、调研</w:t>
        </w:r>
        <w:r>
          <w:tab/>
        </w:r>
        <w:r>
          <w:fldChar w:fldCharType="begin"/>
        </w:r>
        <w:r>
          <w:instrText xml:space="preserve"> PAGEREF _Toc18651 \h </w:instrText>
        </w:r>
        <w:r>
          <w:fldChar w:fldCharType="separate"/>
        </w:r>
        <w:r>
          <w:t>8</w:t>
        </w:r>
        <w:r>
          <w:fldChar w:fldCharType="end"/>
        </w:r>
      </w:hyperlink>
    </w:p>
    <w:p>
      <w:pPr>
        <w:pStyle w:val="TOC2"/>
        <w:tabs>
          <w:tab w:val="right" w:leader="dot" w:pos="8306"/>
        </w:tabs>
      </w:pPr>
      <w:hyperlink w:anchor="_Toc14482" w:history="1">
        <w:r>
          <w:rPr>
            <w:rFonts w:ascii="仿宋" w:eastAsia="仿宋" w:hAnsi="仿宋" w:cs="仿宋" w:hint="eastAsia"/>
            <w:lang w:eastAsia="zh-CN"/>
          </w:rPr>
          <w:t>(一)、硅钢片行业分析</w:t>
        </w:r>
        <w:r>
          <w:tab/>
        </w:r>
        <w:r>
          <w:fldChar w:fldCharType="begin"/>
        </w:r>
        <w:r>
          <w:instrText xml:space="preserve"> PAGEREF _Toc14482 \h </w:instrText>
        </w:r>
        <w:r>
          <w:fldChar w:fldCharType="separate"/>
        </w:r>
        <w:r>
          <w:t>8</w:t>
        </w:r>
        <w:r>
          <w:fldChar w:fldCharType="end"/>
        </w:r>
      </w:hyperlink>
    </w:p>
    <w:p>
      <w:pPr>
        <w:pStyle w:val="TOC2"/>
        <w:tabs>
          <w:tab w:val="right" w:leader="dot" w:pos="8306"/>
        </w:tabs>
      </w:pPr>
      <w:hyperlink w:anchor="_Toc32681" w:history="1">
        <w:r>
          <w:rPr>
            <w:rFonts w:ascii="仿宋" w:eastAsia="仿宋" w:hAnsi="仿宋" w:cs="仿宋" w:hint="eastAsia"/>
            <w:lang w:eastAsia="zh-CN"/>
          </w:rPr>
          <w:t>(二)、硅钢片市场分析预测</w:t>
        </w:r>
        <w:r>
          <w:tab/>
        </w:r>
        <w:r>
          <w:fldChar w:fldCharType="begin"/>
        </w:r>
        <w:r>
          <w:instrText xml:space="preserve"> PAGEREF _Toc32681 \h </w:instrText>
        </w:r>
        <w:r>
          <w:fldChar w:fldCharType="separate"/>
        </w:r>
        <w:r>
          <w:t>9</w:t>
        </w:r>
        <w:r>
          <w:fldChar w:fldCharType="end"/>
        </w:r>
      </w:hyperlink>
    </w:p>
    <w:p>
      <w:pPr>
        <w:pStyle w:val="TOC1"/>
        <w:tabs>
          <w:tab w:val="right" w:leader="dot" w:pos="8306"/>
        </w:tabs>
      </w:pPr>
      <w:hyperlink w:anchor="_Toc17118" w:history="1">
        <w:r>
          <w:rPr>
            <w:rFonts w:ascii="仿宋" w:eastAsia="仿宋" w:hAnsi="仿宋" w:cs="仿宋" w:hint="eastAsia"/>
            <w:lang w:eastAsia="zh-CN"/>
          </w:rPr>
          <w:t>四、硅钢片项目选址可行性分析</w:t>
        </w:r>
        <w:r>
          <w:tab/>
        </w:r>
        <w:r>
          <w:fldChar w:fldCharType="begin"/>
        </w:r>
        <w:r>
          <w:instrText xml:space="preserve"> PAGEREF _Toc17118 \h </w:instrText>
        </w:r>
        <w:r>
          <w:fldChar w:fldCharType="separate"/>
        </w:r>
        <w:r>
          <w:t>9</w:t>
        </w:r>
        <w:r>
          <w:fldChar w:fldCharType="end"/>
        </w:r>
      </w:hyperlink>
    </w:p>
    <w:p>
      <w:pPr>
        <w:pStyle w:val="TOC2"/>
        <w:tabs>
          <w:tab w:val="right" w:leader="dot" w:pos="8306"/>
        </w:tabs>
      </w:pPr>
      <w:hyperlink w:anchor="_Toc24133" w:history="1">
        <w:r>
          <w:rPr>
            <w:rFonts w:ascii="仿宋" w:eastAsia="仿宋" w:hAnsi="仿宋" w:cs="仿宋" w:hint="eastAsia"/>
            <w:lang w:eastAsia="zh-CN"/>
          </w:rPr>
          <w:t>(一)、硅钢片项目选址</w:t>
        </w:r>
        <w:r>
          <w:tab/>
        </w:r>
        <w:r>
          <w:fldChar w:fldCharType="begin"/>
        </w:r>
        <w:r>
          <w:instrText xml:space="preserve"> PAGEREF _Toc24133 \h </w:instrText>
        </w:r>
        <w:r>
          <w:fldChar w:fldCharType="separate"/>
        </w:r>
        <w:r>
          <w:t>9</w:t>
        </w:r>
        <w:r>
          <w:fldChar w:fldCharType="end"/>
        </w:r>
      </w:hyperlink>
    </w:p>
    <w:p>
      <w:pPr>
        <w:pStyle w:val="TOC2"/>
        <w:tabs>
          <w:tab w:val="right" w:leader="dot" w:pos="8306"/>
        </w:tabs>
      </w:pPr>
      <w:hyperlink w:anchor="_Toc4527" w:history="1">
        <w:r>
          <w:rPr>
            <w:rFonts w:ascii="仿宋" w:eastAsia="仿宋" w:hAnsi="仿宋" w:cs="仿宋" w:hint="eastAsia"/>
            <w:lang w:eastAsia="zh-CN"/>
          </w:rPr>
          <w:t>(二)、用地控制指标</w:t>
        </w:r>
        <w:r>
          <w:tab/>
        </w:r>
        <w:r>
          <w:fldChar w:fldCharType="begin"/>
        </w:r>
        <w:r>
          <w:instrText xml:space="preserve"> PAGEREF _Toc4527 \h </w:instrText>
        </w:r>
        <w:r>
          <w:fldChar w:fldCharType="separate"/>
        </w:r>
        <w:r>
          <w:t>10</w:t>
        </w:r>
        <w:r>
          <w:fldChar w:fldCharType="end"/>
        </w:r>
      </w:hyperlink>
    </w:p>
    <w:p>
      <w:pPr>
        <w:pStyle w:val="TOC2"/>
        <w:tabs>
          <w:tab w:val="right" w:leader="dot" w:pos="8306"/>
        </w:tabs>
      </w:pPr>
      <w:hyperlink w:anchor="_Toc2176" w:history="1">
        <w:r>
          <w:rPr>
            <w:rFonts w:ascii="仿宋" w:eastAsia="仿宋" w:hAnsi="仿宋" w:cs="仿宋" w:hint="eastAsia"/>
            <w:lang w:eastAsia="zh-CN"/>
          </w:rPr>
          <w:t>(三)、节约用地措施</w:t>
        </w:r>
        <w:r>
          <w:tab/>
        </w:r>
        <w:r>
          <w:fldChar w:fldCharType="begin"/>
        </w:r>
        <w:r>
          <w:instrText xml:space="preserve"> PAGEREF _Toc2176 \h </w:instrText>
        </w:r>
        <w:r>
          <w:fldChar w:fldCharType="separate"/>
        </w:r>
        <w:r>
          <w:t>11</w:t>
        </w:r>
        <w:r>
          <w:fldChar w:fldCharType="end"/>
        </w:r>
      </w:hyperlink>
    </w:p>
    <w:p>
      <w:pPr>
        <w:pStyle w:val="TOC2"/>
        <w:tabs>
          <w:tab w:val="right" w:leader="dot" w:pos="8306"/>
        </w:tabs>
      </w:pPr>
      <w:hyperlink w:anchor="_Toc19211" w:history="1">
        <w:r>
          <w:rPr>
            <w:rFonts w:ascii="仿宋" w:eastAsia="仿宋" w:hAnsi="仿宋" w:cs="仿宋" w:hint="eastAsia"/>
            <w:lang w:eastAsia="zh-CN"/>
          </w:rPr>
          <w:t>(四)、总图布置方案</w:t>
        </w:r>
        <w:r>
          <w:tab/>
        </w:r>
        <w:r>
          <w:fldChar w:fldCharType="begin"/>
        </w:r>
        <w:r>
          <w:instrText xml:space="preserve"> PAGEREF _Toc19211 \h </w:instrText>
        </w:r>
        <w:r>
          <w:fldChar w:fldCharType="separate"/>
        </w:r>
        <w:r>
          <w:t>12</w:t>
        </w:r>
        <w:r>
          <w:fldChar w:fldCharType="end"/>
        </w:r>
      </w:hyperlink>
    </w:p>
    <w:p>
      <w:pPr>
        <w:pStyle w:val="TOC2"/>
        <w:tabs>
          <w:tab w:val="right" w:leader="dot" w:pos="8306"/>
        </w:tabs>
      </w:pPr>
      <w:hyperlink w:anchor="_Toc16355" w:history="1">
        <w:r>
          <w:rPr>
            <w:rFonts w:ascii="仿宋" w:eastAsia="仿宋" w:hAnsi="仿宋" w:cs="仿宋" w:hint="eastAsia"/>
            <w:lang w:eastAsia="zh-CN"/>
          </w:rPr>
          <w:t>(五)、选址综合评价</w:t>
        </w:r>
        <w:r>
          <w:tab/>
        </w:r>
        <w:r>
          <w:fldChar w:fldCharType="begin"/>
        </w:r>
        <w:r>
          <w:instrText xml:space="preserve"> PAGEREF _Toc16355 \h </w:instrText>
        </w:r>
        <w:r>
          <w:fldChar w:fldCharType="separate"/>
        </w:r>
        <w:r>
          <w:t>14</w:t>
        </w:r>
        <w:r>
          <w:fldChar w:fldCharType="end"/>
        </w:r>
      </w:hyperlink>
    </w:p>
    <w:p>
      <w:pPr>
        <w:pStyle w:val="TOC1"/>
        <w:tabs>
          <w:tab w:val="right" w:leader="dot" w:pos="8306"/>
        </w:tabs>
      </w:pPr>
      <w:hyperlink w:anchor="_Toc22438" w:history="1">
        <w:r>
          <w:rPr>
            <w:rFonts w:ascii="仿宋" w:eastAsia="仿宋" w:hAnsi="仿宋" w:cs="仿宋" w:hint="eastAsia"/>
            <w:lang w:eastAsia="zh-CN"/>
          </w:rPr>
          <w:t>五、硅钢片项目危机管理</w:t>
        </w:r>
        <w:r>
          <w:tab/>
        </w:r>
        <w:r>
          <w:fldChar w:fldCharType="begin"/>
        </w:r>
        <w:r>
          <w:instrText xml:space="preserve"> PAGEREF _Toc22438 \h </w:instrText>
        </w:r>
        <w:r>
          <w:fldChar w:fldCharType="separate"/>
        </w:r>
        <w:r>
          <w:t>15</w:t>
        </w:r>
        <w:r>
          <w:fldChar w:fldCharType="end"/>
        </w:r>
      </w:hyperlink>
    </w:p>
    <w:p>
      <w:pPr>
        <w:pStyle w:val="TOC2"/>
        <w:tabs>
          <w:tab w:val="right" w:leader="dot" w:pos="8306"/>
        </w:tabs>
      </w:pPr>
      <w:hyperlink w:anchor="_Toc27244" w:history="1">
        <w:r>
          <w:rPr>
            <w:rFonts w:ascii="仿宋" w:eastAsia="仿宋" w:hAnsi="仿宋" w:cs="仿宋" w:hint="eastAsia"/>
            <w:lang w:eastAsia="zh-CN"/>
          </w:rPr>
          <w:t>(一)、危机预警与识别</w:t>
        </w:r>
        <w:r>
          <w:tab/>
        </w:r>
        <w:r>
          <w:fldChar w:fldCharType="begin"/>
        </w:r>
        <w:r>
          <w:instrText xml:space="preserve"> PAGEREF _Toc27244 \h </w:instrText>
        </w:r>
        <w:r>
          <w:fldChar w:fldCharType="separate"/>
        </w:r>
        <w:r>
          <w:t>15</w:t>
        </w:r>
        <w:r>
          <w:fldChar w:fldCharType="end"/>
        </w:r>
      </w:hyperlink>
    </w:p>
    <w:p>
      <w:pPr>
        <w:pStyle w:val="TOC2"/>
        <w:tabs>
          <w:tab w:val="right" w:leader="dot" w:pos="8306"/>
        </w:tabs>
      </w:pPr>
      <w:hyperlink w:anchor="_Toc11543" w:history="1">
        <w:r>
          <w:rPr>
            <w:rFonts w:ascii="仿宋" w:eastAsia="仿宋" w:hAnsi="仿宋" w:cs="仿宋" w:hint="eastAsia"/>
            <w:lang w:eastAsia="zh-CN"/>
          </w:rPr>
          <w:t>(二)、危机应对与恢复</w:t>
        </w:r>
        <w:r>
          <w:tab/>
        </w:r>
        <w:r>
          <w:fldChar w:fldCharType="begin"/>
        </w:r>
        <w:r>
          <w:instrText xml:space="preserve"> PAGEREF _Toc11543 \h </w:instrText>
        </w:r>
        <w:r>
          <w:fldChar w:fldCharType="separate"/>
        </w:r>
        <w:r>
          <w:t>16</w:t>
        </w:r>
        <w:r>
          <w:fldChar w:fldCharType="end"/>
        </w:r>
      </w:hyperlink>
    </w:p>
    <w:p>
      <w:pPr>
        <w:pStyle w:val="TOC1"/>
        <w:tabs>
          <w:tab w:val="right" w:leader="dot" w:pos="8306"/>
        </w:tabs>
      </w:pPr>
      <w:hyperlink w:anchor="_Toc6284" w:history="1">
        <w:r>
          <w:rPr>
            <w:rFonts w:ascii="仿宋" w:eastAsia="仿宋" w:hAnsi="仿宋" w:cs="仿宋" w:hint="eastAsia"/>
            <w:lang w:eastAsia="zh-CN"/>
          </w:rPr>
          <w:t>六、硅钢片项目概论</w:t>
        </w:r>
        <w:r>
          <w:tab/>
        </w:r>
        <w:r>
          <w:fldChar w:fldCharType="begin"/>
        </w:r>
        <w:r>
          <w:instrText xml:space="preserve"> PAGEREF _Toc6284 \h </w:instrText>
        </w:r>
        <w:r>
          <w:fldChar w:fldCharType="separate"/>
        </w:r>
        <w:r>
          <w:t>17</w:t>
        </w:r>
        <w:r>
          <w:fldChar w:fldCharType="end"/>
        </w:r>
      </w:hyperlink>
    </w:p>
    <w:p>
      <w:pPr>
        <w:pStyle w:val="TOC2"/>
        <w:tabs>
          <w:tab w:val="right" w:leader="dot" w:pos="8306"/>
        </w:tabs>
      </w:pPr>
      <w:hyperlink w:anchor="_Toc3710" w:history="1">
        <w:r>
          <w:rPr>
            <w:rFonts w:ascii="仿宋" w:eastAsia="仿宋" w:hAnsi="仿宋" w:cs="仿宋" w:hint="eastAsia"/>
            <w:lang w:eastAsia="zh-CN"/>
          </w:rPr>
          <w:t>(一)、硅钢片项目概况</w:t>
        </w:r>
        <w:r>
          <w:tab/>
        </w:r>
        <w:r>
          <w:fldChar w:fldCharType="begin"/>
        </w:r>
        <w:r>
          <w:instrText xml:space="preserve"> PAGEREF _Toc3710 \h </w:instrText>
        </w:r>
        <w:r>
          <w:fldChar w:fldCharType="separate"/>
        </w:r>
        <w:r>
          <w:t>17</w:t>
        </w:r>
        <w:r>
          <w:fldChar w:fldCharType="end"/>
        </w:r>
      </w:hyperlink>
    </w:p>
    <w:p>
      <w:pPr>
        <w:pStyle w:val="TOC2"/>
        <w:tabs>
          <w:tab w:val="right" w:leader="dot" w:pos="8306"/>
        </w:tabs>
      </w:pPr>
      <w:hyperlink w:anchor="_Toc19364" w:history="1">
        <w:r>
          <w:rPr>
            <w:rFonts w:ascii="仿宋" w:eastAsia="仿宋" w:hAnsi="仿宋" w:cs="仿宋" w:hint="eastAsia"/>
            <w:lang w:eastAsia="zh-CN"/>
          </w:rPr>
          <w:t>(二)、硅钢片项目目标</w:t>
        </w:r>
        <w:r>
          <w:tab/>
        </w:r>
        <w:r>
          <w:fldChar w:fldCharType="begin"/>
        </w:r>
        <w:r>
          <w:instrText xml:space="preserve"> PAGEREF _Toc19364 \h </w:instrText>
        </w:r>
        <w:r>
          <w:fldChar w:fldCharType="separate"/>
        </w:r>
        <w:r>
          <w:t>19</w:t>
        </w:r>
        <w:r>
          <w:fldChar w:fldCharType="end"/>
        </w:r>
      </w:hyperlink>
    </w:p>
    <w:p>
      <w:pPr>
        <w:pStyle w:val="TOC2"/>
        <w:tabs>
          <w:tab w:val="right" w:leader="dot" w:pos="8306"/>
        </w:tabs>
      </w:pPr>
      <w:hyperlink w:anchor="_Toc8045" w:history="1">
        <w:r>
          <w:rPr>
            <w:rFonts w:ascii="仿宋" w:eastAsia="仿宋" w:hAnsi="仿宋" w:cs="仿宋" w:hint="eastAsia"/>
            <w:lang w:eastAsia="zh-CN"/>
          </w:rPr>
          <w:t>(三)、硅钢片项目提出的理由</w:t>
        </w:r>
        <w:r>
          <w:tab/>
        </w:r>
        <w:r>
          <w:fldChar w:fldCharType="begin"/>
        </w:r>
        <w:r>
          <w:instrText xml:space="preserve"> PAGEREF _Toc8045 \h </w:instrText>
        </w:r>
        <w:r>
          <w:fldChar w:fldCharType="separate"/>
        </w:r>
        <w:r>
          <w:t>20</w:t>
        </w:r>
        <w:r>
          <w:fldChar w:fldCharType="end"/>
        </w:r>
      </w:hyperlink>
    </w:p>
    <w:p>
      <w:pPr>
        <w:pStyle w:val="TOC2"/>
        <w:tabs>
          <w:tab w:val="right" w:leader="dot" w:pos="8306"/>
        </w:tabs>
      </w:pPr>
      <w:hyperlink w:anchor="_Toc2513" w:history="1">
        <w:r>
          <w:rPr>
            <w:rFonts w:ascii="仿宋" w:eastAsia="仿宋" w:hAnsi="仿宋" w:cs="仿宋" w:hint="eastAsia"/>
            <w:lang w:eastAsia="zh-CN"/>
          </w:rPr>
          <w:t>(四)、硅钢片项目意义</w:t>
        </w:r>
        <w:r>
          <w:tab/>
        </w:r>
        <w:r>
          <w:fldChar w:fldCharType="begin"/>
        </w:r>
        <w:r>
          <w:instrText xml:space="preserve"> PAGEREF _Toc2513 \h </w:instrText>
        </w:r>
        <w:r>
          <w:fldChar w:fldCharType="separate"/>
        </w:r>
        <w:r>
          <w:t>22</w:t>
        </w:r>
        <w:r>
          <w:fldChar w:fldCharType="end"/>
        </w:r>
      </w:hyperlink>
    </w:p>
    <w:p>
      <w:pPr>
        <w:pStyle w:val="TOC2"/>
        <w:tabs>
          <w:tab w:val="right" w:leader="dot" w:pos="8306"/>
        </w:tabs>
      </w:pPr>
      <w:hyperlink w:anchor="_Toc17179" w:history="1">
        <w:r>
          <w:rPr>
            <w:rFonts w:ascii="仿宋" w:eastAsia="仿宋" w:hAnsi="仿宋" w:cs="仿宋" w:hint="eastAsia"/>
            <w:lang w:eastAsia="zh-CN"/>
          </w:rPr>
          <w:t>(五)、硅钢片项目背景</w:t>
        </w:r>
        <w:r>
          <w:tab/>
        </w:r>
        <w:r>
          <w:fldChar w:fldCharType="begin"/>
        </w:r>
        <w:r>
          <w:instrText xml:space="preserve"> PAGEREF _Toc17179 \h </w:instrText>
        </w:r>
        <w:r>
          <w:fldChar w:fldCharType="separate"/>
        </w:r>
        <w:r>
          <w:t>23</w:t>
        </w:r>
        <w:r>
          <w:fldChar w:fldCharType="end"/>
        </w:r>
      </w:hyperlink>
    </w:p>
    <w:p>
      <w:pPr>
        <w:pStyle w:val="TOC1"/>
        <w:tabs>
          <w:tab w:val="right" w:leader="dot" w:pos="8306"/>
        </w:tabs>
      </w:pPr>
      <w:hyperlink w:anchor="_Toc28880" w:history="1">
        <w:r>
          <w:rPr>
            <w:rFonts w:ascii="仿宋" w:eastAsia="仿宋" w:hAnsi="仿宋" w:cs="仿宋" w:hint="eastAsia"/>
            <w:lang w:eastAsia="zh-CN"/>
          </w:rPr>
          <w:t>七、生产安全保护</w:t>
        </w:r>
        <w:r>
          <w:tab/>
        </w:r>
        <w:r>
          <w:fldChar w:fldCharType="begin"/>
        </w:r>
        <w:r>
          <w:instrText xml:space="preserve"> PAGEREF _Toc28880 \h </w:instrText>
        </w:r>
        <w:r>
          <w:fldChar w:fldCharType="separate"/>
        </w:r>
        <w:r>
          <w:t>23</w:t>
        </w:r>
        <w:r>
          <w:fldChar w:fldCharType="end"/>
        </w:r>
      </w:hyperlink>
    </w:p>
    <w:p>
      <w:pPr>
        <w:pStyle w:val="TOC2"/>
        <w:tabs>
          <w:tab w:val="right" w:leader="dot" w:pos="8306"/>
        </w:tabs>
      </w:pPr>
      <w:hyperlink w:anchor="_Toc21029" w:history="1">
        <w:r>
          <w:rPr>
            <w:rFonts w:ascii="仿宋" w:eastAsia="仿宋" w:hAnsi="仿宋" w:cs="仿宋" w:hint="eastAsia"/>
            <w:lang w:eastAsia="zh-CN"/>
          </w:rPr>
          <w:t>(一)、消防安全</w:t>
        </w:r>
        <w:r>
          <w:tab/>
        </w:r>
        <w:r>
          <w:fldChar w:fldCharType="begin"/>
        </w:r>
        <w:r>
          <w:instrText xml:space="preserve"> PAGEREF _Toc21029 \h </w:instrText>
        </w:r>
        <w:r>
          <w:fldChar w:fldCharType="separate"/>
        </w:r>
        <w:r>
          <w:t>23</w:t>
        </w:r>
        <w:r>
          <w:fldChar w:fldCharType="end"/>
        </w:r>
      </w:hyperlink>
    </w:p>
    <w:p>
      <w:pPr>
        <w:pStyle w:val="TOC2"/>
        <w:tabs>
          <w:tab w:val="right" w:leader="dot" w:pos="8306"/>
        </w:tabs>
      </w:pPr>
      <w:hyperlink w:anchor="_Toc18746" w:history="1">
        <w:r>
          <w:rPr>
            <w:rFonts w:ascii="仿宋" w:eastAsia="仿宋" w:hAnsi="仿宋" w:cs="仿宋" w:hint="eastAsia"/>
            <w:lang w:eastAsia="zh-CN"/>
          </w:rPr>
          <w:t>(二)、防火防爆总图布置措施</w:t>
        </w:r>
        <w:r>
          <w:tab/>
        </w:r>
        <w:r>
          <w:fldChar w:fldCharType="begin"/>
        </w:r>
        <w:r>
          <w:instrText xml:space="preserve"> PAGEREF _Toc18746 \h </w:instrText>
        </w:r>
        <w:r>
          <w:fldChar w:fldCharType="separate"/>
        </w:r>
        <w:r>
          <w:t>25</w:t>
        </w:r>
        <w:r>
          <w:fldChar w:fldCharType="end"/>
        </w:r>
      </w:hyperlink>
    </w:p>
    <w:p>
      <w:pPr>
        <w:pStyle w:val="TOC2"/>
        <w:tabs>
          <w:tab w:val="right" w:leader="dot" w:pos="8306"/>
        </w:tabs>
      </w:pPr>
      <w:hyperlink w:anchor="_Toc17261" w:history="1">
        <w:r>
          <w:rPr>
            <w:rFonts w:ascii="仿宋" w:eastAsia="仿宋" w:hAnsi="仿宋" w:cs="仿宋" w:hint="eastAsia"/>
            <w:lang w:eastAsia="zh-CN"/>
          </w:rPr>
          <w:t>(三)、自然灾害防范措施</w:t>
        </w:r>
        <w:r>
          <w:tab/>
        </w:r>
        <w:r>
          <w:fldChar w:fldCharType="begin"/>
        </w:r>
        <w:r>
          <w:instrText xml:space="preserve"> PAGEREF _Toc17261 \h </w:instrText>
        </w:r>
        <w:r>
          <w:fldChar w:fldCharType="separate"/>
        </w:r>
        <w:r>
          <w:t>26</w:t>
        </w:r>
        <w:r>
          <w:fldChar w:fldCharType="end"/>
        </w:r>
      </w:hyperlink>
    </w:p>
    <w:p>
      <w:pPr>
        <w:pStyle w:val="TOC2"/>
        <w:tabs>
          <w:tab w:val="right" w:leader="dot" w:pos="8306"/>
        </w:tabs>
      </w:pPr>
      <w:hyperlink w:anchor="_Toc25709" w:history="1">
        <w:r>
          <w:rPr>
            <w:rFonts w:ascii="仿宋" w:eastAsia="仿宋" w:hAnsi="仿宋" w:cs="仿宋" w:hint="eastAsia"/>
            <w:lang w:eastAsia="zh-CN"/>
          </w:rPr>
          <w:t>(四)、安全色及安全标志使用要求</w:t>
        </w:r>
        <w:r>
          <w:tab/>
        </w:r>
        <w:r>
          <w:fldChar w:fldCharType="begin"/>
        </w:r>
        <w:r>
          <w:instrText xml:space="preserve"> PAGEREF _Toc25709 \h </w:instrText>
        </w:r>
        <w:r>
          <w:fldChar w:fldCharType="separate"/>
        </w:r>
        <w:r>
          <w:t>27</w:t>
        </w:r>
        <w:r>
          <w:fldChar w:fldCharType="end"/>
        </w:r>
      </w:hyperlink>
    </w:p>
    <w:p>
      <w:pPr>
        <w:pStyle w:val="TOC2"/>
        <w:tabs>
          <w:tab w:val="right" w:leader="dot" w:pos="8306"/>
        </w:tabs>
      </w:pPr>
      <w:hyperlink w:anchor="_Toc2261" w:history="1">
        <w:r>
          <w:rPr>
            <w:rFonts w:ascii="仿宋" w:eastAsia="仿宋" w:hAnsi="仿宋" w:cs="仿宋" w:hint="eastAsia"/>
            <w:lang w:eastAsia="zh-CN"/>
          </w:rPr>
          <w:t>(五)、防尘防毒措施</w:t>
        </w:r>
        <w:r>
          <w:tab/>
        </w:r>
        <w:r>
          <w:fldChar w:fldCharType="begin"/>
        </w:r>
        <w:r>
          <w:instrText xml:space="preserve"> PAGEREF _Toc2261 \h </w:instrText>
        </w:r>
        <w:r>
          <w:fldChar w:fldCharType="separate"/>
        </w:r>
        <w:r>
          <w:t>28</w:t>
        </w:r>
        <w:r>
          <w:fldChar w:fldCharType="end"/>
        </w:r>
      </w:hyperlink>
    </w:p>
    <w:p>
      <w:pPr>
        <w:pStyle w:val="TOC2"/>
        <w:tabs>
          <w:tab w:val="right" w:leader="dot" w:pos="8306"/>
        </w:tabs>
      </w:pPr>
      <w:hyperlink w:anchor="_Toc8915" w:history="1">
        <w:r>
          <w:rPr>
            <w:rFonts w:ascii="仿宋" w:eastAsia="仿宋" w:hAnsi="仿宋" w:cs="仿宋" w:hint="eastAsia"/>
            <w:lang w:eastAsia="zh-CN"/>
          </w:rPr>
          <w:t>(六)、防静电、触电防护及防雷措施</w:t>
        </w:r>
        <w:r>
          <w:tab/>
        </w:r>
        <w:r>
          <w:fldChar w:fldCharType="begin"/>
        </w:r>
        <w:r>
          <w:instrText xml:space="preserve"> PAGEREF _Toc8915 \h </w:instrText>
        </w:r>
        <w:r>
          <w:fldChar w:fldCharType="separate"/>
        </w:r>
        <w:r>
          <w:t>28</w:t>
        </w:r>
        <w:r>
          <w:fldChar w:fldCharType="end"/>
        </w:r>
      </w:hyperlink>
    </w:p>
    <w:p>
      <w:pPr>
        <w:pStyle w:val="TOC2"/>
        <w:tabs>
          <w:tab w:val="right" w:leader="dot" w:pos="8306"/>
        </w:tabs>
      </w:pPr>
      <w:hyperlink w:anchor="_Toc9959" w:history="1">
        <w:r>
          <w:rPr>
            <w:rFonts w:ascii="仿宋" w:eastAsia="仿宋" w:hAnsi="仿宋" w:cs="仿宋" w:hint="eastAsia"/>
            <w:lang w:eastAsia="zh-CN"/>
          </w:rPr>
          <w:t>(七)、机械设备安全保障措施</w:t>
        </w:r>
        <w:r>
          <w:tab/>
        </w:r>
        <w:r>
          <w:fldChar w:fldCharType="begin"/>
        </w:r>
        <w:r>
          <w:instrText xml:space="preserve"> PAGEREF _Toc9959 \h </w:instrText>
        </w:r>
        <w:r>
          <w:fldChar w:fldCharType="separate"/>
        </w:r>
        <w:r>
          <w:t>30</w:t>
        </w:r>
        <w:r>
          <w:fldChar w:fldCharType="end"/>
        </w:r>
      </w:hyperlink>
    </w:p>
    <w:p>
      <w:pPr>
        <w:pStyle w:val="TOC1"/>
        <w:tabs>
          <w:tab w:val="right" w:leader="dot" w:pos="8306"/>
        </w:tabs>
      </w:pPr>
      <w:hyperlink w:anchor="_Toc11634" w:history="1">
        <w:r>
          <w:rPr>
            <w:rFonts w:ascii="仿宋" w:eastAsia="仿宋" w:hAnsi="仿宋" w:cs="仿宋" w:hint="eastAsia"/>
            <w:lang w:eastAsia="zh-CN"/>
          </w:rPr>
          <w:t>八、硅钢片项目人力资源培养与发展</w:t>
        </w:r>
        <w:r>
          <w:tab/>
        </w:r>
        <w:r>
          <w:fldChar w:fldCharType="begin"/>
        </w:r>
        <w:r>
          <w:instrText xml:space="preserve"> PAGEREF _Toc11634 \h </w:instrText>
        </w:r>
        <w:r>
          <w:fldChar w:fldCharType="separate"/>
        </w:r>
        <w:r>
          <w:t>31</w:t>
        </w:r>
        <w:r>
          <w:fldChar w:fldCharType="end"/>
        </w:r>
      </w:hyperlink>
    </w:p>
    <w:p>
      <w:pPr>
        <w:pStyle w:val="TOC2"/>
        <w:tabs>
          <w:tab w:val="right" w:leader="dot" w:pos="8306"/>
        </w:tabs>
      </w:pPr>
      <w:hyperlink w:anchor="_Toc1706" w:history="1">
        <w:r>
          <w:rPr>
            <w:rFonts w:ascii="仿宋" w:eastAsia="仿宋" w:hAnsi="仿宋" w:cs="仿宋" w:hint="eastAsia"/>
            <w:lang w:eastAsia="zh-CN"/>
          </w:rPr>
          <w:t>(一)、人才需求与规划</w:t>
        </w:r>
        <w:r>
          <w:tab/>
        </w:r>
        <w:r>
          <w:fldChar w:fldCharType="begin"/>
        </w:r>
        <w:r>
          <w:instrText xml:space="preserve"> PAGEREF _Toc1706 \h </w:instrText>
        </w:r>
        <w:r>
          <w:fldChar w:fldCharType="separate"/>
        </w:r>
        <w:r>
          <w:t>31</w:t>
        </w:r>
        <w:r>
          <w:fldChar w:fldCharType="end"/>
        </w:r>
      </w:hyperlink>
    </w:p>
    <w:p>
      <w:pPr>
        <w:pStyle w:val="TOC2"/>
        <w:tabs>
          <w:tab w:val="right" w:leader="dot" w:pos="8306"/>
        </w:tabs>
      </w:pPr>
      <w:hyperlink w:anchor="_Toc1255" w:history="1">
        <w:r>
          <w:rPr>
            <w:rFonts w:ascii="仿宋" w:eastAsia="仿宋" w:hAnsi="仿宋" w:cs="仿宋" w:hint="eastAsia"/>
            <w:lang w:eastAsia="zh-CN"/>
          </w:rPr>
          <w:t>(二)、培训与发展计划</w:t>
        </w:r>
        <w:r>
          <w:tab/>
        </w:r>
        <w:r>
          <w:fldChar w:fldCharType="begin"/>
        </w:r>
        <w:r>
          <w:instrText xml:space="preserve"> PAGEREF _Toc1255 \h </w:instrText>
        </w:r>
        <w:r>
          <w:fldChar w:fldCharType="separate"/>
        </w:r>
        <w:r>
          <w:t>32</w:t>
        </w:r>
        <w:r>
          <w:fldChar w:fldCharType="end"/>
        </w:r>
      </w:hyperlink>
    </w:p>
    <w:p>
      <w:pPr>
        <w:pStyle w:val="TOC1"/>
        <w:tabs>
          <w:tab w:val="right" w:leader="dot" w:pos="8306"/>
        </w:tabs>
      </w:pPr>
      <w:hyperlink w:anchor="_Toc15155" w:history="1">
        <w:r>
          <w:rPr>
            <w:rFonts w:ascii="仿宋" w:eastAsia="仿宋" w:hAnsi="仿宋" w:cs="仿宋" w:hint="eastAsia"/>
            <w:lang w:eastAsia="zh-CN"/>
          </w:rPr>
          <w:t>九、硅钢片项目经营效益</w:t>
        </w:r>
        <w:r>
          <w:tab/>
        </w:r>
        <w:r>
          <w:fldChar w:fldCharType="begin"/>
        </w:r>
        <w:r>
          <w:instrText xml:space="preserve"> PAGEREF _Toc15155 \h </w:instrText>
        </w:r>
        <w:r>
          <w:fldChar w:fldCharType="separate"/>
        </w:r>
        <w:r>
          <w:t>32</w:t>
        </w:r>
        <w:r>
          <w:fldChar w:fldCharType="end"/>
        </w:r>
      </w:hyperlink>
    </w:p>
    <w:p>
      <w:pPr>
        <w:pStyle w:val="TOC2"/>
        <w:tabs>
          <w:tab w:val="right" w:leader="dot" w:pos="8306"/>
        </w:tabs>
      </w:pPr>
      <w:hyperlink w:anchor="_Toc22836" w:history="1">
        <w:r>
          <w:rPr>
            <w:rFonts w:ascii="仿宋" w:eastAsia="仿宋" w:hAnsi="仿宋" w:cs="仿宋" w:hint="eastAsia"/>
            <w:lang w:eastAsia="zh-CN"/>
          </w:rPr>
          <w:t>(一)、经济评价财务测算</w:t>
        </w:r>
        <w:r>
          <w:tab/>
        </w:r>
        <w:r>
          <w:fldChar w:fldCharType="begin"/>
        </w:r>
        <w:r>
          <w:instrText xml:space="preserve"> PAGEREF _Toc22836 \h </w:instrText>
        </w:r>
        <w:r>
          <w:fldChar w:fldCharType="separate"/>
        </w:r>
        <w:r>
          <w:t>32</w:t>
        </w:r>
        <w:r>
          <w:fldChar w:fldCharType="end"/>
        </w:r>
      </w:hyperlink>
    </w:p>
    <w:p>
      <w:pPr>
        <w:pStyle w:val="TOC2"/>
        <w:tabs>
          <w:tab w:val="right" w:leader="dot" w:pos="8306"/>
        </w:tabs>
      </w:pPr>
      <w:hyperlink w:anchor="_Toc183" w:history="1">
        <w:r>
          <w:rPr>
            <w:rFonts w:ascii="仿宋" w:eastAsia="仿宋" w:hAnsi="仿宋" w:cs="仿宋" w:hint="eastAsia"/>
            <w:lang w:eastAsia="zh-CN"/>
          </w:rPr>
          <w:t>(二)、硅钢片项目盈利能力分析</w:t>
        </w:r>
        <w:r>
          <w:tab/>
        </w:r>
        <w:r>
          <w:fldChar w:fldCharType="begin"/>
        </w:r>
        <w:r>
          <w:instrText xml:space="preserve"> PAGEREF _Toc183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8" w:history="1">
        <w:r>
          <w:rPr>
            <w:rFonts w:ascii="仿宋" w:eastAsia="仿宋" w:hAnsi="仿宋" w:cs="仿宋" w:hint="eastAsia"/>
            <w:lang w:eastAsia="zh-CN"/>
          </w:rPr>
          <w:t>十、硅钢片项目社会影响</w:t>
        </w:r>
        <w:r>
          <w:tab/>
        </w:r>
        <w:r>
          <w:fldChar w:fldCharType="begin"/>
        </w:r>
        <w:r>
          <w:instrText xml:space="preserve"> PAGEREF _Toc30988 \h </w:instrText>
        </w:r>
        <w:r>
          <w:fldChar w:fldCharType="separate"/>
        </w:r>
        <w:r>
          <w:t>34</w:t>
        </w:r>
        <w:r>
          <w:fldChar w:fldCharType="end"/>
        </w:r>
      </w:hyperlink>
    </w:p>
    <w:p>
      <w:pPr>
        <w:pStyle w:val="TOC2"/>
        <w:tabs>
          <w:tab w:val="right" w:leader="dot" w:pos="8306"/>
        </w:tabs>
      </w:pPr>
      <w:hyperlink w:anchor="_Toc10532" w:history="1">
        <w:r>
          <w:rPr>
            <w:rFonts w:ascii="仿宋" w:eastAsia="仿宋" w:hAnsi="仿宋" w:cs="仿宋" w:hint="eastAsia"/>
            <w:lang w:eastAsia="zh-CN"/>
          </w:rPr>
          <w:t>(一)、社会责任与义务</w:t>
        </w:r>
        <w:r>
          <w:tab/>
        </w:r>
        <w:r>
          <w:fldChar w:fldCharType="begin"/>
        </w:r>
        <w:r>
          <w:instrText xml:space="preserve"> PAGEREF _Toc10532 \h </w:instrText>
        </w:r>
        <w:r>
          <w:fldChar w:fldCharType="separate"/>
        </w:r>
        <w:r>
          <w:t>34</w:t>
        </w:r>
        <w:r>
          <w:fldChar w:fldCharType="end"/>
        </w:r>
      </w:hyperlink>
    </w:p>
    <w:p>
      <w:pPr>
        <w:pStyle w:val="TOC2"/>
        <w:tabs>
          <w:tab w:val="right" w:leader="dot" w:pos="8306"/>
        </w:tabs>
      </w:pPr>
      <w:hyperlink w:anchor="_Toc23687" w:history="1">
        <w:r>
          <w:rPr>
            <w:rFonts w:ascii="仿宋" w:eastAsia="仿宋" w:hAnsi="仿宋" w:cs="仿宋" w:hint="eastAsia"/>
            <w:lang w:eastAsia="zh-CN"/>
          </w:rPr>
          <w:t>(二)、社会参与与沟通</w:t>
        </w:r>
        <w:r>
          <w:tab/>
        </w:r>
        <w:r>
          <w:fldChar w:fldCharType="begin"/>
        </w:r>
        <w:r>
          <w:instrText xml:space="preserve"> PAGEREF _Toc23687 \h </w:instrText>
        </w:r>
        <w:r>
          <w:fldChar w:fldCharType="separate"/>
        </w:r>
        <w:r>
          <w:t>35</w:t>
        </w:r>
        <w:r>
          <w:fldChar w:fldCharType="end"/>
        </w:r>
      </w:hyperlink>
    </w:p>
    <w:p>
      <w:pPr>
        <w:pStyle w:val="TOC1"/>
        <w:tabs>
          <w:tab w:val="right" w:leader="dot" w:pos="8306"/>
        </w:tabs>
      </w:pPr>
      <w:hyperlink w:anchor="_Toc2700" w:history="1">
        <w:r>
          <w:rPr>
            <w:rFonts w:ascii="仿宋" w:eastAsia="仿宋" w:hAnsi="仿宋" w:cs="仿宋" w:hint="eastAsia"/>
            <w:lang w:eastAsia="zh-CN"/>
          </w:rPr>
          <w:t>十一、硅钢片项目环境影响分析</w:t>
        </w:r>
        <w:r>
          <w:tab/>
        </w:r>
        <w:r>
          <w:fldChar w:fldCharType="begin"/>
        </w:r>
        <w:r>
          <w:instrText xml:space="preserve"> PAGEREF _Toc2700 \h </w:instrText>
        </w:r>
        <w:r>
          <w:fldChar w:fldCharType="separate"/>
        </w:r>
        <w:r>
          <w:t>36</w:t>
        </w:r>
        <w:r>
          <w:fldChar w:fldCharType="end"/>
        </w:r>
      </w:hyperlink>
    </w:p>
    <w:p>
      <w:pPr>
        <w:pStyle w:val="TOC2"/>
        <w:tabs>
          <w:tab w:val="right" w:leader="dot" w:pos="8306"/>
        </w:tabs>
      </w:pPr>
      <w:hyperlink w:anchor="_Toc11871" w:history="1">
        <w:r>
          <w:rPr>
            <w:rFonts w:ascii="仿宋" w:eastAsia="仿宋" w:hAnsi="仿宋" w:cs="仿宋" w:hint="eastAsia"/>
            <w:lang w:eastAsia="zh-CN"/>
          </w:rPr>
          <w:t>(一)、建设区域环境质量现状</w:t>
        </w:r>
        <w:r>
          <w:tab/>
        </w:r>
        <w:r>
          <w:fldChar w:fldCharType="begin"/>
        </w:r>
        <w:r>
          <w:instrText xml:space="preserve"> PAGEREF _Toc11871 \h </w:instrText>
        </w:r>
        <w:r>
          <w:fldChar w:fldCharType="separate"/>
        </w:r>
        <w:r>
          <w:t>36</w:t>
        </w:r>
        <w:r>
          <w:fldChar w:fldCharType="end"/>
        </w:r>
      </w:hyperlink>
    </w:p>
    <w:p>
      <w:pPr>
        <w:pStyle w:val="TOC2"/>
        <w:tabs>
          <w:tab w:val="right" w:leader="dot" w:pos="8306"/>
        </w:tabs>
      </w:pPr>
      <w:hyperlink w:anchor="_Toc26092" w:history="1">
        <w:r>
          <w:rPr>
            <w:rFonts w:ascii="仿宋" w:eastAsia="仿宋" w:hAnsi="仿宋" w:cs="仿宋" w:hint="eastAsia"/>
            <w:lang w:eastAsia="zh-CN"/>
          </w:rPr>
          <w:t>(二)、建设期环境保护</w:t>
        </w:r>
        <w:r>
          <w:tab/>
        </w:r>
        <w:r>
          <w:fldChar w:fldCharType="begin"/>
        </w:r>
        <w:r>
          <w:instrText xml:space="preserve"> PAGEREF _Toc26092 \h </w:instrText>
        </w:r>
        <w:r>
          <w:fldChar w:fldCharType="separate"/>
        </w:r>
        <w:r>
          <w:t>37</w:t>
        </w:r>
        <w:r>
          <w:fldChar w:fldCharType="end"/>
        </w:r>
      </w:hyperlink>
    </w:p>
    <w:p>
      <w:pPr>
        <w:pStyle w:val="TOC2"/>
        <w:tabs>
          <w:tab w:val="right" w:leader="dot" w:pos="8306"/>
        </w:tabs>
      </w:pPr>
      <w:hyperlink w:anchor="_Toc4134" w:history="1">
        <w:r>
          <w:rPr>
            <w:rFonts w:ascii="仿宋" w:eastAsia="仿宋" w:hAnsi="仿宋" w:cs="仿宋" w:hint="eastAsia"/>
            <w:lang w:eastAsia="zh-CN"/>
          </w:rPr>
          <w:t>(三)、运营期环境保护</w:t>
        </w:r>
        <w:r>
          <w:tab/>
        </w:r>
        <w:r>
          <w:fldChar w:fldCharType="begin"/>
        </w:r>
        <w:r>
          <w:instrText xml:space="preserve"> PAGEREF _Toc4134 \h </w:instrText>
        </w:r>
        <w:r>
          <w:fldChar w:fldCharType="separate"/>
        </w:r>
        <w:r>
          <w:t>39</w:t>
        </w:r>
        <w:r>
          <w:fldChar w:fldCharType="end"/>
        </w:r>
      </w:hyperlink>
    </w:p>
    <w:p>
      <w:pPr>
        <w:pStyle w:val="TOC2"/>
        <w:tabs>
          <w:tab w:val="right" w:leader="dot" w:pos="8306"/>
        </w:tabs>
      </w:pPr>
      <w:hyperlink w:anchor="_Toc12555" w:history="1">
        <w:r>
          <w:rPr>
            <w:rFonts w:ascii="仿宋" w:eastAsia="仿宋" w:hAnsi="仿宋" w:cs="仿宋" w:hint="eastAsia"/>
            <w:lang w:eastAsia="zh-CN"/>
          </w:rPr>
          <w:t>(四)、硅钢片项目建设对区域经济的影响</w:t>
        </w:r>
        <w:r>
          <w:tab/>
        </w:r>
        <w:r>
          <w:fldChar w:fldCharType="begin"/>
        </w:r>
        <w:r>
          <w:instrText xml:space="preserve"> PAGEREF _Toc12555 \h </w:instrText>
        </w:r>
        <w:r>
          <w:fldChar w:fldCharType="separate"/>
        </w:r>
        <w:r>
          <w:t>40</w:t>
        </w:r>
        <w:r>
          <w:fldChar w:fldCharType="end"/>
        </w:r>
      </w:hyperlink>
    </w:p>
    <w:p>
      <w:pPr>
        <w:pStyle w:val="TOC2"/>
        <w:tabs>
          <w:tab w:val="right" w:leader="dot" w:pos="8306"/>
        </w:tabs>
      </w:pPr>
      <w:hyperlink w:anchor="_Toc30993" w:history="1">
        <w:r>
          <w:rPr>
            <w:rFonts w:ascii="仿宋" w:eastAsia="仿宋" w:hAnsi="仿宋" w:cs="仿宋" w:hint="eastAsia"/>
            <w:lang w:eastAsia="zh-CN"/>
          </w:rPr>
          <w:t>(五)、废弃物处理</w:t>
        </w:r>
        <w:r>
          <w:tab/>
        </w:r>
        <w:r>
          <w:fldChar w:fldCharType="begin"/>
        </w:r>
        <w:r>
          <w:instrText xml:space="preserve"> PAGEREF _Toc30993 \h </w:instrText>
        </w:r>
        <w:r>
          <w:fldChar w:fldCharType="separate"/>
        </w:r>
        <w:r>
          <w:t>42</w:t>
        </w:r>
        <w:r>
          <w:fldChar w:fldCharType="end"/>
        </w:r>
      </w:hyperlink>
    </w:p>
    <w:p>
      <w:pPr>
        <w:pStyle w:val="TOC2"/>
        <w:tabs>
          <w:tab w:val="right" w:leader="dot" w:pos="8306"/>
        </w:tabs>
      </w:pPr>
      <w:hyperlink w:anchor="_Toc17551" w:history="1">
        <w:r>
          <w:rPr>
            <w:rFonts w:ascii="仿宋" w:eastAsia="仿宋" w:hAnsi="仿宋" w:cs="仿宋" w:hint="eastAsia"/>
            <w:lang w:eastAsia="zh-CN"/>
          </w:rPr>
          <w:t>(六)、特殊环境影响分析</w:t>
        </w:r>
        <w:r>
          <w:tab/>
        </w:r>
        <w:r>
          <w:fldChar w:fldCharType="begin"/>
        </w:r>
        <w:r>
          <w:instrText xml:space="preserve"> PAGEREF _Toc17551 \h </w:instrText>
        </w:r>
        <w:r>
          <w:fldChar w:fldCharType="separate"/>
        </w:r>
        <w:r>
          <w:t>43</w:t>
        </w:r>
        <w:r>
          <w:fldChar w:fldCharType="end"/>
        </w:r>
      </w:hyperlink>
    </w:p>
    <w:p>
      <w:pPr>
        <w:pStyle w:val="TOC2"/>
        <w:tabs>
          <w:tab w:val="right" w:leader="dot" w:pos="8306"/>
        </w:tabs>
      </w:pPr>
      <w:hyperlink w:anchor="_Toc19541" w:history="1">
        <w:r>
          <w:rPr>
            <w:rFonts w:ascii="仿宋" w:eastAsia="仿宋" w:hAnsi="仿宋" w:cs="仿宋" w:hint="eastAsia"/>
            <w:lang w:eastAsia="zh-CN"/>
          </w:rPr>
          <w:t>(七)、清洁生产</w:t>
        </w:r>
        <w:r>
          <w:tab/>
        </w:r>
        <w:r>
          <w:fldChar w:fldCharType="begin"/>
        </w:r>
        <w:r>
          <w:instrText xml:space="preserve"> PAGEREF _Toc19541 \h </w:instrText>
        </w:r>
        <w:r>
          <w:fldChar w:fldCharType="separate"/>
        </w:r>
        <w:r>
          <w:t>44</w:t>
        </w:r>
        <w:r>
          <w:fldChar w:fldCharType="end"/>
        </w:r>
      </w:hyperlink>
    </w:p>
    <w:p>
      <w:pPr>
        <w:pStyle w:val="TOC2"/>
        <w:tabs>
          <w:tab w:val="right" w:leader="dot" w:pos="8306"/>
        </w:tabs>
      </w:pPr>
      <w:hyperlink w:anchor="_Toc14199" w:history="1">
        <w:r>
          <w:rPr>
            <w:rFonts w:ascii="仿宋" w:eastAsia="仿宋" w:hAnsi="仿宋" w:cs="仿宋" w:hint="eastAsia"/>
            <w:lang w:eastAsia="zh-CN"/>
          </w:rPr>
          <w:t>(八)、环境保护综合评价</w:t>
        </w:r>
        <w:r>
          <w:tab/>
        </w:r>
        <w:r>
          <w:fldChar w:fldCharType="begin"/>
        </w:r>
        <w:r>
          <w:instrText xml:space="preserve"> PAGEREF _Toc14199 \h </w:instrText>
        </w:r>
        <w:r>
          <w:fldChar w:fldCharType="separate"/>
        </w:r>
        <w:r>
          <w:t>45</w:t>
        </w:r>
        <w:r>
          <w:fldChar w:fldCharType="end"/>
        </w:r>
      </w:hyperlink>
    </w:p>
    <w:p>
      <w:pPr>
        <w:pStyle w:val="TOC1"/>
        <w:tabs>
          <w:tab w:val="right" w:leader="dot" w:pos="8306"/>
        </w:tabs>
      </w:pPr>
      <w:hyperlink w:anchor="_Toc27427" w:history="1">
        <w:r>
          <w:rPr>
            <w:rFonts w:ascii="仿宋" w:eastAsia="仿宋" w:hAnsi="仿宋" w:cs="仿宋" w:hint="eastAsia"/>
            <w:lang w:eastAsia="zh-CN"/>
          </w:rPr>
          <w:t>十二、硅钢片项目风险管理</w:t>
        </w:r>
        <w:r>
          <w:tab/>
        </w:r>
        <w:r>
          <w:fldChar w:fldCharType="begin"/>
        </w:r>
        <w:r>
          <w:instrText xml:space="preserve"> PAGEREF _Toc27427 \h </w:instrText>
        </w:r>
        <w:r>
          <w:fldChar w:fldCharType="separate"/>
        </w:r>
        <w:r>
          <w:t>47</w:t>
        </w:r>
        <w:r>
          <w:fldChar w:fldCharType="end"/>
        </w:r>
      </w:hyperlink>
    </w:p>
    <w:p>
      <w:pPr>
        <w:pStyle w:val="TOC2"/>
        <w:tabs>
          <w:tab w:val="right" w:leader="dot" w:pos="8306"/>
        </w:tabs>
      </w:pPr>
      <w:hyperlink w:anchor="_Toc15255" w:history="1">
        <w:r>
          <w:rPr>
            <w:rFonts w:ascii="仿宋" w:eastAsia="仿宋" w:hAnsi="仿宋" w:cs="仿宋" w:hint="eastAsia"/>
            <w:lang w:eastAsia="zh-CN"/>
          </w:rPr>
          <w:t>(一)、风险识别与评估</w:t>
        </w:r>
        <w:r>
          <w:tab/>
        </w:r>
        <w:r>
          <w:fldChar w:fldCharType="begin"/>
        </w:r>
        <w:r>
          <w:instrText xml:space="preserve"> PAGEREF _Toc15255 \h </w:instrText>
        </w:r>
        <w:r>
          <w:fldChar w:fldCharType="separate"/>
        </w:r>
        <w:r>
          <w:t>47</w:t>
        </w:r>
        <w:r>
          <w:fldChar w:fldCharType="end"/>
        </w:r>
      </w:hyperlink>
    </w:p>
    <w:p>
      <w:pPr>
        <w:pStyle w:val="TOC2"/>
        <w:tabs>
          <w:tab w:val="right" w:leader="dot" w:pos="8306"/>
        </w:tabs>
      </w:pPr>
      <w:hyperlink w:anchor="_Toc26564" w:history="1">
        <w:r>
          <w:rPr>
            <w:rFonts w:ascii="仿宋" w:eastAsia="仿宋" w:hAnsi="仿宋" w:cs="仿宋" w:hint="eastAsia"/>
            <w:lang w:eastAsia="zh-CN"/>
          </w:rPr>
          <w:t>(二)、风险应对策略</w:t>
        </w:r>
        <w:r>
          <w:tab/>
        </w:r>
        <w:r>
          <w:fldChar w:fldCharType="begin"/>
        </w:r>
        <w:r>
          <w:instrText xml:space="preserve"> PAGEREF _Toc26564 \h </w:instrText>
        </w:r>
        <w:r>
          <w:fldChar w:fldCharType="separate"/>
        </w:r>
        <w:r>
          <w:t>48</w:t>
        </w:r>
        <w:r>
          <w:fldChar w:fldCharType="end"/>
        </w:r>
      </w:hyperlink>
    </w:p>
    <w:p>
      <w:pPr>
        <w:pStyle w:val="TOC2"/>
        <w:tabs>
          <w:tab w:val="right" w:leader="dot" w:pos="8306"/>
        </w:tabs>
      </w:pPr>
      <w:hyperlink w:anchor="_Toc10958" w:history="1">
        <w:r>
          <w:rPr>
            <w:rFonts w:ascii="仿宋" w:eastAsia="仿宋" w:hAnsi="仿宋" w:cs="仿宋" w:hint="eastAsia"/>
            <w:lang w:eastAsia="zh-CN"/>
          </w:rPr>
          <w:t>(三)、风险监控与控制</w:t>
        </w:r>
        <w:r>
          <w:tab/>
        </w:r>
        <w:r>
          <w:fldChar w:fldCharType="begin"/>
        </w:r>
        <w:r>
          <w:instrText xml:space="preserve"> PAGEREF _Toc10958 \h </w:instrText>
        </w:r>
        <w:r>
          <w:fldChar w:fldCharType="separate"/>
        </w:r>
        <w:r>
          <w:t>50</w:t>
        </w:r>
        <w:r>
          <w:fldChar w:fldCharType="end"/>
        </w:r>
      </w:hyperlink>
    </w:p>
    <w:p>
      <w:pPr>
        <w:pStyle w:val="TOC1"/>
        <w:tabs>
          <w:tab w:val="right" w:leader="dot" w:pos="8306"/>
        </w:tabs>
      </w:pPr>
      <w:hyperlink w:anchor="_Toc27245" w:history="1">
        <w:r>
          <w:rPr>
            <w:rFonts w:ascii="仿宋" w:eastAsia="仿宋" w:hAnsi="仿宋" w:cs="仿宋" w:hint="eastAsia"/>
            <w:lang w:eastAsia="zh-CN"/>
          </w:rPr>
          <w:t>十三、质量管理体系</w:t>
        </w:r>
        <w:r>
          <w:tab/>
        </w:r>
        <w:r>
          <w:fldChar w:fldCharType="begin"/>
        </w:r>
        <w:r>
          <w:instrText xml:space="preserve"> PAGEREF _Toc27245 \h </w:instrText>
        </w:r>
        <w:r>
          <w:fldChar w:fldCharType="separate"/>
        </w:r>
        <w:r>
          <w:t>51</w:t>
        </w:r>
        <w:r>
          <w:fldChar w:fldCharType="end"/>
        </w:r>
      </w:hyperlink>
    </w:p>
    <w:p>
      <w:pPr>
        <w:pStyle w:val="TOC2"/>
        <w:tabs>
          <w:tab w:val="right" w:leader="dot" w:pos="8306"/>
        </w:tabs>
      </w:pPr>
      <w:hyperlink w:anchor="_Toc13066" w:history="1">
        <w:r>
          <w:rPr>
            <w:rFonts w:ascii="仿宋" w:eastAsia="仿宋" w:hAnsi="仿宋" w:cs="仿宋" w:hint="eastAsia"/>
            <w:lang w:eastAsia="zh-CN"/>
          </w:rPr>
          <w:t>(一)、质量目标与方针</w:t>
        </w:r>
        <w:r>
          <w:tab/>
        </w:r>
        <w:r>
          <w:fldChar w:fldCharType="begin"/>
        </w:r>
        <w:r>
          <w:instrText xml:space="preserve"> PAGEREF _Toc13066 \h </w:instrText>
        </w:r>
        <w:r>
          <w:fldChar w:fldCharType="separate"/>
        </w:r>
        <w:r>
          <w:t>51</w:t>
        </w:r>
        <w:r>
          <w:fldChar w:fldCharType="end"/>
        </w:r>
      </w:hyperlink>
    </w:p>
    <w:p>
      <w:pPr>
        <w:pStyle w:val="TOC2"/>
        <w:tabs>
          <w:tab w:val="right" w:leader="dot" w:pos="8306"/>
        </w:tabs>
      </w:pPr>
      <w:hyperlink w:anchor="_Toc7607" w:history="1">
        <w:r>
          <w:rPr>
            <w:rFonts w:ascii="仿宋" w:eastAsia="仿宋" w:hAnsi="仿宋" w:cs="仿宋" w:hint="eastAsia"/>
            <w:lang w:eastAsia="zh-CN"/>
          </w:rPr>
          <w:t>(二)、质量管理责任</w:t>
        </w:r>
        <w:r>
          <w:tab/>
        </w:r>
        <w:r>
          <w:fldChar w:fldCharType="begin"/>
        </w:r>
        <w:r>
          <w:instrText xml:space="preserve"> PAGEREF _Toc7607 \h </w:instrText>
        </w:r>
        <w:r>
          <w:fldChar w:fldCharType="separate"/>
        </w:r>
        <w:r>
          <w:t>52</w:t>
        </w:r>
        <w:r>
          <w:fldChar w:fldCharType="end"/>
        </w:r>
      </w:hyperlink>
    </w:p>
    <w:p>
      <w:pPr>
        <w:pStyle w:val="TOC2"/>
        <w:tabs>
          <w:tab w:val="right" w:leader="dot" w:pos="8306"/>
        </w:tabs>
      </w:pPr>
      <w:hyperlink w:anchor="_Toc16217" w:history="1">
        <w:r>
          <w:rPr>
            <w:rFonts w:ascii="仿宋" w:eastAsia="仿宋" w:hAnsi="仿宋" w:cs="仿宋" w:hint="eastAsia"/>
            <w:lang w:eastAsia="zh-CN"/>
          </w:rPr>
          <w:t>(三)、质量管理体系文件</w:t>
        </w:r>
        <w:r>
          <w:tab/>
        </w:r>
        <w:r>
          <w:fldChar w:fldCharType="begin"/>
        </w:r>
        <w:r>
          <w:instrText xml:space="preserve"> PAGEREF _Toc16217 \h </w:instrText>
        </w:r>
        <w:r>
          <w:fldChar w:fldCharType="separate"/>
        </w:r>
        <w:r>
          <w:t>53</w:t>
        </w:r>
        <w:r>
          <w:fldChar w:fldCharType="end"/>
        </w:r>
      </w:hyperlink>
    </w:p>
    <w:p>
      <w:pPr>
        <w:pStyle w:val="TOC2"/>
        <w:tabs>
          <w:tab w:val="right" w:leader="dot" w:pos="8306"/>
        </w:tabs>
      </w:pPr>
      <w:hyperlink w:anchor="_Toc26597" w:history="1">
        <w:r>
          <w:rPr>
            <w:rFonts w:ascii="仿宋" w:eastAsia="仿宋" w:hAnsi="仿宋" w:cs="仿宋" w:hint="eastAsia"/>
            <w:lang w:eastAsia="zh-CN"/>
          </w:rPr>
          <w:t>(四)、质量培训与教育</w:t>
        </w:r>
        <w:r>
          <w:tab/>
        </w:r>
        <w:r>
          <w:fldChar w:fldCharType="begin"/>
        </w:r>
        <w:r>
          <w:instrText xml:space="preserve"> PAGEREF _Toc26597 \h </w:instrText>
        </w:r>
        <w:r>
          <w:fldChar w:fldCharType="separate"/>
        </w:r>
        <w:r>
          <w:t>55</w:t>
        </w:r>
        <w:r>
          <w:fldChar w:fldCharType="end"/>
        </w:r>
      </w:hyperlink>
    </w:p>
    <w:p>
      <w:pPr>
        <w:pStyle w:val="TOC2"/>
        <w:tabs>
          <w:tab w:val="right" w:leader="dot" w:pos="8306"/>
        </w:tabs>
      </w:pPr>
      <w:hyperlink w:anchor="_Toc28313" w:history="1">
        <w:r>
          <w:rPr>
            <w:rFonts w:ascii="仿宋" w:eastAsia="仿宋" w:hAnsi="仿宋" w:cs="仿宋" w:hint="eastAsia"/>
            <w:lang w:eastAsia="zh-CN"/>
          </w:rPr>
          <w:t>(五)、质量审核与评价</w:t>
        </w:r>
        <w:r>
          <w:tab/>
        </w:r>
        <w:r>
          <w:fldChar w:fldCharType="begin"/>
        </w:r>
        <w:r>
          <w:instrText xml:space="preserve"> PAGEREF _Toc28313 \h </w:instrText>
        </w:r>
        <w:r>
          <w:fldChar w:fldCharType="separate"/>
        </w:r>
        <w:r>
          <w:t>56</w:t>
        </w:r>
        <w:r>
          <w:fldChar w:fldCharType="end"/>
        </w:r>
      </w:hyperlink>
    </w:p>
    <w:p>
      <w:pPr>
        <w:pStyle w:val="TOC2"/>
        <w:tabs>
          <w:tab w:val="right" w:leader="dot" w:pos="8306"/>
        </w:tabs>
      </w:pPr>
      <w:hyperlink w:anchor="_Toc8036" w:history="1">
        <w:r>
          <w:rPr>
            <w:rFonts w:ascii="仿宋" w:eastAsia="仿宋" w:hAnsi="仿宋" w:cs="仿宋" w:hint="eastAsia"/>
            <w:lang w:eastAsia="zh-CN"/>
          </w:rPr>
          <w:t>(六)、不符合与纠正措施</w:t>
        </w:r>
        <w:r>
          <w:tab/>
        </w:r>
        <w:r>
          <w:fldChar w:fldCharType="begin"/>
        </w:r>
        <w:r>
          <w:instrText xml:space="preserve"> PAGEREF _Toc8036 \h </w:instrText>
        </w:r>
        <w:r>
          <w:fldChar w:fldCharType="separate"/>
        </w:r>
        <w:r>
          <w:t>57</w:t>
        </w:r>
        <w:r>
          <w:fldChar w:fldCharType="end"/>
        </w:r>
      </w:hyperlink>
    </w:p>
    <w:p>
      <w:pPr>
        <w:pStyle w:val="TOC1"/>
        <w:tabs>
          <w:tab w:val="right" w:leader="dot" w:pos="8306"/>
        </w:tabs>
      </w:pPr>
      <w:hyperlink w:anchor="_Toc11393" w:history="1">
        <w:r>
          <w:rPr>
            <w:rFonts w:ascii="仿宋" w:eastAsia="仿宋" w:hAnsi="仿宋" w:cs="仿宋" w:hint="eastAsia"/>
            <w:lang w:eastAsia="zh-CN"/>
          </w:rPr>
          <w:t>十四、营销与推广策略</w:t>
        </w:r>
        <w:r>
          <w:tab/>
        </w:r>
        <w:r>
          <w:fldChar w:fldCharType="begin"/>
        </w:r>
        <w:r>
          <w:instrText xml:space="preserve"> PAGEREF _Toc11393 \h </w:instrText>
        </w:r>
        <w:r>
          <w:fldChar w:fldCharType="separate"/>
        </w:r>
        <w:r>
          <w:t>58</w:t>
        </w:r>
        <w:r>
          <w:fldChar w:fldCharType="end"/>
        </w:r>
      </w:hyperlink>
    </w:p>
    <w:p>
      <w:pPr>
        <w:pStyle w:val="TOC2"/>
        <w:tabs>
          <w:tab w:val="right" w:leader="dot" w:pos="8306"/>
        </w:tabs>
      </w:pPr>
      <w:hyperlink w:anchor="_Toc7198" w:history="1">
        <w:r>
          <w:rPr>
            <w:rFonts w:ascii="仿宋" w:eastAsia="仿宋" w:hAnsi="仿宋" w:cs="仿宋" w:hint="eastAsia"/>
            <w:lang w:eastAsia="zh-CN"/>
          </w:rPr>
          <w:t>(一)、产品/服务定位与特点</w:t>
        </w:r>
        <w:r>
          <w:tab/>
        </w:r>
        <w:r>
          <w:fldChar w:fldCharType="begin"/>
        </w:r>
        <w:r>
          <w:instrText xml:space="preserve"> PAGEREF _Toc7198 \h </w:instrText>
        </w:r>
        <w:r>
          <w:fldChar w:fldCharType="separate"/>
        </w:r>
        <w:r>
          <w:t>58</w:t>
        </w:r>
        <w:r>
          <w:fldChar w:fldCharType="end"/>
        </w:r>
      </w:hyperlink>
    </w:p>
    <w:p>
      <w:pPr>
        <w:pStyle w:val="TOC2"/>
        <w:tabs>
          <w:tab w:val="right" w:leader="dot" w:pos="8306"/>
        </w:tabs>
      </w:pPr>
      <w:hyperlink w:anchor="_Toc26650" w:history="1">
        <w:r>
          <w:rPr>
            <w:rFonts w:ascii="仿宋" w:eastAsia="仿宋" w:hAnsi="仿宋" w:cs="仿宋" w:hint="eastAsia"/>
            <w:lang w:eastAsia="zh-CN"/>
          </w:rPr>
          <w:t>(二)、市场定位与竞争分析</w:t>
        </w:r>
        <w:r>
          <w:tab/>
        </w:r>
        <w:r>
          <w:fldChar w:fldCharType="begin"/>
        </w:r>
        <w:r>
          <w:instrText xml:space="preserve"> PAGEREF _Toc26650 \h </w:instrText>
        </w:r>
        <w:r>
          <w:fldChar w:fldCharType="separate"/>
        </w:r>
        <w:r>
          <w:t>60</w:t>
        </w:r>
        <w:r>
          <w:fldChar w:fldCharType="end"/>
        </w:r>
      </w:hyperlink>
    </w:p>
    <w:p>
      <w:pPr>
        <w:pStyle w:val="TOC2"/>
        <w:tabs>
          <w:tab w:val="right" w:leader="dot" w:pos="8306"/>
        </w:tabs>
      </w:pPr>
      <w:hyperlink w:anchor="_Toc21660" w:history="1">
        <w:r>
          <w:rPr>
            <w:rFonts w:ascii="仿宋" w:eastAsia="仿宋" w:hAnsi="仿宋" w:cs="仿宋" w:hint="eastAsia"/>
            <w:lang w:eastAsia="zh-CN"/>
          </w:rPr>
          <w:t>(三)、营销渠道与策略</w:t>
        </w:r>
        <w:r>
          <w:tab/>
        </w:r>
        <w:r>
          <w:fldChar w:fldCharType="begin"/>
        </w:r>
        <w:r>
          <w:instrText xml:space="preserve"> PAGEREF _Toc21660 \h </w:instrText>
        </w:r>
        <w:r>
          <w:fldChar w:fldCharType="separate"/>
        </w:r>
        <w:r>
          <w:t>61</w:t>
        </w:r>
        <w:r>
          <w:fldChar w:fldCharType="end"/>
        </w:r>
      </w:hyperlink>
    </w:p>
    <w:p>
      <w:pPr>
        <w:pStyle w:val="TOC2"/>
        <w:tabs>
          <w:tab w:val="right" w:leader="dot" w:pos="8306"/>
        </w:tabs>
      </w:pPr>
      <w:hyperlink w:anchor="_Toc31460" w:history="1">
        <w:r>
          <w:rPr>
            <w:rFonts w:ascii="仿宋" w:eastAsia="仿宋" w:hAnsi="仿宋" w:cs="仿宋" w:hint="eastAsia"/>
            <w:lang w:eastAsia="zh-CN"/>
          </w:rPr>
          <w:t>(四)、推广与宣传活动</w:t>
        </w:r>
        <w:r>
          <w:tab/>
        </w:r>
        <w:r>
          <w:fldChar w:fldCharType="begin"/>
        </w:r>
        <w:r>
          <w:instrText xml:space="preserve"> PAGEREF _Toc31460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63"/>
      <w:r>
        <w:rPr>
          <w:rFonts w:ascii="仿宋" w:eastAsia="仿宋" w:hAnsi="仿宋" w:cs="仿宋" w:hint="eastAsia"/>
          <w:sz w:val="28"/>
          <w:lang w:eastAsia="zh-CN"/>
        </w:rPr>
        <w:t>一、硅钢片项目建设单位说明</w:t>
      </w:r>
      <w:bookmarkEnd w:id="2"/>
    </w:p>
    <w:p>
      <w:pPr>
        <w:pStyle w:val="Heading2"/>
        <w:rPr>
          <w:rFonts w:ascii="仿宋" w:eastAsia="仿宋" w:hAnsi="仿宋" w:cs="仿宋" w:hint="eastAsia"/>
          <w:lang w:eastAsia="zh-CN"/>
        </w:rPr>
      </w:pPr>
      <w:bookmarkStart w:id="3" w:name="_Toc27022"/>
      <w:r>
        <w:rPr>
          <w:rFonts w:ascii="仿宋" w:eastAsia="仿宋" w:hAnsi="仿宋" w:cs="仿宋" w:hint="eastAsia"/>
          <w:lang w:eastAsia="zh-CN"/>
        </w:rPr>
        <w:t>(一)、硅钢片项目承办单位基本情况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8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钢片项目承办单位的XXXX，我们着眼于实现可持续的经济效益。通过技术创新和解决方案的提供，公司预计在硅钢片项目执行期间将获得可观的收入增长。这一收入来源主要包括硅钢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同时，我们注重成本控制和效率提升，以确保硅钢片项目的可持续盈利。透过精细的管理和资源优化，公司期望实现硅钢片项目利润最大化。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钢片项目实施进行全面的投资评估，包括硅钢片项目启动阶段的资金投入和后续运营成本。通过对硅钢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硅钢片项目实施过程中具备足够的资金流动性，公司将进行详尽的现金流分析。这包括资金需求的合理预测、硅钢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70"/>
      <w:r>
        <w:rPr>
          <w:rFonts w:ascii="仿宋" w:eastAsia="仿宋" w:hAnsi="仿宋" w:cs="仿宋" w:hint="eastAsia"/>
          <w:sz w:val="28"/>
          <w:lang w:eastAsia="zh-CN"/>
        </w:rPr>
        <w:t>二、硅钢片项目土建工程</w:t>
      </w:r>
      <w:bookmarkEnd w:id="5"/>
    </w:p>
    <w:p>
      <w:pPr>
        <w:pStyle w:val="Heading2"/>
        <w:rPr>
          <w:rFonts w:ascii="仿宋" w:eastAsia="仿宋" w:hAnsi="仿宋" w:cs="仿宋" w:hint="eastAsia"/>
          <w:lang w:eastAsia="zh-CN"/>
        </w:rPr>
      </w:pPr>
      <w:bookmarkStart w:id="6" w:name="_Toc121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在硅钢片项目的建筑工程设计中，我们将秉承一系列重要的设计原则，以确保硅钢片项目建筑在功能、美观、可持续性等方面达到最佳效果。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首要原则是确保建筑的功能性得到最大化的发挥。我们将充分理解硅钢片项目的实际需求，合理布局各个功能区域，保证建筑在满足业务需求的同时，提供高效的工作环境。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在建筑设计中，我们将综合考虑建设和运营成本。通过精细的经济效益分析，确保设计方案在高效利用资源的同时，对硅钢片项目的长期盈利能力有积极的贡献。</w:t>
      </w:r>
    </w:p>
    <w:p>
      <w:pPr>
        <w:pStyle w:val="Heading2"/>
        <w:ind w:firstLine="560" w:firstLineChars="200"/>
        <w:rPr>
          <w:rFonts w:ascii="仿宋" w:eastAsia="仿宋" w:hAnsi="仿宋" w:cs="仿宋" w:hint="eastAsia"/>
          <w:sz w:val="28"/>
          <w:lang w:eastAsia="zh-CN"/>
        </w:rPr>
      </w:pPr>
      <w:bookmarkStart w:id="7" w:name="_Toc54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的土建工程设计中，我们将精准设定设计年限，结合硅钢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钢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2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硅钢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钢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钢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2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本期工程硅钢片项目预计总建筑面积XXX平方米，其中：计容建筑面积XXX平方米，计划建筑工程投资XX万元，占硅钢片项目总投资的XX%。</w:t>
      </w:r>
    </w:p>
    <w:p>
      <w:pPr>
        <w:pStyle w:val="Heading1"/>
        <w:ind w:firstLine="560" w:firstLineChars="200"/>
        <w:rPr>
          <w:rFonts w:ascii="仿宋" w:eastAsia="仿宋" w:hAnsi="仿宋" w:cs="仿宋" w:hint="eastAsia"/>
          <w:sz w:val="28"/>
          <w:lang w:eastAsia="zh-CN"/>
        </w:rPr>
      </w:pPr>
      <w:bookmarkStart w:id="10" w:name="_Toc1865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482"/>
      <w:r>
        <w:rPr>
          <w:rFonts w:ascii="仿宋" w:eastAsia="仿宋" w:hAnsi="仿宋" w:cs="仿宋" w:hint="eastAsia"/>
          <w:lang w:eastAsia="zh-CN"/>
        </w:rPr>
        <w:t>(一)、硅钢片行业分析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硅钢片行业一直以来都是市场的关注焦点。行业内的发展趋势、竞争态势以及潜在机会都对硅钢片项目的推进产生深远的影响。通过深入研究行业的整体概貌，我们将更好地理解行业的核心特征，为硅钢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行业，技术一直是推动创新和发展的关键因素。我们将对当前技术趋势进行详尽分析，包括但不限于人工智能、大数据应用、先进制造技术等。这有助于硅钢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钢片项目成功的基础。我们将对主要竞争对手进行深入研究，包括其市场份额、产品特点、市场定位等。通过全面了解竞争对手的优势和劣势，硅钢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681"/>
      <w:r>
        <w:rPr>
          <w:rFonts w:ascii="仿宋" w:eastAsia="仿宋" w:hAnsi="仿宋" w:cs="仿宋" w:hint="eastAsia"/>
          <w:sz w:val="28"/>
          <w:lang w:eastAsia="zh-CN"/>
        </w:rPr>
        <w:t>(二)、硅钢片市场分析预测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通过对市场规模的深入调研，我们将预测硅钢片市场未来的增长趋势。这包括市场的整体规模、各细分领域的发展趋势等。硅钢片项目可以根据市场的扩张速度和潜在机会，制定更符合市场需求的发展策略。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了解消费者的需求是市场分析的核心。我们将通过调查研究，深入挖掘目标消费者的需求特点、购买习惯以及对产品和服务的期望。这有助于硅钢片项目更好地定位目标市场，提供更符合消费者期待的解决方案。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钢片项目实施过程中需要充分考虑的因素。我们将对市场风险进行全面评估，包括但不限于政策法规风险、市场竞争风险、技术变革风险等。通过对潜在风险的深入分析，硅钢片项目可以制定相应的风险缓解策略，降低不确定性对硅钢片项目的影响。</w:t>
      </w:r>
    </w:p>
    <w:p>
      <w:pPr>
        <w:pStyle w:val="Heading1"/>
        <w:ind w:firstLine="560" w:firstLineChars="200"/>
        <w:rPr>
          <w:rFonts w:ascii="仿宋" w:eastAsia="仿宋" w:hAnsi="仿宋" w:cs="仿宋" w:hint="eastAsia"/>
          <w:sz w:val="28"/>
          <w:lang w:eastAsia="zh-CN"/>
        </w:rPr>
      </w:pPr>
      <w:bookmarkStart w:id="13" w:name="_Toc17118"/>
      <w:r>
        <w:rPr>
          <w:rFonts w:ascii="仿宋" w:eastAsia="仿宋" w:hAnsi="仿宋" w:cs="仿宋" w:hint="eastAsia"/>
          <w:sz w:val="28"/>
          <w:lang w:eastAsia="zh-CN"/>
        </w:rPr>
        <w:t>四、硅钢片项目选址可行性分析</w:t>
      </w:r>
      <w:bookmarkEnd w:id="13"/>
    </w:p>
    <w:p>
      <w:pPr>
        <w:pStyle w:val="Heading2"/>
        <w:rPr>
          <w:rFonts w:ascii="仿宋" w:eastAsia="仿宋" w:hAnsi="仿宋" w:cs="仿宋" w:hint="eastAsia"/>
          <w:lang w:eastAsia="zh-CN"/>
        </w:rPr>
      </w:pPr>
      <w:bookmarkStart w:id="14" w:name="_Toc24133"/>
      <w:r>
        <w:rPr>
          <w:rFonts w:ascii="仿宋" w:eastAsia="仿宋" w:hAnsi="仿宋" w:cs="仿宋" w:hint="eastAsia"/>
          <w:lang w:eastAsia="zh-CN"/>
        </w:rPr>
        <w:t>(一)、硅钢片项目选址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该硅钢片项目选址位于XX省XX市XX区XXX街道</w:t>
      </w:r>
    </w:p>
    <w:p>
      <w:pPr>
        <w:pStyle w:val="Heading2"/>
        <w:ind w:firstLine="560" w:firstLineChars="200"/>
        <w:rPr>
          <w:rFonts w:ascii="仿宋" w:eastAsia="仿宋" w:hAnsi="仿宋" w:cs="仿宋" w:hint="eastAsia"/>
          <w:sz w:val="28"/>
          <w:lang w:eastAsia="zh-CN"/>
        </w:rPr>
      </w:pPr>
      <w:bookmarkStart w:id="15" w:name="_Toc45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硅钢片项目的征地面积将根据硅钢片项目的实际规模和需求进行精确规划。具体面积XXX平方米，旨在确保硅钢片项目不仅能够满足当前的发展需求，还能够预留空间以适应未来的扩展。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净用地面积是在征地面积基础上去除不可利用面积后的实际可开发用地。具体面积XXX平方米，考虑到环保、交通、安全等多方面因素，以确保硅钢片项目在整体利用效率上达到最优。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硅钢片项目计划建设的建筑总规模具体面积XXX平方米。这一规模的确定综合考虑了硅钢片项目的性质、规模，以及城市规划的相关要求，确保建筑布局与周边环境协调一致。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绿地率是硅钢片项目用地中被规划为绿地的比例。具体面积XXX平方米，旨在通过合理规划绿地，改善硅钢片项目周边环境，提升居民生活质量，并符合城市整体绿化规划。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容积率是用地上可以建设的建筑总体积与用地面积之比。具体面积XXX，通过合理的容积率规划，确保硅钢片项目建筑规模与周边环境和谐共生。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确保硅钢片项目选址与当地城市规划相一致，具体面积XXX平方米。通过与城市规划部门深入沟通，确保硅钢片项目不仅符合城市的整体发展方向，还能够融入城市的发展布局，为城市的长远发展贡献力量。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充分了解并确保硅钢片项目选址符合当地产业政策，具体面积XXX平方米。这包括硅钢片项目对当地经济的促进作用，以及对相关产业的带动效应，确保硅钢片项目与地方政府的产业政策保持一致，促进共赢合作。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用地总体要求必须符合环保和可持续发展的原则，具体面积XXX平方米。通过采用绿色建筑设计、节能减排等措施，确保硅钢片项目在建设和运营过程中对环境的影响最小化，达到可持续发展的要求。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确保硅钢片项目选址具备必要的公共设施配套，具体面积XXX平方米。这包括交通便利性、教育、医疗等基础设施，以提高居民生活品质，使得硅钢片项目选址更具吸引力。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考虑用地总体要求对当地社会稳定性的影响，具体面积XXX平方米。通过深入了解当地社区反馈，确保硅钢片项目的选址和建设过程对当地社会和谐稳定产生积极作用。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钢片项目选址不仅符合法规和规划，还在实际操作中具有可行性。这一全面规划将为硅钢片项目的成功实施提供坚实的基础，确保硅钢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7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钢片项目的设备规划和空间设计中，我们将采取灵活设备布局的措施。设备布局将根据实际需求进行灵活设计，避免不必要的浪费。通过合理规划设备摆放位置，我们将提高设备的利用率，减少设备间距，以确保硅钢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钢片项目内部引入共享设施的概念，例如共享会议室、办公区等。通过这种方式，我们可以减少对资源的重复建设，提高资源共享效率，从而减小硅钢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21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硅钢片项目的总图布置中，我们将不同功能区域进行明确的规划，以最大程度满足硅钢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635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我们首先关注市场因素，包括潜在客户分布、竞争对手位置、市场需求等。通过深入的市场调研，我们能够更准确地评估选址对于市场开拓和产品销售的影响，确保硅钢片项目能够在有利的市场环境中蓬勃发展。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硅钢片项目对环境的影响是综合评价的重要因素之一。我们将详细考虑选址周边的自然环境、生态保护区、水源地等情况，确保硅钢片项目的建设和运营对环境影响最小化，并符合当地的环保法规标准。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对选址的评价还需充分考虑当地政府的产业政策和法规。我们将详细了解硅钢片项目所在地的相关政策，确保硅钢片项目的规划和运营与当地法规相符，降低不必要的法律风险。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考虑到社会稳定性对企业运营的重要性，我们将评估选址地区的社会安全情况、劳工关系、社区反馈等方面，以确保硅钢片项目的建设和运营不会受到社会稳定性的负面影响。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最后，我们将综合考虑用地成本，包括土地购置费用、土地开发成本等。通过对用地成本的详细评估，我们能够做出更为精确的经济效益分析，为硅钢片项目的投资决策提供有力支持。</w:t>
      </w:r>
    </w:p>
    <w:p>
      <w:pPr>
        <w:pStyle w:val="Heading1"/>
        <w:ind w:firstLine="560" w:firstLineChars="200"/>
        <w:rPr>
          <w:rFonts w:ascii="仿宋" w:eastAsia="仿宋" w:hAnsi="仿宋" w:cs="仿宋" w:hint="eastAsia"/>
          <w:sz w:val="28"/>
          <w:lang w:eastAsia="zh-CN"/>
        </w:rPr>
      </w:pPr>
      <w:bookmarkStart w:id="19" w:name="_Toc22438"/>
      <w:r>
        <w:rPr>
          <w:rFonts w:ascii="仿宋" w:eastAsia="仿宋" w:hAnsi="仿宋" w:cs="仿宋" w:hint="eastAsia"/>
          <w:sz w:val="28"/>
          <w:lang w:eastAsia="zh-CN"/>
        </w:rPr>
        <w:t>五、硅钢片项目危机管理</w:t>
      </w:r>
      <w:bookmarkEnd w:id="19"/>
    </w:p>
    <w:p>
      <w:pPr>
        <w:pStyle w:val="Heading2"/>
        <w:rPr>
          <w:rFonts w:ascii="仿宋" w:eastAsia="仿宋" w:hAnsi="仿宋" w:cs="仿宋" w:hint="eastAsia"/>
          <w:lang w:eastAsia="zh-CN"/>
        </w:rPr>
      </w:pPr>
      <w:bookmarkStart w:id="20" w:name="_Toc2724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危机管理中，危机预警与识别是确保硅钢片项目稳健运行的核心步骤。通过建立全面的监测机制，硅钢片项目团队旨在及时发现和理解潜在的风险和危机因素，以便采取及时的预防和应对措施，确保硅钢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首先，通过深入的风险评估，硅钢片项目团队全面分析了整个硅钢片项目和各个阶段可能存在的威胁。这包括准确评估每个潜在风险的发生概率和可能影响的程度，为后续危机预警提供了有力支持。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钢片项目团队着重于明确定义硅钢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钢片项目进展的持续监控，团队能够及时发现潜在问题并作出迅速反应。硅钢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在这一阶段，团队的专业素养和反应速度将发挥至关重要的作用，以确保潜在危机能够在初期得到有效的处理，最大程度地减轻负面影响。通过危机预警与识别，硅钢片项目得以更有序、可控地推进。</w:t>
      </w:r>
    </w:p>
    <w:p>
      <w:pPr>
        <w:pStyle w:val="Heading2"/>
        <w:ind w:firstLine="560" w:firstLineChars="200"/>
        <w:rPr>
          <w:rFonts w:ascii="仿宋" w:eastAsia="仿宋" w:hAnsi="仿宋" w:cs="仿宋" w:hint="eastAsia"/>
          <w:sz w:val="28"/>
          <w:lang w:eastAsia="zh-CN"/>
        </w:rPr>
      </w:pPr>
      <w:bookmarkStart w:id="21" w:name="_Toc1154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在危机发生时，硅钢片项目团队立即行动，成立了应急小组。该小组的任务是迅速制定并实施紧急应对措施，以最小化潜在损失。以下是采取的主要措施：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暂停硅钢片项目进度：为遏制危机蔓延，硅钢片项目暂时停止进行，以便全面评估当前状况。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资源重新分配：重新评估硅钢片项目资源的分配，确保最大限度地减小损失。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实时沟通：与关键利益相关者建立实时沟通机制，向他们传递硅钢片项目危机的实际状况，保障硅钢片项目核心利益。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在紧急应对的同时，硅钢片项目团队强调了团队协作和有效沟通的重要性。以下是团队协作的关键举措：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信息共享机制：建立了信息共享平台，确保团队成员能够及时获取硅钢片项目危机的实时信息。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领导者沟通：硅钢片项目领导者通过定期会议和即时沟通工具，指导团队应对危机，保持团队稳定运行。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https://d.book118.com/965234142011011124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A6E9A"/>
    <w:rsid w:val="0A4A6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3414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2024-03-05T19:16:00Z</dcterms:created>
  <dcterms:modified xsi:type="dcterms:W3CDTF">2024-03-05T19:17:13Z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D0F5CB80216A42A99DEB19EB21A49F03_11</vt:lpwstr>
  </property>
  <property fmtid="{D5CDD505-2E9C-101B-9397-08002B2CF9AE}" pid="3" name="KSOProductBuildVer">
    <vt:lpwstr>2052-12.1.0.16388</vt:lpwstr>
  </property>
</Properties>
</file>