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D3775">
      <w:pPr>
        <w:widowControl/>
        <w:jc w:val="left"/>
        <w:rPr>
          <w:rFonts w:ascii="仿宋" w:eastAsia="仿宋" w:hAnsi="仿宋"/>
          <w:b/>
          <w:sz w:val="40"/>
        </w:rPr>
      </w:pPr>
      <w:bookmarkStart w:id="0" w:name="_GoBack"/>
      <w:bookmarkEnd w:id="0"/>
    </w:p>
    <w:p w:rsidR="002D3775">
      <w:pPr>
        <w:widowControl/>
        <w:jc w:val="left"/>
        <w:rPr>
          <w:rFonts w:ascii="仿宋" w:eastAsia="仿宋" w:hAnsi="仿宋"/>
          <w:b/>
          <w:sz w:val="40"/>
        </w:rPr>
      </w:pPr>
    </w:p>
    <w:p w:rsidR="002D3775">
      <w:pPr>
        <w:widowControl/>
        <w:jc w:val="left"/>
        <w:rPr>
          <w:rFonts w:ascii="仿宋" w:eastAsia="仿宋" w:hAnsi="仿宋"/>
          <w:b/>
          <w:sz w:val="40"/>
        </w:rPr>
      </w:pPr>
    </w:p>
    <w:p w:rsidR="002D3775" w:rsidRPr="002D377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D3775">
        <w:rPr>
          <w:rFonts w:ascii="宋体" w:eastAsia="宋体" w:hAnsi="宋体" w:hint="eastAsia"/>
          <w:b/>
          <w:sz w:val="60"/>
        </w:rPr>
        <w:t>仪器仪表及文化、办公用机械项目投资分析报告</w:t>
      </w:r>
    </w:p>
    <w:p w:rsidR="002D3775" w:rsidP="002D3775">
      <w:pPr>
        <w:widowControl/>
        <w:jc w:val="center"/>
        <w:rPr>
          <w:rFonts w:ascii="仿宋" w:eastAsia="仿宋" w:hAnsi="仿宋" w:hint="eastAsia"/>
          <w:b/>
          <w:sz w:val="40"/>
        </w:rPr>
      </w:pPr>
      <w:r w:rsidRPr="002D3775">
        <w:rPr>
          <w:rFonts w:ascii="仿宋" w:eastAsia="仿宋" w:hAnsi="仿宋" w:hint="eastAsia"/>
          <w:b/>
          <w:sz w:val="40"/>
        </w:rPr>
        <w:t>目录</w:t>
      </w:r>
    </w:p>
    <w:p w:rsidR="002D3775">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_Toc160493935 \h </w:instrText>
      </w:r>
      <w:r>
        <w:rPr>
          <w:noProof/>
        </w:rPr>
        <w:fldChar w:fldCharType="separate"/>
      </w:r>
      <w:r>
        <w:rPr>
          <w:noProof/>
        </w:rPr>
        <w:t>3</w:t>
      </w:r>
      <w:r>
        <w:rPr>
          <w:noProof/>
        </w:rPr>
        <w:fldChar w:fldCharType="end"/>
      </w:r>
    </w:p>
    <w:p w:rsidR="002D3775">
      <w:pPr>
        <w:pStyle w:val="TOC1"/>
        <w:tabs>
          <w:tab w:val="right" w:leader="dot" w:pos="8296"/>
        </w:tabs>
        <w:rPr>
          <w:noProof/>
        </w:rPr>
      </w:pPr>
      <w:r>
        <w:rPr>
          <w:rFonts w:hint="eastAsia"/>
          <w:noProof/>
        </w:rPr>
        <w:t>一、仪器仪表及文化、办公用机械项目风险管理方案</w:t>
      </w:r>
      <w:r>
        <w:rPr>
          <w:noProof/>
        </w:rPr>
        <w:tab/>
      </w:r>
      <w:r>
        <w:rPr>
          <w:noProof/>
        </w:rPr>
        <w:fldChar w:fldCharType="begin"/>
      </w:r>
      <w:r>
        <w:rPr>
          <w:noProof/>
        </w:rPr>
        <w:instrText xml:space="preserve"> PAGEREF _Toc160493936 \h </w:instrText>
      </w:r>
      <w:r>
        <w:rPr>
          <w:noProof/>
        </w:rPr>
        <w:fldChar w:fldCharType="separate"/>
      </w:r>
      <w:r>
        <w:rPr>
          <w:noProof/>
        </w:rPr>
        <w:t>3</w:t>
      </w:r>
      <w:r>
        <w:rPr>
          <w:noProof/>
        </w:rPr>
        <w:fldChar w:fldCharType="end"/>
      </w:r>
    </w:p>
    <w:p w:rsidR="002D3775">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_Toc160493937 \h </w:instrText>
      </w:r>
      <w:r>
        <w:rPr>
          <w:noProof/>
        </w:rPr>
        <w:fldChar w:fldCharType="separate"/>
      </w:r>
      <w:r>
        <w:rPr>
          <w:noProof/>
        </w:rPr>
        <w:t>3</w:t>
      </w:r>
      <w:r>
        <w:rPr>
          <w:noProof/>
        </w:rPr>
        <w:fldChar w:fldCharType="end"/>
      </w:r>
    </w:p>
    <w:p w:rsidR="002D3775">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_Toc160493938 \h </w:instrText>
      </w:r>
      <w:r>
        <w:rPr>
          <w:noProof/>
        </w:rPr>
        <w:fldChar w:fldCharType="separate"/>
      </w:r>
      <w:r>
        <w:rPr>
          <w:noProof/>
        </w:rPr>
        <w:t>5</w:t>
      </w:r>
      <w:r>
        <w:rPr>
          <w:noProof/>
        </w:rPr>
        <w:fldChar w:fldCharType="end"/>
      </w:r>
    </w:p>
    <w:p w:rsidR="002D3775">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_Toc160493939 \h </w:instrText>
      </w:r>
      <w:r>
        <w:rPr>
          <w:noProof/>
        </w:rPr>
        <w:fldChar w:fldCharType="separate"/>
      </w:r>
      <w:r>
        <w:rPr>
          <w:noProof/>
        </w:rPr>
        <w:t>7</w:t>
      </w:r>
      <w:r>
        <w:rPr>
          <w:noProof/>
        </w:rPr>
        <w:fldChar w:fldCharType="end"/>
      </w:r>
    </w:p>
    <w:p w:rsidR="002D3775">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_Toc160493940 \h </w:instrText>
      </w:r>
      <w:r>
        <w:rPr>
          <w:noProof/>
        </w:rPr>
        <w:fldChar w:fldCharType="separate"/>
      </w:r>
      <w:r>
        <w:rPr>
          <w:noProof/>
        </w:rPr>
        <w:t>9</w:t>
      </w:r>
      <w:r>
        <w:rPr>
          <w:noProof/>
        </w:rPr>
        <w:fldChar w:fldCharType="end"/>
      </w:r>
    </w:p>
    <w:p w:rsidR="002D3775">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_Toc160493941 \h </w:instrText>
      </w:r>
      <w:r>
        <w:rPr>
          <w:noProof/>
        </w:rPr>
        <w:fldChar w:fldCharType="separate"/>
      </w:r>
      <w:r>
        <w:rPr>
          <w:noProof/>
        </w:rPr>
        <w:t>11</w:t>
      </w:r>
      <w:r>
        <w:rPr>
          <w:noProof/>
        </w:rPr>
        <w:fldChar w:fldCharType="end"/>
      </w:r>
    </w:p>
    <w:p w:rsidR="002D3775">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_Toc160493942 \h </w:instrText>
      </w:r>
      <w:r>
        <w:rPr>
          <w:noProof/>
        </w:rPr>
        <w:fldChar w:fldCharType="separate"/>
      </w:r>
      <w:r>
        <w:rPr>
          <w:noProof/>
        </w:rPr>
        <w:t>14</w:t>
      </w:r>
      <w:r>
        <w:rPr>
          <w:noProof/>
        </w:rPr>
        <w:fldChar w:fldCharType="end"/>
      </w:r>
    </w:p>
    <w:p w:rsidR="002D3775">
      <w:pPr>
        <w:pStyle w:val="TOC1"/>
        <w:tabs>
          <w:tab w:val="right" w:leader="dot" w:pos="8296"/>
        </w:tabs>
        <w:rPr>
          <w:noProof/>
        </w:rPr>
      </w:pPr>
      <w:r>
        <w:rPr>
          <w:rFonts w:hint="eastAsia"/>
          <w:noProof/>
        </w:rPr>
        <w:t>二、仪器仪表及文化、办公用机械项目质量管理方案</w:t>
      </w:r>
      <w:r>
        <w:rPr>
          <w:noProof/>
        </w:rPr>
        <w:tab/>
      </w:r>
      <w:r>
        <w:rPr>
          <w:noProof/>
        </w:rPr>
        <w:fldChar w:fldCharType="begin"/>
      </w:r>
      <w:r>
        <w:rPr>
          <w:noProof/>
        </w:rPr>
        <w:instrText xml:space="preserve"> PAGEREF _Toc160493943 \h </w:instrText>
      </w:r>
      <w:r>
        <w:rPr>
          <w:noProof/>
        </w:rPr>
        <w:fldChar w:fldCharType="separate"/>
      </w:r>
      <w:r>
        <w:rPr>
          <w:noProof/>
        </w:rPr>
        <w:t>16</w:t>
      </w:r>
      <w:r>
        <w:rPr>
          <w:noProof/>
        </w:rPr>
        <w:fldChar w:fldCharType="end"/>
      </w:r>
    </w:p>
    <w:p w:rsidR="002D377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_Toc160493944 \h </w:instrText>
      </w:r>
      <w:r>
        <w:rPr>
          <w:noProof/>
        </w:rPr>
        <w:fldChar w:fldCharType="separate"/>
      </w:r>
      <w:r>
        <w:rPr>
          <w:noProof/>
        </w:rPr>
        <w:t>16</w:t>
      </w:r>
      <w:r>
        <w:rPr>
          <w:noProof/>
        </w:rPr>
        <w:fldChar w:fldCharType="end"/>
      </w:r>
    </w:p>
    <w:p w:rsidR="002D377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_Toc160493945 \h </w:instrText>
      </w:r>
      <w:r>
        <w:rPr>
          <w:noProof/>
        </w:rPr>
        <w:fldChar w:fldCharType="separate"/>
      </w:r>
      <w:r>
        <w:rPr>
          <w:noProof/>
        </w:rPr>
        <w:t>21</w:t>
      </w:r>
      <w:r>
        <w:rPr>
          <w:noProof/>
        </w:rPr>
        <w:fldChar w:fldCharType="end"/>
      </w:r>
    </w:p>
    <w:p w:rsidR="002D377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_Toc160493946 \h </w:instrText>
      </w:r>
      <w:r>
        <w:rPr>
          <w:noProof/>
        </w:rPr>
        <w:fldChar w:fldCharType="separate"/>
      </w:r>
      <w:r>
        <w:rPr>
          <w:noProof/>
        </w:rPr>
        <w:t>23</w:t>
      </w:r>
      <w:r>
        <w:rPr>
          <w:noProof/>
        </w:rPr>
        <w:fldChar w:fldCharType="end"/>
      </w:r>
    </w:p>
    <w:p w:rsidR="002D3775">
      <w:pPr>
        <w:pStyle w:val="TOC1"/>
        <w:tabs>
          <w:tab w:val="right" w:leader="dot" w:pos="8296"/>
        </w:tabs>
        <w:rPr>
          <w:noProof/>
        </w:rPr>
      </w:pPr>
      <w:r>
        <w:rPr>
          <w:rFonts w:hint="eastAsia"/>
          <w:noProof/>
        </w:rPr>
        <w:t>三、仪器仪表及文化、办公用机械项目财务管理方案</w:t>
      </w:r>
      <w:r>
        <w:rPr>
          <w:noProof/>
        </w:rPr>
        <w:tab/>
      </w:r>
      <w:r>
        <w:rPr>
          <w:noProof/>
        </w:rPr>
        <w:fldChar w:fldCharType="begin"/>
      </w:r>
      <w:r>
        <w:rPr>
          <w:noProof/>
        </w:rPr>
        <w:instrText xml:space="preserve"> PAGEREF _Toc160493947 \h </w:instrText>
      </w:r>
      <w:r>
        <w:rPr>
          <w:noProof/>
        </w:rPr>
        <w:fldChar w:fldCharType="separate"/>
      </w:r>
      <w:r>
        <w:rPr>
          <w:noProof/>
        </w:rPr>
        <w:t>24</w:t>
      </w:r>
      <w:r>
        <w:rPr>
          <w:noProof/>
        </w:rPr>
        <w:fldChar w:fldCharType="end"/>
      </w:r>
    </w:p>
    <w:p w:rsidR="002D3775">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_Toc160493948 \h </w:instrText>
      </w:r>
      <w:r>
        <w:rPr>
          <w:noProof/>
        </w:rPr>
        <w:fldChar w:fldCharType="separate"/>
      </w:r>
      <w:r>
        <w:rPr>
          <w:noProof/>
        </w:rPr>
        <w:t>24</w:t>
      </w:r>
      <w:r>
        <w:rPr>
          <w:noProof/>
        </w:rPr>
        <w:fldChar w:fldCharType="end"/>
      </w:r>
    </w:p>
    <w:p w:rsidR="002D3775">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_Toc160493949 \h </w:instrText>
      </w:r>
      <w:r>
        <w:rPr>
          <w:noProof/>
        </w:rPr>
        <w:fldChar w:fldCharType="separate"/>
      </w:r>
      <w:r>
        <w:rPr>
          <w:noProof/>
        </w:rPr>
        <w:t>26</w:t>
      </w:r>
      <w:r>
        <w:rPr>
          <w:noProof/>
        </w:rPr>
        <w:fldChar w:fldCharType="end"/>
      </w:r>
    </w:p>
    <w:p w:rsidR="002D3775">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_Toc160493950 \h </w:instrText>
      </w:r>
      <w:r>
        <w:rPr>
          <w:noProof/>
        </w:rPr>
        <w:fldChar w:fldCharType="separate"/>
      </w:r>
      <w:r>
        <w:rPr>
          <w:noProof/>
        </w:rPr>
        <w:t>28</w:t>
      </w:r>
      <w:r>
        <w:rPr>
          <w:noProof/>
        </w:rPr>
        <w:fldChar w:fldCharType="end"/>
      </w:r>
    </w:p>
    <w:p w:rsidR="002D3775">
      <w:pPr>
        <w:pStyle w:val="TOC2"/>
        <w:tabs>
          <w:tab w:val="right" w:leader="dot" w:pos="8296"/>
        </w:tabs>
        <w:rPr>
          <w:noProof/>
        </w:rPr>
      </w:pPr>
      <w:r>
        <w:rPr>
          <w:noProof/>
        </w:rPr>
        <w:t>(</w:t>
      </w:r>
      <w:r>
        <w:rPr>
          <w:rFonts w:hint="eastAsia"/>
          <w:noProof/>
        </w:rPr>
        <w:t>四</w:t>
      </w:r>
      <w:r>
        <w:rPr>
          <w:noProof/>
        </w:rPr>
        <w:t>)</w:t>
      </w:r>
      <w:r>
        <w:rPr>
          <w:rFonts w:hint="eastAsia"/>
          <w:noProof/>
        </w:rPr>
        <w:t>、收入管理在仪器仪表及文化、办公用机械项目中的重要性与挑战</w:t>
      </w:r>
      <w:r>
        <w:rPr>
          <w:noProof/>
        </w:rPr>
        <w:tab/>
      </w:r>
      <w:r>
        <w:rPr>
          <w:noProof/>
        </w:rPr>
        <w:fldChar w:fldCharType="begin"/>
      </w:r>
      <w:r>
        <w:rPr>
          <w:noProof/>
        </w:rPr>
        <w:instrText xml:space="preserve"> PAGEREF _Toc160493951 \h </w:instrText>
      </w:r>
      <w:r>
        <w:rPr>
          <w:noProof/>
        </w:rPr>
        <w:fldChar w:fldCharType="separate"/>
      </w:r>
      <w:r>
        <w:rPr>
          <w:noProof/>
        </w:rPr>
        <w:t>32</w:t>
      </w:r>
      <w:r>
        <w:rPr>
          <w:noProof/>
        </w:rPr>
        <w:fldChar w:fldCharType="end"/>
      </w:r>
    </w:p>
    <w:p w:rsidR="002D3775">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_Toc160493952 \h </w:instrText>
      </w:r>
      <w:r>
        <w:rPr>
          <w:noProof/>
        </w:rPr>
        <w:fldChar w:fldCharType="separate"/>
      </w:r>
      <w:r>
        <w:rPr>
          <w:noProof/>
        </w:rPr>
        <w:t>35</w:t>
      </w:r>
      <w:r>
        <w:rPr>
          <w:noProof/>
        </w:rPr>
        <w:fldChar w:fldCharType="end"/>
      </w:r>
    </w:p>
    <w:p w:rsidR="002D3775">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_Toc160493953 \h </w:instrText>
      </w:r>
      <w:r>
        <w:rPr>
          <w:noProof/>
        </w:rPr>
        <w:fldChar w:fldCharType="separate"/>
      </w:r>
      <w:r>
        <w:rPr>
          <w:noProof/>
        </w:rPr>
        <w:t>37</w:t>
      </w:r>
      <w:r>
        <w:rPr>
          <w:noProof/>
        </w:rPr>
        <w:fldChar w:fldCharType="end"/>
      </w:r>
    </w:p>
    <w:p w:rsidR="002D3775">
      <w:pPr>
        <w:pStyle w:val="TOC2"/>
        <w:tabs>
          <w:tab w:val="right" w:leader="dot" w:pos="8296"/>
        </w:tabs>
        <w:rPr>
          <w:noProof/>
        </w:rPr>
      </w:pPr>
      <w:r>
        <w:rPr>
          <w:noProof/>
        </w:rPr>
        <w:t>(</w:t>
      </w:r>
      <w:r>
        <w:rPr>
          <w:rFonts w:hint="eastAsia"/>
          <w:noProof/>
        </w:rPr>
        <w:t>七</w:t>
      </w:r>
      <w:r>
        <w:rPr>
          <w:noProof/>
        </w:rPr>
        <w:t>)</w:t>
      </w:r>
      <w:r>
        <w:rPr>
          <w:rFonts w:hint="eastAsia"/>
          <w:noProof/>
        </w:rPr>
        <w:t>、利润管理在仪器仪表及文化、办公用机械项目中的重要性</w:t>
      </w:r>
      <w:r>
        <w:rPr>
          <w:noProof/>
        </w:rPr>
        <w:tab/>
      </w:r>
      <w:r>
        <w:rPr>
          <w:noProof/>
        </w:rPr>
        <w:fldChar w:fldCharType="begin"/>
      </w:r>
      <w:r>
        <w:rPr>
          <w:noProof/>
        </w:rPr>
        <w:instrText xml:space="preserve"> PAGEREF _Toc160493954 \h </w:instrText>
      </w:r>
      <w:r>
        <w:rPr>
          <w:noProof/>
        </w:rPr>
        <w:fldChar w:fldCharType="separate"/>
      </w:r>
      <w:r>
        <w:rPr>
          <w:noProof/>
        </w:rPr>
        <w:t>39</w:t>
      </w:r>
      <w:r>
        <w:rPr>
          <w:noProof/>
        </w:rPr>
        <w:fldChar w:fldCharType="end"/>
      </w:r>
    </w:p>
    <w:p w:rsidR="002D3775">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_Toc160493955 \h </w:instrText>
      </w:r>
      <w:r>
        <w:rPr>
          <w:noProof/>
        </w:rPr>
        <w:fldChar w:fldCharType="separate"/>
      </w:r>
      <w:r>
        <w:rPr>
          <w:noProof/>
        </w:rPr>
        <w:t>42</w:t>
      </w:r>
      <w:r>
        <w:rPr>
          <w:noProof/>
        </w:rPr>
        <w:fldChar w:fldCharType="end"/>
      </w:r>
    </w:p>
    <w:p w:rsidR="002D3775">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_Toc160493956 \h </w:instrText>
      </w:r>
      <w:r>
        <w:rPr>
          <w:noProof/>
        </w:rPr>
        <w:fldChar w:fldCharType="separate"/>
      </w:r>
      <w:r>
        <w:rPr>
          <w:noProof/>
        </w:rPr>
        <w:t>43</w:t>
      </w:r>
      <w:r>
        <w:rPr>
          <w:noProof/>
        </w:rPr>
        <w:fldChar w:fldCharType="end"/>
      </w:r>
    </w:p>
    <w:p w:rsidR="002D3775">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_Toc160493957 \h </w:instrText>
      </w:r>
      <w:r>
        <w:rPr>
          <w:noProof/>
        </w:rPr>
        <w:fldChar w:fldCharType="separate"/>
      </w:r>
      <w:r>
        <w:rPr>
          <w:noProof/>
        </w:rPr>
        <w:t>45</w:t>
      </w:r>
      <w:r>
        <w:rPr>
          <w:noProof/>
        </w:rPr>
        <w:fldChar w:fldCharType="end"/>
      </w:r>
    </w:p>
    <w:p w:rsidR="002D377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_Toc160493958 \h </w:instrText>
      </w:r>
      <w:r>
        <w:rPr>
          <w:noProof/>
        </w:rPr>
        <w:fldChar w:fldCharType="separate"/>
      </w:r>
      <w:r>
        <w:rPr>
          <w:noProof/>
        </w:rPr>
        <w:t>45</w:t>
      </w:r>
      <w:r>
        <w:rPr>
          <w:noProof/>
        </w:rPr>
        <w:fldChar w:fldCharType="end"/>
      </w:r>
    </w:p>
    <w:p w:rsidR="002D377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_Toc160493959 \h </w:instrText>
      </w:r>
      <w:r>
        <w:rPr>
          <w:noProof/>
        </w:rPr>
        <w:fldChar w:fldCharType="separate"/>
      </w:r>
      <w:r>
        <w:rPr>
          <w:noProof/>
        </w:rPr>
        <w:t>47</w:t>
      </w:r>
      <w:r>
        <w:rPr>
          <w:noProof/>
        </w:rPr>
        <w:fldChar w:fldCharType="end"/>
      </w:r>
    </w:p>
    <w:p w:rsidR="002D3775">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_Toc160493960 \h </w:instrText>
      </w:r>
      <w:r>
        <w:rPr>
          <w:noProof/>
        </w:rPr>
        <w:fldChar w:fldCharType="separate"/>
      </w:r>
      <w:r>
        <w:rPr>
          <w:noProof/>
        </w:rPr>
        <w:t>50</w:t>
      </w:r>
      <w:r>
        <w:rPr>
          <w:noProof/>
        </w:rPr>
        <w:fldChar w:fldCharType="end"/>
      </w:r>
    </w:p>
    <w:p w:rsidR="002D377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_Toc160493961 \h </w:instrText>
      </w:r>
      <w:r>
        <w:rPr>
          <w:noProof/>
        </w:rPr>
        <w:fldChar w:fldCharType="separate"/>
      </w:r>
      <w:r>
        <w:rPr>
          <w:noProof/>
        </w:rPr>
        <w:t>50</w:t>
      </w:r>
      <w:r>
        <w:rPr>
          <w:noProof/>
        </w:rPr>
        <w:fldChar w:fldCharType="end"/>
      </w:r>
    </w:p>
    <w:p w:rsidR="002D377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_Toc160493962 \h </w:instrText>
      </w:r>
      <w:r>
        <w:rPr>
          <w:noProof/>
        </w:rPr>
        <w:fldChar w:fldCharType="separate"/>
      </w:r>
      <w:r>
        <w:rPr>
          <w:noProof/>
        </w:rPr>
        <w:t>51</w:t>
      </w:r>
      <w:r>
        <w:rPr>
          <w:noProof/>
        </w:rPr>
        <w:fldChar w:fldCharType="end"/>
      </w:r>
    </w:p>
    <w:p w:rsidR="002D3775">
      <w:pPr>
        <w:pStyle w:val="TOC1"/>
        <w:tabs>
          <w:tab w:val="right" w:leader="dot" w:pos="8296"/>
        </w:tabs>
        <w:rPr>
          <w:noProof/>
        </w:rPr>
      </w:pPr>
      <w:r>
        <w:rPr>
          <w:rFonts w:hint="eastAsia"/>
          <w:noProof/>
        </w:rPr>
        <w:t>六、仪器仪表及文化、办公用机械项目概要与评估</w:t>
      </w:r>
      <w:r>
        <w:rPr>
          <w:noProof/>
        </w:rPr>
        <w:tab/>
      </w:r>
      <w:r>
        <w:rPr>
          <w:noProof/>
        </w:rPr>
        <w:fldChar w:fldCharType="begin"/>
      </w:r>
      <w:r>
        <w:rPr>
          <w:noProof/>
        </w:rPr>
        <w:instrText xml:space="preserve"> PAGEREF _Toc160493963 \h </w:instrText>
      </w:r>
      <w:r>
        <w:rPr>
          <w:noProof/>
        </w:rPr>
        <w:fldChar w:fldCharType="separate"/>
      </w:r>
      <w:r>
        <w:rPr>
          <w:noProof/>
        </w:rPr>
        <w:t>52</w:t>
      </w:r>
      <w:r>
        <w:rPr>
          <w:noProof/>
        </w:rPr>
        <w:fldChar w:fldCharType="end"/>
      </w:r>
    </w:p>
    <w:p w:rsidR="002D3775">
      <w:pPr>
        <w:pStyle w:val="TOC2"/>
        <w:tabs>
          <w:tab w:val="right" w:leader="dot" w:pos="8296"/>
        </w:tabs>
        <w:rPr>
          <w:noProof/>
        </w:rPr>
      </w:pPr>
      <w:r>
        <w:rPr>
          <w:noProof/>
        </w:rPr>
        <w:t>(</w:t>
      </w:r>
      <w:r>
        <w:rPr>
          <w:rFonts w:hint="eastAsia"/>
          <w:noProof/>
        </w:rPr>
        <w:t>一</w:t>
      </w:r>
      <w:r>
        <w:rPr>
          <w:noProof/>
        </w:rPr>
        <w:t>)</w:t>
      </w:r>
      <w:r>
        <w:rPr>
          <w:rFonts w:hint="eastAsia"/>
          <w:noProof/>
        </w:rPr>
        <w:t>、仪器仪表及文化、办公用机械项目主办方综述</w:t>
      </w:r>
      <w:r>
        <w:rPr>
          <w:noProof/>
        </w:rPr>
        <w:tab/>
      </w:r>
      <w:r>
        <w:rPr>
          <w:noProof/>
        </w:rPr>
        <w:fldChar w:fldCharType="begin"/>
      </w:r>
      <w:r>
        <w:rPr>
          <w:noProof/>
        </w:rPr>
        <w:instrText xml:space="preserve"> PAGEREF _Toc160493964 \h </w:instrText>
      </w:r>
      <w:r>
        <w:rPr>
          <w:noProof/>
        </w:rPr>
        <w:fldChar w:fldCharType="separate"/>
      </w:r>
      <w:r>
        <w:rPr>
          <w:noProof/>
        </w:rPr>
        <w:t>52</w:t>
      </w:r>
      <w:r>
        <w:rPr>
          <w:noProof/>
        </w:rPr>
        <w:fldChar w:fldCharType="end"/>
      </w:r>
    </w:p>
    <w:p w:rsidR="002D3775">
      <w:pPr>
        <w:pStyle w:val="TOC2"/>
        <w:tabs>
          <w:tab w:val="right" w:leader="dot" w:pos="8296"/>
        </w:tabs>
        <w:rPr>
          <w:noProof/>
        </w:rPr>
      </w:pPr>
      <w:r>
        <w:rPr>
          <w:noProof/>
        </w:rPr>
        <w:t>(</w:t>
      </w:r>
      <w:r>
        <w:rPr>
          <w:rFonts w:hint="eastAsia"/>
          <w:noProof/>
        </w:rPr>
        <w:t>二</w:t>
      </w:r>
      <w:r>
        <w:rPr>
          <w:noProof/>
        </w:rPr>
        <w:t>)</w:t>
      </w:r>
      <w:r>
        <w:rPr>
          <w:rFonts w:hint="eastAsia"/>
          <w:noProof/>
        </w:rPr>
        <w:t>、仪器仪表及文化、办公用机械项目整体情况概述</w:t>
      </w:r>
      <w:r>
        <w:rPr>
          <w:noProof/>
        </w:rPr>
        <w:tab/>
      </w:r>
      <w:r>
        <w:rPr>
          <w:noProof/>
        </w:rPr>
        <w:fldChar w:fldCharType="begin"/>
      </w:r>
      <w:r>
        <w:rPr>
          <w:noProof/>
        </w:rPr>
        <w:instrText xml:space="preserve"> PAGEREF _Toc160493965 \h </w:instrText>
      </w:r>
      <w:r>
        <w:rPr>
          <w:noProof/>
        </w:rPr>
        <w:fldChar w:fldCharType="separate"/>
      </w:r>
      <w:r>
        <w:rPr>
          <w:noProof/>
        </w:rPr>
        <w:t>54</w:t>
      </w:r>
      <w:r>
        <w:rPr>
          <w:noProof/>
        </w:rPr>
        <w:fldChar w:fldCharType="end"/>
      </w:r>
    </w:p>
    <w:p w:rsidR="002D3775">
      <w:pPr>
        <w:pStyle w:val="TOC2"/>
        <w:tabs>
          <w:tab w:val="right" w:leader="dot" w:pos="8296"/>
        </w:tabs>
        <w:rPr>
          <w:noProof/>
        </w:rPr>
      </w:pPr>
      <w:r>
        <w:rPr>
          <w:noProof/>
        </w:rPr>
        <w:t>(</w:t>
      </w:r>
      <w:r>
        <w:rPr>
          <w:rFonts w:hint="eastAsia"/>
          <w:noProof/>
        </w:rPr>
        <w:t>三</w:t>
      </w:r>
      <w:r>
        <w:rPr>
          <w:noProof/>
        </w:rPr>
        <w:t>)</w:t>
      </w:r>
      <w:r>
        <w:rPr>
          <w:rFonts w:hint="eastAsia"/>
          <w:noProof/>
        </w:rPr>
        <w:t>、仪器仪表及文化、办公用机械项目评估及展望</w:t>
      </w:r>
      <w:r>
        <w:rPr>
          <w:noProof/>
        </w:rPr>
        <w:tab/>
      </w:r>
      <w:r>
        <w:rPr>
          <w:noProof/>
        </w:rPr>
        <w:fldChar w:fldCharType="begin"/>
      </w:r>
      <w:r>
        <w:rPr>
          <w:noProof/>
        </w:rPr>
        <w:instrText xml:space="preserve"> PAGEREF _Toc160493966 \h </w:instrText>
      </w:r>
      <w:r>
        <w:rPr>
          <w:noProof/>
        </w:rPr>
        <w:fldChar w:fldCharType="separate"/>
      </w:r>
      <w:r>
        <w:rPr>
          <w:noProof/>
        </w:rPr>
        <w:t>57</w:t>
      </w:r>
      <w:r>
        <w:rPr>
          <w:noProof/>
        </w:rPr>
        <w:fldChar w:fldCharType="end"/>
      </w:r>
    </w:p>
    <w:p w:rsidR="002D3775">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_Toc160493967 \h </w:instrText>
      </w:r>
      <w:r>
        <w:rPr>
          <w:noProof/>
        </w:rPr>
        <w:fldChar w:fldCharType="separate"/>
      </w:r>
      <w:r>
        <w:rPr>
          <w:noProof/>
        </w:rPr>
        <w:t>59</w:t>
      </w:r>
      <w:r>
        <w:rPr>
          <w:noProof/>
        </w:rPr>
        <w:fldChar w:fldCharType="end"/>
      </w:r>
    </w:p>
    <w:p w:rsidR="002D3775">
      <w:pPr>
        <w:pStyle w:val="TOC1"/>
        <w:tabs>
          <w:tab w:val="right" w:leader="dot" w:pos="8296"/>
        </w:tabs>
        <w:rPr>
          <w:noProof/>
        </w:rPr>
      </w:pPr>
      <w:r>
        <w:rPr>
          <w:rFonts w:hint="eastAsia"/>
          <w:noProof/>
        </w:rPr>
        <w:t>七、仪器仪表及文化、办公用机械项目经济评价分析</w:t>
      </w:r>
      <w:r>
        <w:rPr>
          <w:noProof/>
        </w:rPr>
        <w:tab/>
      </w:r>
      <w:r>
        <w:rPr>
          <w:noProof/>
        </w:rPr>
        <w:fldChar w:fldCharType="begin"/>
      </w:r>
      <w:r>
        <w:rPr>
          <w:noProof/>
        </w:rPr>
        <w:instrText xml:space="preserve"> PAGEREF _Toc160493968 \h </w:instrText>
      </w:r>
      <w:r>
        <w:rPr>
          <w:noProof/>
        </w:rPr>
        <w:fldChar w:fldCharType="separate"/>
      </w:r>
      <w:r>
        <w:rPr>
          <w:noProof/>
        </w:rPr>
        <w:t>61</w:t>
      </w:r>
      <w:r>
        <w:rPr>
          <w:noProof/>
        </w:rPr>
        <w:fldChar w:fldCharType="end"/>
      </w:r>
    </w:p>
    <w:p w:rsidR="002D377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_Toc160493969 \h </w:instrText>
      </w:r>
      <w:r>
        <w:rPr>
          <w:noProof/>
        </w:rPr>
        <w:fldChar w:fldCharType="separate"/>
      </w:r>
      <w:r>
        <w:rPr>
          <w:noProof/>
        </w:rPr>
        <w:t>61</w:t>
      </w:r>
      <w:r>
        <w:rPr>
          <w:noProof/>
        </w:rPr>
        <w:fldChar w:fldCharType="end"/>
      </w:r>
    </w:p>
    <w:p w:rsidR="002D3775">
      <w:pPr>
        <w:pStyle w:val="TOC2"/>
        <w:tabs>
          <w:tab w:val="right" w:leader="dot" w:pos="8296"/>
        </w:tabs>
        <w:rPr>
          <w:noProof/>
        </w:rPr>
      </w:pPr>
      <w:r>
        <w:rPr>
          <w:noProof/>
        </w:rPr>
        <w:t>(</w:t>
      </w:r>
      <w:r>
        <w:rPr>
          <w:rFonts w:hint="eastAsia"/>
          <w:noProof/>
        </w:rPr>
        <w:t>二</w:t>
      </w:r>
      <w:r>
        <w:rPr>
          <w:noProof/>
        </w:rPr>
        <w:t>)</w:t>
      </w:r>
      <w:r>
        <w:rPr>
          <w:rFonts w:hint="eastAsia"/>
          <w:noProof/>
        </w:rPr>
        <w:t>、仪器仪表及文化、办公用机械项目盈利能力分析</w:t>
      </w:r>
      <w:r>
        <w:rPr>
          <w:noProof/>
        </w:rPr>
        <w:tab/>
      </w:r>
      <w:r>
        <w:rPr>
          <w:noProof/>
        </w:rPr>
        <w:fldChar w:fldCharType="begin"/>
      </w:r>
      <w:r>
        <w:rPr>
          <w:noProof/>
        </w:rPr>
        <w:instrText xml:space="preserve"> PAGEREF _Toc160493970 \h </w:instrText>
      </w:r>
      <w:r>
        <w:rPr>
          <w:noProof/>
        </w:rPr>
        <w:fldChar w:fldCharType="separate"/>
      </w:r>
      <w:r>
        <w:rPr>
          <w:noProof/>
        </w:rPr>
        <w:t>62</w:t>
      </w:r>
      <w:r>
        <w:rPr>
          <w:noProof/>
        </w:rPr>
        <w:fldChar w:fldCharType="end"/>
      </w:r>
    </w:p>
    <w:p w:rsidR="002D3775">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_Toc160493971 \h </w:instrText>
      </w:r>
      <w:r>
        <w:rPr>
          <w:noProof/>
        </w:rPr>
        <w:fldChar w:fldCharType="separate"/>
      </w:r>
      <w:r>
        <w:rPr>
          <w:noProof/>
        </w:rPr>
        <w:t>64</w:t>
      </w:r>
      <w:r>
        <w:rPr>
          <w:noProof/>
        </w:rPr>
        <w:fldChar w:fldCharType="end"/>
      </w:r>
    </w:p>
    <w:p w:rsidR="002D377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_Toc160493972 \h </w:instrText>
      </w:r>
      <w:r>
        <w:rPr>
          <w:noProof/>
        </w:rPr>
        <w:fldChar w:fldCharType="separate"/>
      </w:r>
      <w:r>
        <w:rPr>
          <w:noProof/>
        </w:rPr>
        <w:t>64</w:t>
      </w:r>
      <w:r>
        <w:rPr>
          <w:noProof/>
        </w:rPr>
        <w:fldChar w:fldCharType="end"/>
      </w:r>
    </w:p>
    <w:p w:rsidR="002D377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_Toc160493973 \h </w:instrText>
      </w:r>
      <w:r>
        <w:rPr>
          <w:noProof/>
        </w:rPr>
        <w:fldChar w:fldCharType="separate"/>
      </w:r>
      <w:r>
        <w:rPr>
          <w:noProof/>
        </w:rPr>
        <w:t>65</w:t>
      </w:r>
      <w:r>
        <w:rPr>
          <w:noProof/>
        </w:rPr>
        <w:fldChar w:fldCharType="end"/>
      </w:r>
    </w:p>
    <w:p w:rsidR="002D3775">
      <w:pPr>
        <w:pStyle w:val="TOC2"/>
        <w:tabs>
          <w:tab w:val="right" w:leader="dot" w:pos="8296"/>
        </w:tabs>
        <w:rPr>
          <w:noProof/>
        </w:rPr>
      </w:pPr>
      <w:r>
        <w:rPr>
          <w:noProof/>
        </w:rPr>
        <w:t>(</w:t>
      </w:r>
      <w:r>
        <w:rPr>
          <w:rFonts w:hint="eastAsia"/>
          <w:noProof/>
        </w:rPr>
        <w:t>三</w:t>
      </w:r>
      <w:r>
        <w:rPr>
          <w:noProof/>
        </w:rPr>
        <w:t>)</w:t>
      </w:r>
      <w:r>
        <w:rPr>
          <w:rFonts w:hint="eastAsia"/>
          <w:noProof/>
        </w:rPr>
        <w:t>、仪器仪表及文化、办公用机械项目工艺技术设计方案</w:t>
      </w:r>
      <w:r>
        <w:rPr>
          <w:noProof/>
        </w:rPr>
        <w:tab/>
      </w:r>
      <w:r>
        <w:rPr>
          <w:noProof/>
        </w:rPr>
        <w:fldChar w:fldCharType="begin"/>
      </w:r>
      <w:r>
        <w:rPr>
          <w:noProof/>
        </w:rPr>
        <w:instrText xml:space="preserve"> PAGEREF _Toc160493974 \h </w:instrText>
      </w:r>
      <w:r>
        <w:rPr>
          <w:noProof/>
        </w:rPr>
        <w:fldChar w:fldCharType="separate"/>
      </w:r>
      <w:r>
        <w:rPr>
          <w:noProof/>
        </w:rPr>
        <w:t>66</w:t>
      </w:r>
      <w:r>
        <w:rPr>
          <w:noProof/>
        </w:rPr>
        <w:fldChar w:fldCharType="end"/>
      </w:r>
    </w:p>
    <w:p w:rsidR="002D377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_Toc160493975 \h </w:instrText>
      </w:r>
      <w:r>
        <w:rPr>
          <w:noProof/>
        </w:rPr>
        <w:fldChar w:fldCharType="separate"/>
      </w:r>
      <w:r>
        <w:rPr>
          <w:noProof/>
        </w:rPr>
        <w:t>67</w:t>
      </w:r>
      <w:r>
        <w:rPr>
          <w:noProof/>
        </w:rPr>
        <w:fldChar w:fldCharType="end"/>
      </w:r>
    </w:p>
    <w:p w:rsidR="002D3775">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九、人才招聘与团队建设</w:t>
      </w:r>
      <w:r>
        <w:rPr>
          <w:noProof/>
        </w:rPr>
        <w:tab/>
      </w:r>
      <w:r>
        <w:rPr>
          <w:noProof/>
        </w:rPr>
        <w:fldChar w:fldCharType="begin"/>
      </w:r>
      <w:r>
        <w:rPr>
          <w:noProof/>
        </w:rPr>
        <w:instrText xml:space="preserve"> PAGEREF _Toc160493976 \h </w:instrText>
      </w:r>
      <w:r>
        <w:rPr>
          <w:noProof/>
        </w:rPr>
        <w:fldChar w:fldCharType="separate"/>
      </w:r>
      <w:r>
        <w:rPr>
          <w:noProof/>
        </w:rPr>
        <w:t>68</w:t>
      </w:r>
      <w:r>
        <w:rPr>
          <w:noProof/>
        </w:rPr>
        <w:fldChar w:fldCharType="end"/>
      </w:r>
    </w:p>
    <w:p w:rsidR="002D3775">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_Toc160493977 \h </w:instrText>
      </w:r>
      <w:r>
        <w:rPr>
          <w:noProof/>
        </w:rPr>
        <w:fldChar w:fldCharType="separate"/>
      </w:r>
      <w:r>
        <w:rPr>
          <w:noProof/>
        </w:rPr>
        <w:t>68</w:t>
      </w:r>
      <w:r>
        <w:rPr>
          <w:noProof/>
        </w:rPr>
        <w:fldChar w:fldCharType="end"/>
      </w:r>
    </w:p>
    <w:p w:rsidR="002D3775">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_Toc160493978 \h </w:instrText>
      </w:r>
      <w:r>
        <w:rPr>
          <w:noProof/>
        </w:rPr>
        <w:fldChar w:fldCharType="separate"/>
      </w:r>
      <w:r>
        <w:rPr>
          <w:noProof/>
        </w:rPr>
        <w:t>71</w:t>
      </w:r>
      <w:r>
        <w:rPr>
          <w:noProof/>
        </w:rPr>
        <w:fldChar w:fldCharType="end"/>
      </w:r>
    </w:p>
    <w:p w:rsidR="002D3775">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_Toc160493979 \h </w:instrText>
      </w:r>
      <w:r>
        <w:rPr>
          <w:noProof/>
        </w:rPr>
        <w:fldChar w:fldCharType="separate"/>
      </w:r>
      <w:r>
        <w:rPr>
          <w:noProof/>
        </w:rPr>
        <w:t>72</w:t>
      </w:r>
      <w:r>
        <w:rPr>
          <w:noProof/>
        </w:rPr>
        <w:fldChar w:fldCharType="end"/>
      </w:r>
    </w:p>
    <w:p w:rsidR="002D3775">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_Toc160493980 \h </w:instrText>
      </w:r>
      <w:r>
        <w:rPr>
          <w:noProof/>
        </w:rPr>
        <w:fldChar w:fldCharType="separate"/>
      </w:r>
      <w:r>
        <w:rPr>
          <w:noProof/>
        </w:rPr>
        <w:t>75</w:t>
      </w:r>
      <w:r>
        <w:rPr>
          <w:noProof/>
        </w:rPr>
        <w:fldChar w:fldCharType="end"/>
      </w:r>
    </w:p>
    <w:p w:rsidR="002D377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_Toc160493981 \h </w:instrText>
      </w:r>
      <w:r>
        <w:rPr>
          <w:noProof/>
        </w:rPr>
        <w:fldChar w:fldCharType="separate"/>
      </w:r>
      <w:r>
        <w:rPr>
          <w:noProof/>
        </w:rPr>
        <w:t>75</w:t>
      </w:r>
      <w:r>
        <w:rPr>
          <w:noProof/>
        </w:rPr>
        <w:fldChar w:fldCharType="end"/>
      </w:r>
    </w:p>
    <w:p w:rsidR="002D377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_Toc160493982 \h </w:instrText>
      </w:r>
      <w:r>
        <w:rPr>
          <w:noProof/>
        </w:rPr>
        <w:fldChar w:fldCharType="separate"/>
      </w:r>
      <w:r>
        <w:rPr>
          <w:noProof/>
        </w:rPr>
        <w:t>75</w:t>
      </w:r>
      <w:r>
        <w:rPr>
          <w:noProof/>
        </w:rPr>
        <w:fldChar w:fldCharType="end"/>
      </w:r>
    </w:p>
    <w:p w:rsidR="002D377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_Toc160493983 \h </w:instrText>
      </w:r>
      <w:r>
        <w:rPr>
          <w:noProof/>
        </w:rPr>
        <w:fldChar w:fldCharType="separate"/>
      </w:r>
      <w:r>
        <w:rPr>
          <w:noProof/>
        </w:rPr>
        <w:t>76</w:t>
      </w:r>
      <w:r>
        <w:rPr>
          <w:noProof/>
        </w:rPr>
        <w:fldChar w:fldCharType="end"/>
      </w:r>
    </w:p>
    <w:p w:rsidR="002D3775">
      <w:pPr>
        <w:pStyle w:val="TOC1"/>
        <w:tabs>
          <w:tab w:val="right" w:leader="dot" w:pos="8296"/>
        </w:tabs>
        <w:rPr>
          <w:noProof/>
        </w:rPr>
      </w:pPr>
      <w:r>
        <w:rPr>
          <w:rFonts w:hint="eastAsia"/>
          <w:noProof/>
        </w:rPr>
        <w:t>十一、仪器仪表及文化、办公用机械项目执行与监控</w:t>
      </w:r>
      <w:r>
        <w:rPr>
          <w:noProof/>
        </w:rPr>
        <w:tab/>
      </w:r>
      <w:r>
        <w:rPr>
          <w:noProof/>
        </w:rPr>
        <w:fldChar w:fldCharType="begin"/>
      </w:r>
      <w:r>
        <w:rPr>
          <w:noProof/>
        </w:rPr>
        <w:instrText xml:space="preserve"> PAGEREF _Toc160493984 \h </w:instrText>
      </w:r>
      <w:r>
        <w:rPr>
          <w:noProof/>
        </w:rPr>
        <w:fldChar w:fldCharType="separate"/>
      </w:r>
      <w:r>
        <w:rPr>
          <w:noProof/>
        </w:rPr>
        <w:t>77</w:t>
      </w:r>
      <w:r>
        <w:rPr>
          <w:noProof/>
        </w:rPr>
        <w:fldChar w:fldCharType="end"/>
      </w:r>
    </w:p>
    <w:p w:rsidR="002D3775">
      <w:pPr>
        <w:pStyle w:val="TOC2"/>
        <w:tabs>
          <w:tab w:val="right" w:leader="dot" w:pos="8296"/>
        </w:tabs>
        <w:rPr>
          <w:noProof/>
        </w:rPr>
      </w:pPr>
      <w:r>
        <w:rPr>
          <w:noProof/>
        </w:rPr>
        <w:t>(</w:t>
      </w:r>
      <w:r>
        <w:rPr>
          <w:rFonts w:hint="eastAsia"/>
          <w:noProof/>
        </w:rPr>
        <w:t>一</w:t>
      </w:r>
      <w:r>
        <w:rPr>
          <w:noProof/>
        </w:rPr>
        <w:t>)</w:t>
      </w:r>
      <w:r>
        <w:rPr>
          <w:rFonts w:hint="eastAsia"/>
          <w:noProof/>
        </w:rPr>
        <w:t>、仪器仪表及文化、办公用机械项目执行计划</w:t>
      </w:r>
      <w:r>
        <w:rPr>
          <w:noProof/>
        </w:rPr>
        <w:tab/>
      </w:r>
      <w:r>
        <w:rPr>
          <w:noProof/>
        </w:rPr>
        <w:fldChar w:fldCharType="begin"/>
      </w:r>
      <w:r>
        <w:rPr>
          <w:noProof/>
        </w:rPr>
        <w:instrText xml:space="preserve"> PAGEREF _Toc160493985 \h </w:instrText>
      </w:r>
      <w:r>
        <w:rPr>
          <w:noProof/>
        </w:rPr>
        <w:fldChar w:fldCharType="separate"/>
      </w:r>
      <w:r>
        <w:rPr>
          <w:noProof/>
        </w:rPr>
        <w:t>77</w:t>
      </w:r>
      <w:r>
        <w:rPr>
          <w:noProof/>
        </w:rPr>
        <w:fldChar w:fldCharType="end"/>
      </w:r>
    </w:p>
    <w:p w:rsidR="002D377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_Toc160493986 \h </w:instrText>
      </w:r>
      <w:r>
        <w:rPr>
          <w:noProof/>
        </w:rPr>
        <w:fldChar w:fldCharType="separate"/>
      </w:r>
      <w:r>
        <w:rPr>
          <w:noProof/>
        </w:rPr>
        <w:t>79</w:t>
      </w:r>
      <w:r>
        <w:rPr>
          <w:noProof/>
        </w:rPr>
        <w:fldChar w:fldCharType="end"/>
      </w:r>
    </w:p>
    <w:p w:rsidR="002D377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_Toc160493987 \h </w:instrText>
      </w:r>
      <w:r>
        <w:rPr>
          <w:noProof/>
        </w:rPr>
        <w:fldChar w:fldCharType="separate"/>
      </w:r>
      <w:r>
        <w:rPr>
          <w:noProof/>
        </w:rPr>
        <w:t>83</w:t>
      </w:r>
      <w:r>
        <w:rPr>
          <w:noProof/>
        </w:rPr>
        <w:fldChar w:fldCharType="end"/>
      </w:r>
    </w:p>
    <w:p w:rsidR="002D3775">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_Toc160493988 \h </w:instrText>
      </w:r>
      <w:r>
        <w:rPr>
          <w:noProof/>
        </w:rPr>
        <w:fldChar w:fldCharType="separate"/>
      </w:r>
      <w:r>
        <w:rPr>
          <w:noProof/>
        </w:rPr>
        <w:t>85</w:t>
      </w:r>
      <w:r>
        <w:rPr>
          <w:noProof/>
        </w:rPr>
        <w:fldChar w:fldCharType="end"/>
      </w:r>
    </w:p>
    <w:p w:rsidR="002D377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_Toc160493989 \h </w:instrText>
      </w:r>
      <w:r>
        <w:rPr>
          <w:noProof/>
        </w:rPr>
        <w:fldChar w:fldCharType="separate"/>
      </w:r>
      <w:r>
        <w:rPr>
          <w:noProof/>
        </w:rPr>
        <w:t>85</w:t>
      </w:r>
      <w:r>
        <w:rPr>
          <w:noProof/>
        </w:rPr>
        <w:fldChar w:fldCharType="end"/>
      </w:r>
    </w:p>
    <w:p w:rsidR="002D377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_Toc160493990 \h </w:instrText>
      </w:r>
      <w:r>
        <w:rPr>
          <w:noProof/>
        </w:rPr>
        <w:fldChar w:fldCharType="separate"/>
      </w:r>
      <w:r>
        <w:rPr>
          <w:noProof/>
        </w:rPr>
        <w:t>86</w:t>
      </w:r>
      <w:r>
        <w:rPr>
          <w:noProof/>
        </w:rPr>
        <w:fldChar w:fldCharType="end"/>
      </w:r>
    </w:p>
    <w:p w:rsidR="002D377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_Toc160493991 \h </w:instrText>
      </w:r>
      <w:r>
        <w:rPr>
          <w:noProof/>
        </w:rPr>
        <w:fldChar w:fldCharType="separate"/>
      </w:r>
      <w:r>
        <w:rPr>
          <w:noProof/>
        </w:rPr>
        <w:t>87</w:t>
      </w:r>
      <w:r>
        <w:rPr>
          <w:noProof/>
        </w:rPr>
        <w:fldChar w:fldCharType="end"/>
      </w:r>
    </w:p>
    <w:p w:rsidR="002D3775">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_Toc160493992 \h </w:instrText>
      </w:r>
      <w:r>
        <w:rPr>
          <w:noProof/>
        </w:rPr>
        <w:fldChar w:fldCharType="separate"/>
      </w:r>
      <w:r>
        <w:rPr>
          <w:noProof/>
        </w:rPr>
        <w:t>89</w:t>
      </w:r>
      <w:r>
        <w:rPr>
          <w:noProof/>
        </w:rPr>
        <w:fldChar w:fldCharType="end"/>
      </w:r>
    </w:p>
    <w:p w:rsidR="002D377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_Toc160493993 \h </w:instrText>
      </w:r>
      <w:r>
        <w:rPr>
          <w:noProof/>
        </w:rPr>
        <w:fldChar w:fldCharType="separate"/>
      </w:r>
      <w:r>
        <w:rPr>
          <w:noProof/>
        </w:rPr>
        <w:t>89</w:t>
      </w:r>
      <w:r>
        <w:rPr>
          <w:noProof/>
        </w:rPr>
        <w:fldChar w:fldCharType="end"/>
      </w:r>
    </w:p>
    <w:p w:rsidR="002D377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_Toc160493994 \h </w:instrText>
      </w:r>
      <w:r>
        <w:rPr>
          <w:noProof/>
        </w:rPr>
        <w:fldChar w:fldCharType="separate"/>
      </w:r>
      <w:r>
        <w:rPr>
          <w:noProof/>
        </w:rPr>
        <w:t>90</w:t>
      </w:r>
      <w:r>
        <w:rPr>
          <w:noProof/>
        </w:rPr>
        <w:fldChar w:fldCharType="end"/>
      </w:r>
    </w:p>
    <w:p w:rsidR="002D377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_Toc160493995 \h </w:instrText>
      </w:r>
      <w:r>
        <w:rPr>
          <w:noProof/>
        </w:rPr>
        <w:fldChar w:fldCharType="separate"/>
      </w:r>
      <w:r>
        <w:rPr>
          <w:noProof/>
        </w:rPr>
        <w:t>92</w:t>
      </w:r>
      <w:r>
        <w:rPr>
          <w:noProof/>
        </w:rPr>
        <w:fldChar w:fldCharType="end"/>
      </w:r>
    </w:p>
    <w:p w:rsidR="002D3775">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_Toc160493996 \h </w:instrText>
      </w:r>
      <w:r>
        <w:rPr>
          <w:noProof/>
        </w:rPr>
        <w:fldChar w:fldCharType="separate"/>
      </w:r>
      <w:r>
        <w:rPr>
          <w:noProof/>
        </w:rPr>
        <w:t>93</w:t>
      </w:r>
      <w:r>
        <w:rPr>
          <w:noProof/>
        </w:rPr>
        <w:fldChar w:fldCharType="end"/>
      </w:r>
    </w:p>
    <w:p w:rsidR="002D3775">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_Toc160493997 \h </w:instrText>
      </w:r>
      <w:r>
        <w:rPr>
          <w:noProof/>
        </w:rPr>
        <w:fldChar w:fldCharType="separate"/>
      </w:r>
      <w:r>
        <w:rPr>
          <w:noProof/>
        </w:rPr>
        <w:t>93</w:t>
      </w:r>
      <w:r>
        <w:rPr>
          <w:noProof/>
        </w:rPr>
        <w:fldChar w:fldCharType="end"/>
      </w:r>
    </w:p>
    <w:p w:rsidR="002D3775">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_Toc160493998 \h </w:instrText>
      </w:r>
      <w:r>
        <w:rPr>
          <w:noProof/>
        </w:rPr>
        <w:fldChar w:fldCharType="separate"/>
      </w:r>
      <w:r>
        <w:rPr>
          <w:noProof/>
        </w:rPr>
        <w:t>95</w:t>
      </w:r>
      <w:r>
        <w:rPr>
          <w:noProof/>
        </w:rPr>
        <w:fldChar w:fldCharType="end"/>
      </w:r>
    </w:p>
    <w:p w:rsidR="002D3775">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_Toc160493999 \h </w:instrText>
      </w:r>
      <w:r>
        <w:rPr>
          <w:noProof/>
        </w:rPr>
        <w:fldChar w:fldCharType="separate"/>
      </w:r>
      <w:r>
        <w:rPr>
          <w:noProof/>
        </w:rPr>
        <w:t>97</w:t>
      </w:r>
      <w:r>
        <w:rPr>
          <w:noProof/>
        </w:rPr>
        <w:fldChar w:fldCharType="end"/>
      </w:r>
    </w:p>
    <w:p w:rsidR="002D3775" w:rsidP="002D377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D3775" w:rsidP="002D3775">
      <w:pPr>
        <w:pStyle w:val="Heading1"/>
        <w:jc w:val="center"/>
        <w:rPr>
          <w:rFonts w:hint="eastAsia"/>
        </w:rPr>
      </w:pPr>
      <w:bookmarkStart w:id="1" w:name="_Toc160493935"/>
      <w:r w:rsidRPr="002D3775">
        <w:rPr>
          <w:rFonts w:hint="eastAsia"/>
        </w:rPr>
        <w:t>序言</w:t>
      </w:r>
      <w:bookmarkEnd w:id="1"/>
    </w:p>
    <w:p w:rsidR="002D3775" w:rsidP="002D3775">
      <w:pPr>
        <w:ind w:firstLine="560" w:firstLineChars="200"/>
        <w:rPr>
          <w:rFonts w:ascii="仿宋" w:eastAsia="仿宋" w:hAnsi="仿宋" w:hint="eastAsia"/>
          <w:sz w:val="28"/>
        </w:rPr>
      </w:pPr>
      <w:r w:rsidRPr="002D3775">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2D3775" w:rsidP="002D3775">
      <w:pPr>
        <w:pStyle w:val="Heading1"/>
        <w:rPr>
          <w:rFonts w:hint="eastAsia"/>
        </w:rPr>
      </w:pPr>
      <w:bookmarkStart w:id="2" w:name="_Toc160493936"/>
      <w:r w:rsidRPr="002D3775">
        <w:rPr>
          <w:rFonts w:hint="eastAsia"/>
        </w:rPr>
        <w:t>一、仪器仪表及文化、办公用机械项目风险管理方案</w:t>
      </w:r>
      <w:bookmarkEnd w:id="2"/>
    </w:p>
    <w:p w:rsidR="002D3775" w:rsidP="002D3775">
      <w:pPr>
        <w:pStyle w:val="Heading2"/>
        <w:rPr>
          <w:rFonts w:hint="eastAsia"/>
        </w:rPr>
      </w:pPr>
      <w:bookmarkStart w:id="3" w:name="_Toc160493937"/>
      <w:r w:rsidRPr="002D3775">
        <w:rPr>
          <w:rFonts w:hint="eastAsia"/>
        </w:rPr>
        <w:t>(</w:t>
      </w:r>
      <w:r w:rsidRPr="002D3775">
        <w:rPr>
          <w:rFonts w:hint="eastAsia"/>
        </w:rPr>
        <w:t>一</w:t>
      </w:r>
      <w:r w:rsidRPr="002D3775">
        <w:rPr>
          <w:rFonts w:hint="eastAsia"/>
        </w:rPr>
        <w:t>)</w:t>
      </w:r>
      <w:r w:rsidRPr="002D3775">
        <w:rPr>
          <w:rFonts w:hint="eastAsia"/>
        </w:rPr>
        <w:t>、风险管理概述</w:t>
      </w:r>
      <w:bookmarkEnd w:id="3"/>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在当前政策环境下，风险管理的关键性日益凸显，尤其在仪器仪表及文化、办公用机械项目实施中扮演着不可或缺的角色。政策的不断调整和变化可能带来新的挑战，因此仪器仪表及文化、办公用机械项目团队需要更加敏锐地识别、评估和应对各种潜在风险。</w:t>
      </w:r>
    </w:p>
    <w:p w:rsidR="002D3775" w:rsidRPr="002D3775" w:rsidP="002D377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D3775">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仪器仪表及文化、办公用机械项目可能产生的潜在影响。</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其次，风险评估的过程需要更具前瞻性，仪器仪表及文化、办公用机械项目团队应当通过定性和定量分析，充分评估政策变化对仪器仪表及文化、办公用机械项目目标的可能影响。这一过程的关键在于科学合理地量化潜在风险的概率和影响程度，从而有针对性地采取相应的风险应对措施。</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在面对政策层面的风险时，风险应对措施需要更加灵活。除了常规的避免、减轻、转移和接受策略外，仪器仪表及文化、办公用机械项目团队还应考虑制定专门的政策应对计划，包括密切关注政策变化、及时调整仪器仪表及文化、办公用机械项目实施方案等。例如，加强与相关政府部门的沟通，获取政策解读，及时调整仪器仪表及文化、办公用机械项目策略以确保仪器仪表及文化、办公用机械项目不受不确定性的过大影响。</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最后，风险监控的过程也需要更具前瞻性。仪器仪表及文化、办公用机械项目团队在监控风险的同时，应当随时关注政策环境的变化，确保仪器仪表及文化、办公用机械项目能够灵活适应新的政策要求。这可能涉及到对仪器仪表及文化、办公用机械项目计划的及时调整、政策培训和仪器仪表及文化、办公用机械项目团队的更新等方面，以保持仪器仪表及文化、办公用机械项目在复杂多变的政策环境中的稳定推进。</w:t>
      </w:r>
    </w:p>
    <w:p w:rsidR="002D3775" w:rsidP="002D377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D3775">
        <w:rPr>
          <w:rFonts w:ascii="仿宋" w:eastAsia="仿宋" w:hAnsi="仿宋" w:hint="eastAsia"/>
          <w:sz w:val="28"/>
        </w:rPr>
        <w:t>在当前政策背景下，风险管理需要更具前瞻性、灵活性和战略性，以确保仪器仪表及文化、办公用机械项目能够在不断变化的政策环境中保持成功实施的稳定性。通过全面考虑政策层面的风险，并采取相</w:t>
      </w:r>
    </w:p>
    <w:p w:rsidR="002D3775" w:rsidP="002D3775">
      <w:pPr>
        <w:ind w:firstLine="560" w:firstLineChars="200"/>
        <w:rPr>
          <w:rFonts w:ascii="仿宋" w:eastAsia="仿宋" w:hAnsi="仿宋" w:hint="eastAsia"/>
          <w:sz w:val="28"/>
        </w:rPr>
      </w:pPr>
      <w:r w:rsidRPr="002D3775">
        <w:rPr>
          <w:rFonts w:ascii="仿宋" w:eastAsia="仿宋" w:hAnsi="仿宋" w:hint="eastAsia"/>
          <w:sz w:val="28"/>
        </w:rPr>
        <w:t>应的战略性风险管理措施，仪器仪表及文化、办公用机械项目团队将更有信心和能力应对潜在的挑战，确保仪器仪表及文化、办公用机械项目的成功推进。</w:t>
      </w:r>
    </w:p>
    <w:p w:rsidR="002D3775" w:rsidP="002D3775">
      <w:pPr>
        <w:pStyle w:val="Heading2"/>
      </w:pPr>
      <w:bookmarkStart w:id="4" w:name="_Toc160493938"/>
      <w:r w:rsidRPr="002D3775">
        <w:t>(</w:t>
      </w:r>
      <w:r w:rsidRPr="002D3775">
        <w:t>二</w:t>
      </w:r>
      <w:r w:rsidRPr="002D3775">
        <w:t>)</w:t>
      </w:r>
      <w:r w:rsidRPr="002D3775">
        <w:t>、企业面临的风险</w:t>
      </w:r>
      <w:bookmarkEnd w:id="4"/>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在仪器仪表及文化、办公用机械项目领域，企业在运营过程中面临着多层次的风险，这些风险源于内部操作、外部环境变化以及激烈的市场竞争。为了确保企业的成功，有效的风险管理显得尤为关键。下面将详细探讨仪器仪表及文化、办公用机械项目中可能出现的各类风险，并提出相应的应对措施，以保障企业的可持续发展。</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一、市场需求波动风险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1. 市场变化带来的需求波动风险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2. 竞争对手的市场份额侵蚀风险</w:t>
      </w:r>
    </w:p>
    <w:p w:rsidR="002D3775" w:rsidRPr="002D3775" w:rsidP="002D377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D3775">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二、供应链风险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1. 原材料供应不稳定风险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2. 供应链环节的质量风险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三、技术与生产风险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1. 生产设备故障风险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2. 生产工艺变革风险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四、法律与政策风险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1. 环保政策风险</w:t>
      </w:r>
    </w:p>
    <w:p w:rsidR="002D3775" w:rsidRPr="002D3775" w:rsidP="002D377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D3775">
        <w:rPr>
          <w:rFonts w:ascii="仿宋" w:eastAsia="仿宋" w:hAnsi="仿宋" w:hint="eastAsia"/>
          <w:sz w:val="28"/>
        </w:rPr>
        <w:t>随着环保要求的提高，企业需要严格遵守相关的环保法规，以免</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面临罚款、停产等风险。因此，企业应密切关注环保政策的变化，加强环保投入，确保生产活动符合环保要求，降低环保政策风险。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2. 知识产权风险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在仪器仪表及文化、办公用机械项目中，知识产权的保护至关重要。企业需防范知识产权被侵犯的风险，加强专利申请、技术保密等工作，以避免知识产权纠纷导致的市场排斥和法律诉讼风险。</w:t>
      </w:r>
    </w:p>
    <w:p w:rsidR="002D3775" w:rsidP="002D3775">
      <w:pPr>
        <w:ind w:firstLine="560" w:firstLineChars="200"/>
        <w:rPr>
          <w:rFonts w:ascii="仿宋" w:eastAsia="仿宋" w:hAnsi="仿宋" w:hint="eastAsia"/>
          <w:sz w:val="28"/>
        </w:rPr>
      </w:pPr>
      <w:r w:rsidRPr="002D3775">
        <w:rPr>
          <w:rFonts w:ascii="仿宋" w:eastAsia="仿宋" w:hAnsi="仿宋" w:hint="eastAsia"/>
          <w:sz w:val="28"/>
        </w:rPr>
        <w:t>通过采取上述措施，企业可以更全面、系统地管理各类风险，提高对不确定性的应对能力，从而确保仪器仪表及文化、办公用机械项目的顺利进行和企业的可持续发展。</w:t>
      </w:r>
    </w:p>
    <w:p w:rsidR="002D3775" w:rsidP="002D3775">
      <w:pPr>
        <w:pStyle w:val="Heading2"/>
      </w:pPr>
      <w:bookmarkStart w:id="5" w:name="_Toc160493939"/>
      <w:r w:rsidRPr="002D3775">
        <w:t>(</w:t>
      </w:r>
      <w:r w:rsidRPr="002D3775">
        <w:t>三</w:t>
      </w:r>
      <w:r w:rsidRPr="002D3775">
        <w:t>)</w:t>
      </w:r>
      <w:r w:rsidRPr="002D3775">
        <w:t>、风险成本与风险管理的目标</w:t>
      </w:r>
      <w:bookmarkEnd w:id="5"/>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风险管理一直是任何仪器仪表及文化、办公用机械项目成功实施的关键因素之一。在仪器仪表及文化、办公用机械项目中，风险管理的目标是通过系统性的方法识别、评估和应对可能影响仪器仪表及文化、办公用机械项目目标的潜在风险。为了降低仪器仪表及文化、办公用机械项目失败的风险，提高仪器仪表及文化、办公用机械项目的成功率，仪器仪表及文化、办公用机械项目团队需要在整个仪器仪表及文化、办公用机械项目生命周期中采取一系列有效的风险管理措施。</w:t>
      </w:r>
    </w:p>
    <w:p w:rsidR="002D3775" w:rsidRPr="002D3775" w:rsidP="002D377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D3775">
        <w:rPr>
          <w:rFonts w:ascii="仿宋" w:eastAsia="仿宋" w:hAnsi="仿宋" w:hint="eastAsia"/>
          <w:sz w:val="28"/>
        </w:rPr>
        <w:t>风险成本作为风险管理的一个关键概念，在仪器仪表及文化、办公用机械项目中显得尤为重要。这指的是由于风险事件的发生可能导致的经济损失和其他负面影响所带来的费用。这些成本涵盖了直接和间接的损失，以及为了应对风险而采取的各种措施所产生的费用。考</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虑到仪器仪表及文化、办公用机械项目通常涉及大量资金投入，合理评估和控制风险成本对仪器仪表及文化、办公用机械项目的成功至关重要，直接影响仪器仪表及文化、办公用机械项目的资金流动和盈利能力。</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风险管理的目标之一是在仪器仪表及文化、办公用机械项目启动阶段就能预测和识别潜在风险。通过建立完善的风险识别和分析体系，仪器仪表及文化、办公用机械项目团队可以提前评估可能出现的风险，为仪器仪表及文化、办公用机械项目决策提供科学依据。评估和量化风险同样重要，通过对风险事件的发生概率和影响程度进行评估，可以为仪器仪表及文化、办公用机械项目制定合适的风险应对策略提供基础。将风险以数字形式量化有助于仪器仪表及文化、办公用机械项目管理者更好地理解整体风险影响，并作出相应决策。</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控制和减少风险是风险管理的核心目标。通过建立完善的风险控制体系，仪器仪表及文化、办公用机械项目团队能够制定详细的风险控制计划，并实施有效的措施，以降低仪器仪表及文化、办公用机械项目的风险水平，提高仪器仪表及文化、办公用机械项目的成功率。应对和处理风险同样重要，特别是在风险事件发生时，能够及时采取措施最大程度减少损失。</w:t>
      </w:r>
    </w:p>
    <w:p w:rsidR="002D3775" w:rsidRPr="002D3775" w:rsidP="002D377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D3775">
        <w:rPr>
          <w:rFonts w:ascii="仿宋" w:eastAsia="仿宋" w:hAnsi="仿宋" w:hint="eastAsia"/>
          <w:sz w:val="28"/>
        </w:rPr>
        <w:t>监控和反馈风险是风险管理的最终目标。通过不断监控仪器仪表及文化、办公用机械项目的风险状态，及时反馈风险信息，仪器仪表及文化、办公用机械项目管理者能够做出及时决策，快速调整风险应对策略，确保仪器仪表及文化、办公用机械项目按计划进行。这有效</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地建立了仪器仪表及文化、办公用机械项目的风险监控和反馈机制，有助于仪器仪表及文化、办公用机械项目在变化的环境中保持灵活性和应变能力。</w:t>
      </w:r>
    </w:p>
    <w:p w:rsidR="002D3775" w:rsidP="002D3775">
      <w:pPr>
        <w:ind w:firstLine="560" w:firstLineChars="200"/>
        <w:rPr>
          <w:rFonts w:ascii="仿宋" w:eastAsia="仿宋" w:hAnsi="仿宋" w:hint="eastAsia"/>
          <w:sz w:val="28"/>
        </w:rPr>
      </w:pPr>
      <w:r w:rsidRPr="002D3775">
        <w:rPr>
          <w:rFonts w:ascii="仿宋" w:eastAsia="仿宋" w:hAnsi="仿宋" w:hint="eastAsia"/>
          <w:sz w:val="28"/>
        </w:rPr>
        <w:t>在仪器仪表及文化、办公用机械项目中，综合考虑风险成本和风险管理的各仪器仪表及文化、办公用机械项目标，仪器仪表及文化、办公用机械项目团队能够更好地应对不确定性，提高仪器仪表及文化、办公用机械项目的成功率。通过合理的风险管理，仪器仪表及文化、办公用机械项目可以更顺利、更有效地达成预定的时间、成本和质量目标。</w:t>
      </w:r>
    </w:p>
    <w:p w:rsidR="002D3775" w:rsidP="002D3775">
      <w:pPr>
        <w:pStyle w:val="Heading2"/>
      </w:pPr>
      <w:bookmarkStart w:id="6" w:name="_Toc160493940"/>
      <w:r w:rsidRPr="002D3775">
        <w:t>(</w:t>
      </w:r>
      <w:r w:rsidRPr="002D3775">
        <w:t>四</w:t>
      </w:r>
      <w:r w:rsidRPr="002D3775">
        <w:t>)</w:t>
      </w:r>
      <w:r w:rsidRPr="002D3775">
        <w:t>、人力资本风险分析</w:t>
      </w:r>
      <w:bookmarkEnd w:id="6"/>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一、人力资本风险的界定与总览</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在仪器仪表及文化、办公用机械项目中，人力资本风险指的是由于不当的人力资源管理、员工素质欠缺或者员工频繁流动等因素引发的可能性风险。这些潜在的风险直接关系到企业的关键指标，如生产效率、产品质量以及仪器仪表及文化、办公用机械项目进展。人力资本风险分析的主要目的在于识别和评估这些风险，以帮助企业采取相应措施来降低或避免对仪器仪表及文化、办公用机械项目的不利影响。</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二、内部人力资本风险的深度分析</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1. 员工素质风险</w:t>
      </w:r>
    </w:p>
    <w:p w:rsidR="002D3775" w:rsidRPr="002D3775" w:rsidP="002D377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D3775">
        <w:rPr>
          <w:rFonts w:ascii="仿宋" w:eastAsia="仿宋" w:hAnsi="仿宋" w:hint="eastAsia"/>
          <w:sz w:val="28"/>
        </w:rPr>
        <w:t>员工在技术水平、专业知识和工作经验等方面的不足可能导致生产过程中出现错误、低效工作或产品质量问题。为减轻这一风险，企</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业应强化员工培训和技能提升计划，确保员工具备必要的技能和知识。</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2. 员工流动风险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高离职率和频繁流动可能带来仪器仪表及文化、办公用机械项目延误、生产线断档以及知识流失等问题。为了缓解这种风险，企业可通过建立健全的员工关系、提供发展空间和培训机会，增强员工的归属感和忠诚度。</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3. 管理能力风险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管理层在仪器仪表及文化、办公用机械项目过程中的决策、协调和沟通能力不足可能导致仪器仪表及文化、办公用机械项目进展缓慢、资源浪费以及团队合作不畅。为规避这一风险，企业需强化管理层的培训和能力提升，提高他们的领导力和组织能力。</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三、外部人力资本风险的综合分析</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1. 市场竞争风险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2. 法律法规风险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3. 技术变革风险</w:t>
      </w:r>
    </w:p>
    <w:p w:rsidR="002D3775" w:rsidRPr="002D3775" w:rsidP="002D377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D3775">
        <w:rPr>
          <w:rFonts w:ascii="仿宋" w:eastAsia="仿宋" w:hAnsi="仿宋" w:hint="eastAsia"/>
          <w:sz w:val="28"/>
        </w:rPr>
        <w:t>技术进步和市场需求变化可能导致人力资本风险。为了应对这一</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风险，企业需定期评估员工的技能需求并进行相应的培训和转岗安排，以适应技术变革和市场需求的演变。</w:t>
      </w:r>
    </w:p>
    <w:p w:rsidR="002D3775" w:rsidP="002D3775">
      <w:pPr>
        <w:ind w:firstLine="560" w:firstLineChars="200"/>
        <w:rPr>
          <w:rFonts w:ascii="仿宋" w:eastAsia="仿宋" w:hAnsi="仿宋" w:hint="eastAsia"/>
          <w:sz w:val="28"/>
        </w:rPr>
      </w:pPr>
      <w:r w:rsidRPr="002D3775">
        <w:rPr>
          <w:rFonts w:ascii="仿宋" w:eastAsia="仿宋" w:hAnsi="仿宋" w:hint="eastAsia"/>
          <w:sz w:val="28"/>
        </w:rPr>
        <w:t>通过全面分析内外部人力资本风险，企业能够识别潜在的问题因素，并采取相应措施来降低或避免这些风险对仪器仪表及文化、办公用机械项目的负面影响。科学合理的人力资本管理有助于提高生产效率、确保产品质量，并确保仪器仪表及文化、办公用机械项目的顺利推进。</w:t>
      </w:r>
    </w:p>
    <w:p w:rsidR="002D3775" w:rsidP="002D3775">
      <w:pPr>
        <w:pStyle w:val="Heading2"/>
      </w:pPr>
      <w:bookmarkStart w:id="7" w:name="_Toc160493941"/>
      <w:r w:rsidRPr="002D3775">
        <w:t>(</w:t>
      </w:r>
      <w:r w:rsidRPr="002D3775">
        <w:t>五</w:t>
      </w:r>
      <w:r w:rsidRPr="002D3775">
        <w:t>)</w:t>
      </w:r>
      <w:r w:rsidRPr="002D3775">
        <w:t>、风险识别</w:t>
      </w:r>
      <w:bookmarkEnd w:id="7"/>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1. 人才招聘与储备风险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在仪器仪表及文化、办公用机械项目进行中，人才招聘与储备是关键的环节。如果企业无法及时找到合适的人才填补空缺，可能导致仪器仪表及文化、办公用机械项目推进受阻，增加其他员工工作负担。建议企业建立健全的招聘渠道，同时进行人才储备，以确保在关键时刻能够迅速找到合适的替补人员。</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2. 培训与继续教育风险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仪器仪表及文化、办公用机械项目质量。</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3. 沟通与团队协作风险</w:t>
      </w:r>
    </w:p>
    <w:p w:rsidR="002D3775" w:rsidRPr="002D3775" w:rsidP="002D377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D3775">
        <w:rPr>
          <w:rFonts w:ascii="仿宋" w:eastAsia="仿宋" w:hAnsi="仿宋" w:hint="eastAsia"/>
          <w:sz w:val="28"/>
        </w:rPr>
        <w:t>仪器仪表及文化、办公用机械项目的成功关键在于团队的良好协</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作和有效沟通。如果存在沟通障碍或团队成员之间的合作出现问题，可能导致信息传递不及时、任务分配混乱等。企业应该注重团队建设，定期进行沟通培训，提高团队协作效能，降低沟通与团队协作风险。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4. 福利与激励风险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5. 外部劳动力市场风险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风险识别的建议与对策</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1. 建立健全的招聘渠道与人才储备计划</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2. 实施持续的培训与教育计划</w:t>
      </w:r>
    </w:p>
    <w:p w:rsidR="002D3775" w:rsidRPr="002D3775" w:rsidP="002D377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D3775">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3. 加强沟通培训与团队建设</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4. 调整灵活的福利政策和激励机制</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5. 持续关注外部劳动力市场动态</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6. 制定危机管理计划</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建立完善的危机管理计划，明确各类风险发生时的应急预案和决策流程。包括人才流失、技能短缺、管理层变动等情况的具体处理方案，以应对突发情况，保障仪器仪表及文化、办公用机械项目的平稳进行。</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7. 强化绩效评估和激励机制</w:t>
      </w:r>
    </w:p>
    <w:p w:rsidR="002D3775" w:rsidRPr="002D3775" w:rsidP="002D377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D3775">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8. 持续改进企业文化</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营造积极向上的企业文化，加强员工归属感和凝聚力。通过团队活动、文化建设等方式，培养员工对企业的认同感，减少员工流失风险。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9. 制定法律合规标准</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风险识别的综合管理</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风险识别是一个动态过程，需要不断地跟踪和调整。企业在仪器仪表及文化、办公用机械项目中应当持续关注内外部环境的变化，及时调整风险识别策略，以确保仪器仪表及文化、办公用机械项目的持续稳定推进。通过科学的风险识别和有效的应对措施，企业可以更好地规避潜在风险，保障仪器仪表及文化、办公用机械项目的成功实施。</w:t>
      </w:r>
    </w:p>
    <w:p w:rsidR="002D3775" w:rsidP="002D3775">
      <w:pPr>
        <w:ind w:firstLine="560" w:firstLineChars="200"/>
        <w:rPr>
          <w:rFonts w:ascii="仿宋" w:eastAsia="仿宋" w:hAnsi="仿宋"/>
          <w:sz w:val="28"/>
        </w:rPr>
      </w:pPr>
    </w:p>
    <w:p w:rsidR="002D3775" w:rsidP="002D3775">
      <w:pPr>
        <w:pStyle w:val="Heading2"/>
      </w:pPr>
      <w:bookmarkStart w:id="8" w:name="_Toc160493942"/>
      <w:r w:rsidRPr="002D3775">
        <w:t>(</w:t>
      </w:r>
      <w:r w:rsidRPr="002D3775">
        <w:t>六</w:t>
      </w:r>
      <w:r w:rsidRPr="002D3775">
        <w:t>)</w:t>
      </w:r>
      <w:r w:rsidRPr="002D3775">
        <w:t>、风险管理的措施</w:t>
      </w:r>
      <w:bookmarkEnd w:id="8"/>
    </w:p>
    <w:p w:rsidR="002D3775" w:rsidRPr="002D3775" w:rsidP="002D377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D3775">
        <w:rPr>
          <w:rFonts w:ascii="仿宋" w:eastAsia="仿宋" w:hAnsi="仿宋" w:hint="eastAsia"/>
          <w:sz w:val="28"/>
        </w:rPr>
        <w:t>1. 制定全面的风险管理计划</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在仪器仪表及文化、办公用机械项目启动阶段，制定一份全面的风险管理计划，明确风险的识别、评估、监测和应对流程。确保团队对计划的理解，并定期审查和更新以适应仪器仪表及文化、办公用机械项目的变化。</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2. 建立专业的风险管理团队</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3. 定期进行风险评估</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4. 强化沟通与团队合作</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建立畅通的沟通渠道，鼓励团队成员分享风险信息。强化团队的协作能力，确保仪器仪表及文化、办公用机械项目各阶段的协同工作，以减缓因沟通不畅导致的风险。</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5. 制定风险应对策略</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对每一种潜在风险，制定相应的应对策略。这包括风险的缓解、转移、接受或避免，确保团队在面对风险时能够迅速作出决策并采取有效行动。</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6. 建立紧急响应机制</w:t>
      </w:r>
    </w:p>
    <w:p w:rsidR="002D3775" w:rsidRPr="002D3775" w:rsidP="002D377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D3775">
        <w:rPr>
          <w:rFonts w:ascii="仿宋" w:eastAsia="仿宋" w:hAnsi="仿宋" w:hint="eastAsia"/>
          <w:sz w:val="28"/>
        </w:rPr>
        <w:t>制定紧急响应计划，确保在风险发生时能够快速、有序地做出反</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应。明确责任人，提前准备好必要的资源和工具，以降低风险事件对仪器仪表及文化、办公用机械项目的不利影响。</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7. 风险监测和追踪</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8. 制度化的经验总结</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在仪器仪表及文化、办公用机械项目结束后，进行全面的风险经验总结。总结成功的风险管理实践和教训，形成制度化的经验库，为未来仪器仪表及文化、办公用机械项目提供有力的参考和借鉴。</w:t>
      </w:r>
    </w:p>
    <w:p w:rsidR="002D3775" w:rsidP="002D3775">
      <w:pPr>
        <w:ind w:firstLine="560" w:firstLineChars="200"/>
        <w:rPr>
          <w:rFonts w:ascii="仿宋" w:eastAsia="仿宋" w:hAnsi="仿宋" w:hint="eastAsia"/>
          <w:sz w:val="28"/>
        </w:rPr>
      </w:pPr>
      <w:r w:rsidRPr="002D3775">
        <w:rPr>
          <w:rFonts w:ascii="仿宋" w:eastAsia="仿宋" w:hAnsi="仿宋" w:hint="eastAsia"/>
          <w:sz w:val="28"/>
        </w:rPr>
        <w:t>通过采取以上风险管理的措施，企业可以更好地识别、评估和应对潜在的风险，确保仪器仪表及文化、办公用机械项目能够在不确定的环境中取得成功。风险管理不仅仅是问题的解决，更是对未知因素的有序应对，为仪器仪表及文化、办公用机械项目的可持续发展提供有力支持。</w:t>
      </w:r>
    </w:p>
    <w:p w:rsidR="002D3775" w:rsidP="002D3775">
      <w:pPr>
        <w:pStyle w:val="Heading1"/>
        <w:rPr>
          <w:rFonts w:hint="eastAsia"/>
        </w:rPr>
      </w:pPr>
      <w:bookmarkStart w:id="9" w:name="_Toc160493943"/>
      <w:r w:rsidRPr="002D3775">
        <w:rPr>
          <w:rFonts w:hint="eastAsia"/>
        </w:rPr>
        <w:t>二、仪器仪表及文化、办公用机械项目质量管理方案</w:t>
      </w:r>
      <w:bookmarkEnd w:id="9"/>
    </w:p>
    <w:p w:rsidR="002D3775" w:rsidP="002D3775">
      <w:pPr>
        <w:pStyle w:val="Heading2"/>
        <w:rPr>
          <w:rFonts w:hint="eastAsia"/>
        </w:rPr>
      </w:pPr>
      <w:bookmarkStart w:id="10" w:name="_Toc160493944"/>
      <w:r w:rsidRPr="002D3775">
        <w:rPr>
          <w:rFonts w:hint="eastAsia"/>
        </w:rPr>
        <w:t>(</w:t>
      </w:r>
      <w:r w:rsidRPr="002D3775">
        <w:rPr>
          <w:rFonts w:hint="eastAsia"/>
        </w:rPr>
        <w:t>一</w:t>
      </w:r>
      <w:r w:rsidRPr="002D3775">
        <w:rPr>
          <w:rFonts w:hint="eastAsia"/>
        </w:rPr>
        <w:t>)</w:t>
      </w:r>
      <w:r w:rsidRPr="002D3775">
        <w:rPr>
          <w:rFonts w:hint="eastAsia"/>
        </w:rPr>
        <w:t>、全面质量管理</w:t>
      </w:r>
      <w:bookmarkEnd w:id="10"/>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（一）全面质量管理的概念</w:t>
      </w:r>
    </w:p>
    <w:p w:rsidR="002D3775" w:rsidRPr="002D3775" w:rsidP="002D377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D3775">
        <w:rPr>
          <w:rFonts w:ascii="仿宋" w:eastAsia="仿宋" w:hAnsi="仿宋" w:hint="eastAsia"/>
          <w:sz w:val="28"/>
        </w:rPr>
        <w:t>1. 概念解析</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2. 特点</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（二）全面质量管理的原则</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1. 顾客导向</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2. 全员参与</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2D3775" w:rsidRPr="002D3775" w:rsidP="002D377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D3775">
        <w:rPr>
          <w:rFonts w:ascii="仿宋" w:eastAsia="仿宋" w:hAnsi="仿宋" w:hint="eastAsia"/>
          <w:sz w:val="28"/>
        </w:rPr>
        <w:t>3. 过程管理</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4. 持续改进</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持续改进是全面质量管理的核心之一。企业应该不断寻求改进的机会，包括改进产品质量、生产过程、管理方法等，从而提高企业的绩效。</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5. 数据驱动</w:t>
      </w:r>
    </w:p>
    <w:p w:rsidR="002D3775" w:rsidRPr="002D3775" w:rsidP="002D3775">
      <w:pPr>
        <w:ind w:firstLine="560" w:firstLineChars="200"/>
        <w:rPr>
          <w:rFonts w:ascii="仿宋" w:eastAsia="仿宋" w:hAnsi="仿宋"/>
          <w:sz w:val="28"/>
        </w:rPr>
      </w:pPr>
      <w:r w:rsidRPr="002D3775">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（三）全面质量管理的实施步骤</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1. 制定质量政策和目标</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企业应该明确质量政策和目标，将顾客满意度置于首位，确定质量改进的具体目标，为全面质量管理的实施提供清晰的指导方向。</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2. 规划质量管理体系</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企业需要建立健全的质量管理体系，包括质量管理组织结构、质量管理程序文件、质量目标和责任分工等，确保全面质量管理能够有序进行。</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3. 质量成本分析</w:t>
      </w:r>
    </w:p>
    <w:p w:rsidR="002D3775" w:rsidRPr="002D3775" w:rsidP="002D377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D3775">
        <w:rPr>
          <w:rFonts w:ascii="仿宋" w:eastAsia="仿宋" w:hAnsi="仿宋" w:hint="eastAsia"/>
          <w:sz w:val="28"/>
        </w:rPr>
        <w:t>企业应该对质量管理活动所产生的成本进行分析，包括内部失败成本、外部失败成本、预防成本和评估成本，以便合理配置资源，降</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低成本，提高效益。</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4. 质量培训与教育</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全面质量管理需要员工具备相关的知识和技能，因此企业需要加强对员工的质量培训和教育，提升员工的质量意识和专业素养。</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5. 制定质量控制计划</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企业应该制定相应的质量控制计划，包括质量标准、检验方法、质量控制点等，确保产品在生产过程中能够达到预期的质量要求。</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6. 实施全面质量管理</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（四）全面质量管理在智能化设备仪器仪表及文化、办公用机械项目中的应用</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在智能化设备仪器仪表及文化、办公用机械项目中，全面质量管理发挥着至关重要的作用。通过下面几个方面的实际应用，可以更好地理解全面质量管理在仪器仪表及文化、办公用机械项目中的意义：</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1. 工艺优化和改进： 利用全面质量管理原则，仪器仪表及文化、办公用机械项目团队能够深入了解生产工艺，通过全员参与的方式发现潜在的工艺问题，并不断进行持续改进，提高智能化设备的生产效率和质量水平。</w:t>
      </w:r>
    </w:p>
    <w:p w:rsidR="002D3775" w:rsidRPr="002D3775" w:rsidP="002D377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D3775">
        <w:rPr>
          <w:rFonts w:ascii="仿宋" w:eastAsia="仿宋" w:hAnsi="仿宋" w:hint="eastAsia"/>
          <w:sz w:val="28"/>
        </w:rPr>
        <w:t>2. 全员培训与技能提升： 全面质量管理注重全员参与，仪器仪表及文化、办公用机械项目团队通过质量培训和技能提升计划，确保</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每位成员具备必要的知识和技能，以更好地适应智能化设备制造的高标准要求。</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3. 数据驱动的质量决策： 强调以数据为依据的全面质量管理原则，在智能化设备仪器仪表及文化、办公用机械项目中可以通过数据分析实时监测生产过程，准确评估产品质量，迅速做出质量决策，确保产品达到预期标准。</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4. 顾客导向的产品设计： 通过深入了解顾客需求，智能化设备仪器仪表及文化、办公用机械项目可以在产品设计阶段就充分考虑顾客的期望，以顾客满意度为导向，打造更符合市场需求的智能化产品。</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5. 持续改进和创新： 全面质量管理强调持续改进，对于智能化设备仪器仪表及文化、办公用机械项目而言，这意味着不断追求技术创新，优化生产流程，引入先进技术，从而提升产品质量和市场竞争力。</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通过将全面质量管理的理念融入智能化设备仪器仪表及文化、办公用机械项目的方方面面，仪器仪表及文化、办公用机械项目团队可以更好地应对市场变化、提高生产效率、降低成本，并在竞争激烈的行业中取得持续的成功。</w:t>
      </w:r>
    </w:p>
    <w:p w:rsidR="002D3775" w:rsidP="002D377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D3775">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仪器仪表及文化、办公用机械项目能够更好地适应快速发展的科技环境，为企业的可持续发展打下坚实基础。</w:t>
      </w:r>
    </w:p>
    <w:p w:rsidR="002D3775" w:rsidP="002D3775">
      <w:pPr>
        <w:pStyle w:val="Heading2"/>
      </w:pPr>
      <w:bookmarkStart w:id="11" w:name="_Toc160493945"/>
      <w:r w:rsidRPr="002D3775">
        <w:t>(</w:t>
      </w:r>
      <w:r w:rsidRPr="002D3775">
        <w:t>二</w:t>
      </w:r>
      <w:r w:rsidRPr="002D3775">
        <w:t>)</w:t>
      </w:r>
      <w:r w:rsidRPr="002D3775">
        <w:t>、质量成本管理</w:t>
      </w:r>
      <w:bookmarkEnd w:id="11"/>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在仪器仪表及文化、办公用机械项目执行过程中，质量成本管理是一项关键的活动，旨在全面规划、控制和管理因质量问题而产生的各项成本。在仪器仪表及文化、办公用机械项目中，质量成本管理对于提升产品质量、降低生产成本以及增强竞争力具有重要意义。</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1. 质量成本的定义</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2. 质量成本管理的概念</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3. 质量成本管理分类</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预防成本： 投入在预防产品不合格活动上的费用，包括质量培训、工艺设计等。</w:t>
      </w:r>
    </w:p>
    <w:p w:rsidR="002D3775" w:rsidRPr="002D3775" w:rsidP="002D3775">
      <w:pPr>
        <w:ind w:firstLine="560" w:firstLineChars="200"/>
        <w:rPr>
          <w:rFonts w:ascii="仿宋" w:eastAsia="仿宋" w:hAnsi="仿宋"/>
          <w:sz w:val="28"/>
        </w:rPr>
      </w:pPr>
      <w:r w:rsidRPr="002D3775">
        <w:rPr>
          <w:rFonts w:ascii="仿宋" w:eastAsia="仿宋" w:hAnsi="仿宋"/>
          <w:sz w:val="28"/>
        </w:rPr>
        <w:t xml:space="preserve">  </w:t>
      </w:r>
    </w:p>
    <w:p w:rsidR="002D3775" w:rsidRPr="002D3775" w:rsidP="002D377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D3775">
        <w:rPr>
          <w:rFonts w:ascii="仿宋" w:eastAsia="仿宋" w:hAnsi="仿宋" w:hint="eastAsia"/>
          <w:sz w:val="28"/>
        </w:rPr>
        <w:t xml:space="preserve"> 评估成本： 用于检验和测试产品以确保符合质量标准的成本，包括检验设备、测试材料等。</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内部失误成本： 由于产品不合格而产生的内部成本，包括返工、报废、维修等费用。</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外部失误成本： 由不合格产品引起的外部损失，包括退货、赔偿、声誉受损等。</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4. 质量成本管理的应用</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持续改进： 不断改进产品设计、生产工艺、质量管理体系，降低质量成本，提高产品合格率，满足客户需求，提升市场竞争力。</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5. 质量成本管理的优势</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降低生产成本： 通过降低内外部失误成本，提高产品合格率，从而降低生产成本。</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提高产品质量： 促使企业从源头上预防产品质量问题的发生，全员参与质量管理，提高产品质量水平。</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 xml:space="preserve"> 增强市场竞争力： 通过优化质量成本管理，提高产品性价比，提升品牌形象，增强市场竞争力。</w:t>
      </w:r>
    </w:p>
    <w:p w:rsidR="002D3775" w:rsidRPr="002D3775" w:rsidP="002D377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D3775">
        <w:rPr>
          <w:rFonts w:ascii="仿宋" w:eastAsia="仿宋" w:hAnsi="仿宋" w:hint="eastAsia"/>
          <w:sz w:val="28"/>
        </w:rPr>
        <w:t xml:space="preserve"> 加强管理决策： 提供全面的质量成本数据支持，帮助管理层进行科学决策，合理配置资源，提高企业经营效益。</w:t>
      </w:r>
    </w:p>
    <w:p w:rsidR="002D3775" w:rsidP="002D3775">
      <w:pPr>
        <w:ind w:firstLine="560" w:firstLineChars="200"/>
        <w:rPr>
          <w:rFonts w:ascii="仿宋" w:eastAsia="仿宋" w:hAnsi="仿宋" w:hint="eastAsia"/>
          <w:sz w:val="28"/>
        </w:rPr>
      </w:pPr>
      <w:r w:rsidRPr="002D3775">
        <w:rPr>
          <w:rFonts w:ascii="仿宋" w:eastAsia="仿宋" w:hAnsi="仿宋" w:hint="eastAsia"/>
          <w:sz w:val="28"/>
        </w:rPr>
        <w:t>综合而言，质量成本管理在仪器仪表及文化、办公用机械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2D3775" w:rsidP="002D3775">
      <w:pPr>
        <w:pStyle w:val="Heading2"/>
      </w:pPr>
      <w:bookmarkStart w:id="12" w:name="_Toc160493946"/>
      <w:r w:rsidRPr="002D3775">
        <w:t>(</w:t>
      </w:r>
      <w:r w:rsidRPr="002D3775">
        <w:t>三</w:t>
      </w:r>
      <w:r w:rsidRPr="002D3775">
        <w:t>)</w:t>
      </w:r>
      <w:r w:rsidRPr="002D3775">
        <w:t>、服务质量管理</w:t>
      </w:r>
      <w:bookmarkEnd w:id="12"/>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1. 客户需求分析： 理解客户的期望和需求是确保服务质量的第一步。这可以通过市场调研、客户反馈和数据分析来实现。</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2. 服务设计： 设计阶段需要考虑如何最好地满足客户需求，包括服务流程、技术基础设施和员工培训等方面。</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3. 员工培训和发展： 员工是服务质量的关键因素。提供适当的培训和发展计划，以确保他们具备必要的技能和知识，并能够提供卓越的服务。</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4. 流程管理： 通过有效的流程管理确保服务交付的一致性和高效性。这可能包括制定标准操作程序 (SOP)、使用技术解决方案来提高效率等。</w:t>
      </w:r>
    </w:p>
    <w:p w:rsidR="002D3775" w:rsidRPr="002D3775" w:rsidP="002D377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D3775">
        <w:rPr>
          <w:rFonts w:ascii="仿宋" w:eastAsia="仿宋" w:hAnsi="仿宋" w:hint="eastAsia"/>
          <w:sz w:val="28"/>
        </w:rPr>
        <w:t>5. 客户反馈和持续改进： 定期收集客户反馈，借此识别任何可</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能的问题或改进的机会。持续改进是服务质量管理的核心原则。</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6. 性能指标和测量： 制定合适的性能指标以评估服务质量。这可以涉及客户满意度、服务交付时间、问题解决速度等方面的度量。</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7. 技术支持和创新： 利用新技术和创新来提升服务质量，例如自动化、人工智能、客户关系管理系统等。</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8. 风险管理： 识别和管理可能影响服务质量的风险。这可以包括对供应链、技术故障、人力资源等方面的风险进行有效的管理。</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9. 法规和合规性： 遵守适用的法规和行业标准，以确保服务质量管理的合规性。</w:t>
      </w:r>
    </w:p>
    <w:p w:rsidR="002D3775" w:rsidP="002D3775">
      <w:pPr>
        <w:ind w:firstLine="560" w:firstLineChars="200"/>
        <w:rPr>
          <w:rFonts w:ascii="仿宋" w:eastAsia="仿宋" w:hAnsi="仿宋" w:hint="eastAsia"/>
          <w:sz w:val="28"/>
        </w:rPr>
      </w:pPr>
      <w:r w:rsidRPr="002D3775">
        <w:rPr>
          <w:rFonts w:ascii="仿宋" w:eastAsia="仿宋" w:hAnsi="仿宋" w:hint="eastAsia"/>
          <w:sz w:val="28"/>
        </w:rPr>
        <w:t>10. 团队协作： 通过建立有效的团队协作和沟通机制来促进服务质量的提升。</w:t>
      </w:r>
    </w:p>
    <w:p w:rsidR="002D3775" w:rsidP="002D3775">
      <w:pPr>
        <w:pStyle w:val="Heading1"/>
        <w:rPr>
          <w:rFonts w:hint="eastAsia"/>
        </w:rPr>
      </w:pPr>
      <w:bookmarkStart w:id="13" w:name="_Toc160493947"/>
      <w:r w:rsidRPr="002D3775">
        <w:rPr>
          <w:rFonts w:hint="eastAsia"/>
        </w:rPr>
        <w:t>三、仪器仪表及文化、办公用机械项目财务管理方案</w:t>
      </w:r>
      <w:bookmarkEnd w:id="13"/>
    </w:p>
    <w:p w:rsidR="002D3775" w:rsidP="002D3775">
      <w:pPr>
        <w:pStyle w:val="Heading2"/>
        <w:rPr>
          <w:rFonts w:hint="eastAsia"/>
        </w:rPr>
      </w:pPr>
      <w:bookmarkStart w:id="14" w:name="_Toc160493948"/>
      <w:r w:rsidRPr="002D3775">
        <w:rPr>
          <w:rFonts w:hint="eastAsia"/>
        </w:rPr>
        <w:t>(</w:t>
      </w:r>
      <w:r w:rsidRPr="002D3775">
        <w:rPr>
          <w:rFonts w:hint="eastAsia"/>
        </w:rPr>
        <w:t>一</w:t>
      </w:r>
      <w:r w:rsidRPr="002D3775">
        <w:rPr>
          <w:rFonts w:hint="eastAsia"/>
        </w:rPr>
        <w:t>)</w:t>
      </w:r>
      <w:r w:rsidRPr="002D3775">
        <w:rPr>
          <w:rFonts w:hint="eastAsia"/>
        </w:rPr>
        <w:t>、财务管理概述</w:t>
      </w:r>
      <w:bookmarkEnd w:id="14"/>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(一) 财务管理的定义和重要性</w:t>
      </w:r>
    </w:p>
    <w:p w:rsidR="002D3775" w:rsidRPr="002D3775" w:rsidP="002D3775">
      <w:pPr>
        <w:ind w:firstLine="560" w:firstLineChars="200"/>
        <w:rPr>
          <w:rFonts w:ascii="仿宋" w:eastAsia="仿宋" w:hAnsi="仿宋" w:hint="eastAsia"/>
          <w:sz w:val="28"/>
        </w:rPr>
      </w:pPr>
      <w:r w:rsidRPr="002D3775">
        <w:rPr>
          <w:rFonts w:ascii="仿宋" w:eastAsia="仿宋" w:hAnsi="仿宋" w:hint="eastAsia"/>
          <w:sz w:val="28"/>
        </w:rPr>
        <w:t>资金的获取、运用和监督，以及组织和控制资金活动，这构成了财务管理在企业中的定义。在仪器仪表及文化、办公用机械项目中，财务管理的作用至关紧要。它牵涉到资金的合理运作、成本的有效掌控、预算的制定以及投资决策，直接左右着企业的盈利水平和发展的稳定性。通过财务管理，企业能够巧妙地引导资金流向，提升盈利能</w:t>
      </w:r>
      <w:r w:rsidRPr="002D3775">
        <w:rPr>
          <w:rFonts w:ascii="仿宋" w:eastAsia="仿宋" w:hAnsi="仿宋" w:hint="eastAsia"/>
          <w:sz w:val="28"/>
        </w:rPr>
        <w:br/>
      </w:r>
      <w:r w:rsidRPr="002D377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https://d.book118.com/965330033210011123</w:t>
        </w:r>
      </w:hyperlink>
    </w:p>
    <w:p w:rsidR="002D3775" w:rsidRPr="002D3775" w:rsidP="002D377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D37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D377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D377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2D377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D377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D377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D377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D377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D377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D377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D377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D377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D377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D377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D377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D377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D377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D377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D377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D377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D377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D377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D377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D377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77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P="00AD3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D377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rsidRPr="002D3775" w:rsidP="002D3775">
    <w:pPr>
      <w:pStyle w:val="Header"/>
      <w:rPr>
        <w:rFonts w:ascii="仿宋" w:eastAsia="仿宋" w:hAnsi="仿宋"/>
      </w:rPr>
    </w:pPr>
    <w:r w:rsidRPr="002D3775">
      <w:rPr>
        <w:rFonts w:ascii="仿宋" w:eastAsia="仿宋" w:hAnsi="仿宋" w:hint="eastAsia"/>
      </w:rPr>
      <w:t>仪器仪表及文化、办公用机械项目投资分析报告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775"/>
    <w:rsid w:val="002D3775"/>
    <w:rsid w:val="00883E19"/>
    <w:rsid w:val="009B05B4"/>
    <w:rsid w:val="00AD31B6"/>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D377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D377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D3775"/>
    <w:rPr>
      <w:b/>
      <w:bCs/>
      <w:kern w:val="44"/>
      <w:sz w:val="44"/>
      <w:szCs w:val="44"/>
    </w:rPr>
  </w:style>
  <w:style w:type="character" w:customStyle="1" w:styleId="2Char">
    <w:name w:val="标题 2 Char"/>
    <w:basedOn w:val="DefaultParagraphFont"/>
    <w:link w:val="Heading2"/>
    <w:uiPriority w:val="9"/>
    <w:rsid w:val="002D377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D377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D3775"/>
    <w:rPr>
      <w:sz w:val="18"/>
      <w:szCs w:val="18"/>
    </w:rPr>
  </w:style>
  <w:style w:type="paragraph" w:styleId="Footer">
    <w:name w:val="footer"/>
    <w:basedOn w:val="Normal"/>
    <w:link w:val="Char0"/>
    <w:uiPriority w:val="99"/>
    <w:unhideWhenUsed/>
    <w:rsid w:val="002D377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D3775"/>
    <w:rPr>
      <w:sz w:val="18"/>
      <w:szCs w:val="18"/>
    </w:rPr>
  </w:style>
  <w:style w:type="character" w:styleId="PageNumber">
    <w:name w:val="page number"/>
    <w:basedOn w:val="DefaultParagraphFont"/>
    <w:uiPriority w:val="99"/>
    <w:semiHidden/>
    <w:unhideWhenUsed/>
    <w:rsid w:val="002D3775"/>
  </w:style>
  <w:style w:type="paragraph" w:styleId="TOC1">
    <w:name w:val="toc 1"/>
    <w:basedOn w:val="Normal"/>
    <w:next w:val="Normal"/>
    <w:autoRedefine/>
    <w:uiPriority w:val="39"/>
    <w:unhideWhenUsed/>
    <w:rsid w:val="002D3775"/>
  </w:style>
  <w:style w:type="paragraph" w:styleId="TOC2">
    <w:name w:val="toc 2"/>
    <w:basedOn w:val="Normal"/>
    <w:next w:val="Normal"/>
    <w:autoRedefine/>
    <w:uiPriority w:val="39"/>
    <w:unhideWhenUsed/>
    <w:rsid w:val="002D377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6533003321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7530</Words>
  <Characters>42927</Characters>
  <Application>Microsoft Office Word</Application>
  <DocSecurity>0</DocSecurity>
  <Lines>357</Lines>
  <Paragraphs>100</Paragraphs>
  <ScaleCrop>false</ScaleCrop>
  <Company>Microsoft</Company>
  <LinksUpToDate>false</LinksUpToDate>
  <CharactersWithSpaces>50357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2024-03-04T17:18:00Z</dcterms:created>
  <dcterms:modified xsi:type="dcterms:W3CDTF">2024-03-04T17:18:00Z</dcterms:modified>
</cp:coreProperties>
</file>