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社会福利项目建设总纲及方案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49" w:history="1">
        <w:r>
          <w:rPr>
            <w:rFonts w:ascii="仿宋" w:eastAsia="仿宋" w:hAnsi="仿宋" w:cs="仿宋" w:hint="eastAsia"/>
            <w:lang w:eastAsia="zh-CN"/>
          </w:rPr>
          <w:t>序言</w:t>
        </w:r>
        <w:r>
          <w:tab/>
        </w:r>
        <w:r>
          <w:fldChar w:fldCharType="begin"/>
        </w:r>
        <w:r>
          <w:instrText xml:space="preserve"> PAGEREF _Toc4849 \h </w:instrText>
        </w:r>
        <w:r>
          <w:fldChar w:fldCharType="separate"/>
        </w:r>
        <w:r>
          <w:t>3</w:t>
        </w:r>
        <w:r>
          <w:fldChar w:fldCharType="end"/>
        </w:r>
      </w:hyperlink>
    </w:p>
    <w:p>
      <w:pPr>
        <w:pStyle w:val="TOC1"/>
        <w:tabs>
          <w:tab w:val="right" w:leader="dot" w:pos="8306"/>
        </w:tabs>
      </w:pPr>
      <w:hyperlink w:anchor="_Toc29363" w:history="1">
        <w:r>
          <w:rPr>
            <w:rFonts w:ascii="仿宋" w:eastAsia="仿宋" w:hAnsi="仿宋" w:cs="仿宋" w:hint="eastAsia"/>
            <w:lang w:eastAsia="zh-CN"/>
          </w:rPr>
          <w:t>一、社会福利项目概论</w:t>
        </w:r>
        <w:r>
          <w:tab/>
        </w:r>
        <w:r>
          <w:fldChar w:fldCharType="begin"/>
        </w:r>
        <w:r>
          <w:instrText xml:space="preserve"> PAGEREF _Toc29363 \h </w:instrText>
        </w:r>
        <w:r>
          <w:fldChar w:fldCharType="separate"/>
        </w:r>
        <w:r>
          <w:t>3</w:t>
        </w:r>
        <w:r>
          <w:fldChar w:fldCharType="end"/>
        </w:r>
      </w:hyperlink>
    </w:p>
    <w:p>
      <w:pPr>
        <w:pStyle w:val="TOC2"/>
        <w:tabs>
          <w:tab w:val="right" w:leader="dot" w:pos="8306"/>
        </w:tabs>
      </w:pPr>
      <w:hyperlink w:anchor="_Toc8816" w:history="1">
        <w:r>
          <w:rPr>
            <w:rFonts w:ascii="仿宋" w:eastAsia="仿宋" w:hAnsi="仿宋" w:cs="仿宋" w:hint="eastAsia"/>
            <w:lang w:eastAsia="zh-CN"/>
          </w:rPr>
          <w:t>(一)、项目申报单位概况</w:t>
        </w:r>
        <w:r>
          <w:tab/>
        </w:r>
        <w:r>
          <w:fldChar w:fldCharType="begin"/>
        </w:r>
        <w:r>
          <w:instrText xml:space="preserve"> PAGEREF _Toc8816 \h </w:instrText>
        </w:r>
        <w:r>
          <w:fldChar w:fldCharType="separate"/>
        </w:r>
        <w:r>
          <w:t>3</w:t>
        </w:r>
        <w:r>
          <w:fldChar w:fldCharType="end"/>
        </w:r>
      </w:hyperlink>
    </w:p>
    <w:p>
      <w:pPr>
        <w:pStyle w:val="TOC2"/>
        <w:tabs>
          <w:tab w:val="right" w:leader="dot" w:pos="8306"/>
        </w:tabs>
      </w:pPr>
      <w:hyperlink w:anchor="_Toc22557" w:history="1">
        <w:r>
          <w:rPr>
            <w:rFonts w:ascii="仿宋" w:eastAsia="仿宋" w:hAnsi="仿宋" w:cs="仿宋" w:hint="eastAsia"/>
            <w:lang w:eastAsia="zh-CN"/>
          </w:rPr>
          <w:t>(二)、项目概况</w:t>
        </w:r>
        <w:r>
          <w:tab/>
        </w:r>
        <w:r>
          <w:fldChar w:fldCharType="begin"/>
        </w:r>
        <w:r>
          <w:instrText xml:space="preserve"> PAGEREF _Toc22557 \h </w:instrText>
        </w:r>
        <w:r>
          <w:fldChar w:fldCharType="separate"/>
        </w:r>
        <w:r>
          <w:t>4</w:t>
        </w:r>
        <w:r>
          <w:fldChar w:fldCharType="end"/>
        </w:r>
      </w:hyperlink>
    </w:p>
    <w:p>
      <w:pPr>
        <w:pStyle w:val="TOC1"/>
        <w:tabs>
          <w:tab w:val="right" w:leader="dot" w:pos="8306"/>
        </w:tabs>
      </w:pPr>
      <w:hyperlink w:anchor="_Toc4761" w:history="1">
        <w:r>
          <w:rPr>
            <w:rFonts w:ascii="仿宋" w:eastAsia="仿宋" w:hAnsi="仿宋" w:cs="仿宋" w:hint="eastAsia"/>
            <w:lang w:eastAsia="zh-CN"/>
          </w:rPr>
          <w:t>二、社会影响分析</w:t>
        </w:r>
        <w:r>
          <w:tab/>
        </w:r>
        <w:r>
          <w:fldChar w:fldCharType="begin"/>
        </w:r>
        <w:r>
          <w:instrText xml:space="preserve"> PAGEREF _Toc4761 \h </w:instrText>
        </w:r>
        <w:r>
          <w:fldChar w:fldCharType="separate"/>
        </w:r>
        <w:r>
          <w:t>7</w:t>
        </w:r>
        <w:r>
          <w:fldChar w:fldCharType="end"/>
        </w:r>
      </w:hyperlink>
    </w:p>
    <w:p>
      <w:pPr>
        <w:pStyle w:val="TOC2"/>
        <w:tabs>
          <w:tab w:val="right" w:leader="dot" w:pos="8306"/>
        </w:tabs>
      </w:pPr>
      <w:hyperlink w:anchor="_Toc4623" w:history="1">
        <w:r>
          <w:rPr>
            <w:rFonts w:ascii="仿宋" w:eastAsia="仿宋" w:hAnsi="仿宋" w:cs="仿宋" w:hint="eastAsia"/>
            <w:lang w:eastAsia="zh-CN"/>
          </w:rPr>
          <w:t>(一)、社会影响效果分析</w:t>
        </w:r>
        <w:r>
          <w:tab/>
        </w:r>
        <w:r>
          <w:fldChar w:fldCharType="begin"/>
        </w:r>
        <w:r>
          <w:instrText xml:space="preserve"> PAGEREF _Toc4623 \h </w:instrText>
        </w:r>
        <w:r>
          <w:fldChar w:fldCharType="separate"/>
        </w:r>
        <w:r>
          <w:t>7</w:t>
        </w:r>
        <w:r>
          <w:fldChar w:fldCharType="end"/>
        </w:r>
      </w:hyperlink>
    </w:p>
    <w:p>
      <w:pPr>
        <w:pStyle w:val="TOC2"/>
        <w:tabs>
          <w:tab w:val="right" w:leader="dot" w:pos="8306"/>
        </w:tabs>
      </w:pPr>
      <w:hyperlink w:anchor="_Toc669" w:history="1">
        <w:r>
          <w:rPr>
            <w:rFonts w:ascii="仿宋" w:eastAsia="仿宋" w:hAnsi="仿宋" w:cs="仿宋" w:hint="eastAsia"/>
            <w:lang w:eastAsia="zh-CN"/>
          </w:rPr>
          <w:t>(二)、社会适应性分析</w:t>
        </w:r>
        <w:r>
          <w:tab/>
        </w:r>
        <w:r>
          <w:fldChar w:fldCharType="begin"/>
        </w:r>
        <w:r>
          <w:instrText xml:space="preserve"> PAGEREF _Toc669 \h </w:instrText>
        </w:r>
        <w:r>
          <w:fldChar w:fldCharType="separate"/>
        </w:r>
        <w:r>
          <w:t>9</w:t>
        </w:r>
        <w:r>
          <w:fldChar w:fldCharType="end"/>
        </w:r>
      </w:hyperlink>
    </w:p>
    <w:p>
      <w:pPr>
        <w:pStyle w:val="TOC2"/>
        <w:tabs>
          <w:tab w:val="right" w:leader="dot" w:pos="8306"/>
        </w:tabs>
      </w:pPr>
      <w:hyperlink w:anchor="_Toc12568" w:history="1">
        <w:r>
          <w:rPr>
            <w:rFonts w:ascii="仿宋" w:eastAsia="仿宋" w:hAnsi="仿宋" w:cs="仿宋" w:hint="eastAsia"/>
            <w:lang w:eastAsia="zh-CN"/>
          </w:rPr>
          <w:t>(三)、社会风险及对策分析</w:t>
        </w:r>
        <w:r>
          <w:tab/>
        </w:r>
        <w:r>
          <w:fldChar w:fldCharType="begin"/>
        </w:r>
        <w:r>
          <w:instrText xml:space="preserve"> PAGEREF _Toc12568 \h </w:instrText>
        </w:r>
        <w:r>
          <w:fldChar w:fldCharType="separate"/>
        </w:r>
        <w:r>
          <w:t>11</w:t>
        </w:r>
        <w:r>
          <w:fldChar w:fldCharType="end"/>
        </w:r>
      </w:hyperlink>
    </w:p>
    <w:p>
      <w:pPr>
        <w:pStyle w:val="TOC1"/>
        <w:tabs>
          <w:tab w:val="right" w:leader="dot" w:pos="8306"/>
        </w:tabs>
      </w:pPr>
      <w:hyperlink w:anchor="_Toc32360" w:history="1">
        <w:r>
          <w:rPr>
            <w:rFonts w:ascii="仿宋" w:eastAsia="仿宋" w:hAnsi="仿宋" w:cs="仿宋" w:hint="eastAsia"/>
            <w:lang w:eastAsia="zh-CN"/>
          </w:rPr>
          <w:t>三、项目监理与质量保证</w:t>
        </w:r>
        <w:r>
          <w:tab/>
        </w:r>
        <w:r>
          <w:fldChar w:fldCharType="begin"/>
        </w:r>
        <w:r>
          <w:instrText xml:space="preserve"> PAGEREF _Toc32360 \h </w:instrText>
        </w:r>
        <w:r>
          <w:fldChar w:fldCharType="separate"/>
        </w:r>
        <w:r>
          <w:t>14</w:t>
        </w:r>
        <w:r>
          <w:fldChar w:fldCharType="end"/>
        </w:r>
      </w:hyperlink>
    </w:p>
    <w:p>
      <w:pPr>
        <w:pStyle w:val="TOC2"/>
        <w:tabs>
          <w:tab w:val="right" w:leader="dot" w:pos="8306"/>
        </w:tabs>
      </w:pPr>
      <w:hyperlink w:anchor="_Toc16543" w:history="1">
        <w:r>
          <w:rPr>
            <w:rFonts w:ascii="仿宋" w:eastAsia="仿宋" w:hAnsi="仿宋" w:cs="仿宋" w:hint="eastAsia"/>
            <w:lang w:eastAsia="zh-CN"/>
          </w:rPr>
          <w:t>(一)、监理体系构建</w:t>
        </w:r>
        <w:r>
          <w:tab/>
        </w:r>
        <w:r>
          <w:fldChar w:fldCharType="begin"/>
        </w:r>
        <w:r>
          <w:instrText xml:space="preserve"> PAGEREF _Toc16543 \h </w:instrText>
        </w:r>
        <w:r>
          <w:fldChar w:fldCharType="separate"/>
        </w:r>
        <w:r>
          <w:t>14</w:t>
        </w:r>
        <w:r>
          <w:fldChar w:fldCharType="end"/>
        </w:r>
      </w:hyperlink>
    </w:p>
    <w:p>
      <w:pPr>
        <w:pStyle w:val="TOC2"/>
        <w:tabs>
          <w:tab w:val="right" w:leader="dot" w:pos="8306"/>
        </w:tabs>
      </w:pPr>
      <w:hyperlink w:anchor="_Toc7728" w:history="1">
        <w:r>
          <w:rPr>
            <w:rFonts w:ascii="仿宋" w:eastAsia="仿宋" w:hAnsi="仿宋" w:cs="仿宋" w:hint="eastAsia"/>
            <w:lang w:eastAsia="zh-CN"/>
          </w:rPr>
          <w:t>(二)、质量保证体系实施</w:t>
        </w:r>
        <w:r>
          <w:tab/>
        </w:r>
        <w:r>
          <w:fldChar w:fldCharType="begin"/>
        </w:r>
        <w:r>
          <w:instrText xml:space="preserve"> PAGEREF _Toc7728 \h </w:instrText>
        </w:r>
        <w:r>
          <w:fldChar w:fldCharType="separate"/>
        </w:r>
        <w:r>
          <w:t>15</w:t>
        </w:r>
        <w:r>
          <w:fldChar w:fldCharType="end"/>
        </w:r>
      </w:hyperlink>
    </w:p>
    <w:p>
      <w:pPr>
        <w:pStyle w:val="TOC2"/>
        <w:tabs>
          <w:tab w:val="right" w:leader="dot" w:pos="8306"/>
        </w:tabs>
      </w:pPr>
      <w:hyperlink w:anchor="_Toc28877" w:history="1">
        <w:r>
          <w:rPr>
            <w:rFonts w:ascii="仿宋" w:eastAsia="仿宋" w:hAnsi="仿宋" w:cs="仿宋" w:hint="eastAsia"/>
            <w:lang w:eastAsia="zh-CN"/>
          </w:rPr>
          <w:t>(三)、监理与质量控制流程</w:t>
        </w:r>
        <w:r>
          <w:tab/>
        </w:r>
        <w:r>
          <w:fldChar w:fldCharType="begin"/>
        </w:r>
        <w:r>
          <w:instrText xml:space="preserve"> PAGEREF _Toc28877 \h </w:instrText>
        </w:r>
        <w:r>
          <w:fldChar w:fldCharType="separate"/>
        </w:r>
        <w:r>
          <w:t>16</w:t>
        </w:r>
        <w:r>
          <w:fldChar w:fldCharType="end"/>
        </w:r>
      </w:hyperlink>
    </w:p>
    <w:p>
      <w:pPr>
        <w:pStyle w:val="TOC1"/>
        <w:tabs>
          <w:tab w:val="right" w:leader="dot" w:pos="8306"/>
        </w:tabs>
      </w:pPr>
      <w:hyperlink w:anchor="_Toc28470" w:history="1">
        <w:r>
          <w:rPr>
            <w:rFonts w:ascii="仿宋" w:eastAsia="仿宋" w:hAnsi="仿宋" w:cs="仿宋" w:hint="eastAsia"/>
            <w:lang w:eastAsia="zh-CN"/>
          </w:rPr>
          <w:t>四、背景、必要性分析</w:t>
        </w:r>
        <w:r>
          <w:tab/>
        </w:r>
        <w:r>
          <w:fldChar w:fldCharType="begin"/>
        </w:r>
        <w:r>
          <w:instrText xml:space="preserve"> PAGEREF _Toc28470 \h </w:instrText>
        </w:r>
        <w:r>
          <w:fldChar w:fldCharType="separate"/>
        </w:r>
        <w:r>
          <w:t>16</w:t>
        </w:r>
        <w:r>
          <w:fldChar w:fldCharType="end"/>
        </w:r>
      </w:hyperlink>
    </w:p>
    <w:p>
      <w:pPr>
        <w:pStyle w:val="TOC2"/>
        <w:tabs>
          <w:tab w:val="right" w:leader="dot" w:pos="8306"/>
        </w:tabs>
      </w:pPr>
      <w:hyperlink w:anchor="_Toc10415" w:history="1">
        <w:r>
          <w:rPr>
            <w:rFonts w:ascii="仿宋" w:eastAsia="仿宋" w:hAnsi="仿宋" w:cs="仿宋" w:hint="eastAsia"/>
            <w:lang w:eastAsia="zh-CN"/>
          </w:rPr>
          <w:t>(一)、项目建设背景</w:t>
        </w:r>
        <w:r>
          <w:tab/>
        </w:r>
        <w:r>
          <w:fldChar w:fldCharType="begin"/>
        </w:r>
        <w:r>
          <w:instrText xml:space="preserve"> PAGEREF _Toc10415 \h </w:instrText>
        </w:r>
        <w:r>
          <w:fldChar w:fldCharType="separate"/>
        </w:r>
        <w:r>
          <w:t>16</w:t>
        </w:r>
        <w:r>
          <w:fldChar w:fldCharType="end"/>
        </w:r>
      </w:hyperlink>
    </w:p>
    <w:p>
      <w:pPr>
        <w:pStyle w:val="TOC2"/>
        <w:tabs>
          <w:tab w:val="right" w:leader="dot" w:pos="8306"/>
        </w:tabs>
      </w:pPr>
      <w:hyperlink w:anchor="_Toc22490" w:history="1">
        <w:r>
          <w:rPr>
            <w:rFonts w:ascii="仿宋" w:eastAsia="仿宋" w:hAnsi="仿宋" w:cs="仿宋" w:hint="eastAsia"/>
            <w:lang w:eastAsia="zh-CN"/>
          </w:rPr>
          <w:t>(二)、必要性分析</w:t>
        </w:r>
        <w:r>
          <w:tab/>
        </w:r>
        <w:r>
          <w:fldChar w:fldCharType="begin"/>
        </w:r>
        <w:r>
          <w:instrText xml:space="preserve"> PAGEREF _Toc22490 \h </w:instrText>
        </w:r>
        <w:r>
          <w:fldChar w:fldCharType="separate"/>
        </w:r>
        <w:r>
          <w:t>17</w:t>
        </w:r>
        <w:r>
          <w:fldChar w:fldCharType="end"/>
        </w:r>
      </w:hyperlink>
    </w:p>
    <w:p>
      <w:pPr>
        <w:pStyle w:val="TOC2"/>
        <w:tabs>
          <w:tab w:val="right" w:leader="dot" w:pos="8306"/>
        </w:tabs>
      </w:pPr>
      <w:hyperlink w:anchor="_Toc2689" w:history="1">
        <w:r>
          <w:rPr>
            <w:rFonts w:ascii="仿宋" w:eastAsia="仿宋" w:hAnsi="仿宋" w:cs="仿宋" w:hint="eastAsia"/>
            <w:lang w:eastAsia="zh-CN"/>
          </w:rPr>
          <w:t>(三)、项目建设有利条件</w:t>
        </w:r>
        <w:r>
          <w:tab/>
        </w:r>
        <w:r>
          <w:fldChar w:fldCharType="begin"/>
        </w:r>
        <w:r>
          <w:instrText xml:space="preserve"> PAGEREF _Toc2689 \h </w:instrText>
        </w:r>
        <w:r>
          <w:fldChar w:fldCharType="separate"/>
        </w:r>
        <w:r>
          <w:t>19</w:t>
        </w:r>
        <w:r>
          <w:fldChar w:fldCharType="end"/>
        </w:r>
      </w:hyperlink>
    </w:p>
    <w:p>
      <w:pPr>
        <w:pStyle w:val="TOC1"/>
        <w:tabs>
          <w:tab w:val="right" w:leader="dot" w:pos="8306"/>
        </w:tabs>
      </w:pPr>
      <w:hyperlink w:anchor="_Toc31044" w:history="1">
        <w:r>
          <w:rPr>
            <w:rFonts w:ascii="仿宋" w:eastAsia="仿宋" w:hAnsi="仿宋" w:cs="仿宋" w:hint="eastAsia"/>
            <w:lang w:eastAsia="zh-CN"/>
          </w:rPr>
          <w:t>五、发展规划、产业政策和行业准入分析</w:t>
        </w:r>
        <w:r>
          <w:tab/>
        </w:r>
        <w:r>
          <w:fldChar w:fldCharType="begin"/>
        </w:r>
        <w:r>
          <w:instrText xml:space="preserve"> PAGEREF _Toc31044 \h </w:instrText>
        </w:r>
        <w:r>
          <w:fldChar w:fldCharType="separate"/>
        </w:r>
        <w:r>
          <w:t>20</w:t>
        </w:r>
        <w:r>
          <w:fldChar w:fldCharType="end"/>
        </w:r>
      </w:hyperlink>
    </w:p>
    <w:p>
      <w:pPr>
        <w:pStyle w:val="TOC2"/>
        <w:tabs>
          <w:tab w:val="right" w:leader="dot" w:pos="8306"/>
        </w:tabs>
      </w:pPr>
      <w:hyperlink w:anchor="_Toc837" w:history="1">
        <w:r>
          <w:rPr>
            <w:rFonts w:ascii="仿宋" w:eastAsia="仿宋" w:hAnsi="仿宋" w:cs="仿宋" w:hint="eastAsia"/>
            <w:lang w:eastAsia="zh-CN"/>
          </w:rPr>
          <w:t>(一)、发展规划分析</w:t>
        </w:r>
        <w:r>
          <w:tab/>
        </w:r>
        <w:r>
          <w:fldChar w:fldCharType="begin"/>
        </w:r>
        <w:r>
          <w:instrText xml:space="preserve"> PAGEREF _Toc837 \h </w:instrText>
        </w:r>
        <w:r>
          <w:fldChar w:fldCharType="separate"/>
        </w:r>
        <w:r>
          <w:t>20</w:t>
        </w:r>
        <w:r>
          <w:fldChar w:fldCharType="end"/>
        </w:r>
      </w:hyperlink>
    </w:p>
    <w:p>
      <w:pPr>
        <w:pStyle w:val="TOC2"/>
        <w:tabs>
          <w:tab w:val="right" w:leader="dot" w:pos="8306"/>
        </w:tabs>
      </w:pPr>
      <w:hyperlink w:anchor="_Toc25367" w:history="1">
        <w:r>
          <w:rPr>
            <w:rFonts w:ascii="仿宋" w:eastAsia="仿宋" w:hAnsi="仿宋" w:cs="仿宋" w:hint="eastAsia"/>
            <w:lang w:eastAsia="zh-CN"/>
          </w:rPr>
          <w:t>(二)、产业政策分析</w:t>
        </w:r>
        <w:r>
          <w:tab/>
        </w:r>
        <w:r>
          <w:fldChar w:fldCharType="begin"/>
        </w:r>
        <w:r>
          <w:instrText xml:space="preserve"> PAGEREF _Toc25367 \h </w:instrText>
        </w:r>
        <w:r>
          <w:fldChar w:fldCharType="separate"/>
        </w:r>
        <w:r>
          <w:t>22</w:t>
        </w:r>
        <w:r>
          <w:fldChar w:fldCharType="end"/>
        </w:r>
      </w:hyperlink>
    </w:p>
    <w:p>
      <w:pPr>
        <w:pStyle w:val="TOC2"/>
        <w:tabs>
          <w:tab w:val="right" w:leader="dot" w:pos="8306"/>
        </w:tabs>
      </w:pPr>
      <w:hyperlink w:anchor="_Toc2062" w:history="1">
        <w:r>
          <w:rPr>
            <w:rFonts w:ascii="仿宋" w:eastAsia="仿宋" w:hAnsi="仿宋" w:cs="仿宋" w:hint="eastAsia"/>
            <w:lang w:eastAsia="zh-CN"/>
          </w:rPr>
          <w:t>(三)、行业准入分析</w:t>
        </w:r>
        <w:r>
          <w:tab/>
        </w:r>
        <w:r>
          <w:fldChar w:fldCharType="begin"/>
        </w:r>
        <w:r>
          <w:instrText xml:space="preserve"> PAGEREF _Toc2062 \h </w:instrText>
        </w:r>
        <w:r>
          <w:fldChar w:fldCharType="separate"/>
        </w:r>
        <w:r>
          <w:t>23</w:t>
        </w:r>
        <w:r>
          <w:fldChar w:fldCharType="end"/>
        </w:r>
      </w:hyperlink>
    </w:p>
    <w:p>
      <w:pPr>
        <w:pStyle w:val="TOC1"/>
        <w:tabs>
          <w:tab w:val="right" w:leader="dot" w:pos="8306"/>
        </w:tabs>
      </w:pPr>
      <w:hyperlink w:anchor="_Toc21014" w:history="1">
        <w:r>
          <w:rPr>
            <w:rFonts w:ascii="仿宋" w:eastAsia="仿宋" w:hAnsi="仿宋" w:cs="仿宋" w:hint="eastAsia"/>
            <w:lang w:eastAsia="zh-CN"/>
          </w:rPr>
          <w:t>六、建设风险评估分析</w:t>
        </w:r>
        <w:r>
          <w:tab/>
        </w:r>
        <w:r>
          <w:fldChar w:fldCharType="begin"/>
        </w:r>
        <w:r>
          <w:instrText xml:space="preserve"> PAGEREF _Toc21014 \h </w:instrText>
        </w:r>
        <w:r>
          <w:fldChar w:fldCharType="separate"/>
        </w:r>
        <w:r>
          <w:t>25</w:t>
        </w:r>
        <w:r>
          <w:fldChar w:fldCharType="end"/>
        </w:r>
      </w:hyperlink>
    </w:p>
    <w:p>
      <w:pPr>
        <w:pStyle w:val="TOC2"/>
        <w:tabs>
          <w:tab w:val="right" w:leader="dot" w:pos="8306"/>
        </w:tabs>
      </w:pPr>
      <w:hyperlink w:anchor="_Toc30375" w:history="1">
        <w:r>
          <w:rPr>
            <w:rFonts w:ascii="仿宋" w:eastAsia="仿宋" w:hAnsi="仿宋" w:cs="仿宋" w:hint="eastAsia"/>
            <w:lang w:eastAsia="zh-CN"/>
          </w:rPr>
          <w:t>(一)、政策风险分析</w:t>
        </w:r>
        <w:r>
          <w:tab/>
        </w:r>
        <w:r>
          <w:fldChar w:fldCharType="begin"/>
        </w:r>
        <w:r>
          <w:instrText xml:space="preserve"> PAGEREF _Toc30375 \h </w:instrText>
        </w:r>
        <w:r>
          <w:fldChar w:fldCharType="separate"/>
        </w:r>
        <w:r>
          <w:t>25</w:t>
        </w:r>
        <w:r>
          <w:fldChar w:fldCharType="end"/>
        </w:r>
      </w:hyperlink>
    </w:p>
    <w:p>
      <w:pPr>
        <w:pStyle w:val="TOC2"/>
        <w:tabs>
          <w:tab w:val="right" w:leader="dot" w:pos="8306"/>
        </w:tabs>
      </w:pPr>
      <w:hyperlink w:anchor="_Toc14502" w:history="1">
        <w:r>
          <w:rPr>
            <w:rFonts w:ascii="仿宋" w:eastAsia="仿宋" w:hAnsi="仿宋" w:cs="仿宋" w:hint="eastAsia"/>
            <w:lang w:eastAsia="zh-CN"/>
          </w:rPr>
          <w:t>(二)、社会风险分析</w:t>
        </w:r>
        <w:r>
          <w:tab/>
        </w:r>
        <w:r>
          <w:fldChar w:fldCharType="begin"/>
        </w:r>
        <w:r>
          <w:instrText xml:space="preserve"> PAGEREF _Toc14502 \h </w:instrText>
        </w:r>
        <w:r>
          <w:fldChar w:fldCharType="separate"/>
        </w:r>
        <w:r>
          <w:t>26</w:t>
        </w:r>
        <w:r>
          <w:fldChar w:fldCharType="end"/>
        </w:r>
      </w:hyperlink>
    </w:p>
    <w:p>
      <w:pPr>
        <w:pStyle w:val="TOC2"/>
        <w:tabs>
          <w:tab w:val="right" w:leader="dot" w:pos="8306"/>
        </w:tabs>
      </w:pPr>
      <w:hyperlink w:anchor="_Toc31877" w:history="1">
        <w:r>
          <w:rPr>
            <w:rFonts w:ascii="仿宋" w:eastAsia="仿宋" w:hAnsi="仿宋" w:cs="仿宋" w:hint="eastAsia"/>
            <w:lang w:eastAsia="zh-CN"/>
          </w:rPr>
          <w:t>(三)、市场风险分析</w:t>
        </w:r>
        <w:r>
          <w:tab/>
        </w:r>
        <w:r>
          <w:fldChar w:fldCharType="begin"/>
        </w:r>
        <w:r>
          <w:instrText xml:space="preserve"> PAGEREF _Toc31877 \h </w:instrText>
        </w:r>
        <w:r>
          <w:fldChar w:fldCharType="separate"/>
        </w:r>
        <w:r>
          <w:t>27</w:t>
        </w:r>
        <w:r>
          <w:fldChar w:fldCharType="end"/>
        </w:r>
      </w:hyperlink>
    </w:p>
    <w:p>
      <w:pPr>
        <w:pStyle w:val="TOC2"/>
        <w:tabs>
          <w:tab w:val="right" w:leader="dot" w:pos="8306"/>
        </w:tabs>
      </w:pPr>
      <w:hyperlink w:anchor="_Toc2181" w:history="1">
        <w:r>
          <w:rPr>
            <w:rFonts w:ascii="仿宋" w:eastAsia="仿宋" w:hAnsi="仿宋" w:cs="仿宋" w:hint="eastAsia"/>
            <w:lang w:eastAsia="zh-CN"/>
          </w:rPr>
          <w:t>(四)、资金风险分析</w:t>
        </w:r>
        <w:r>
          <w:tab/>
        </w:r>
        <w:r>
          <w:fldChar w:fldCharType="begin"/>
        </w:r>
        <w:r>
          <w:instrText xml:space="preserve"> PAGEREF _Toc2181 \h </w:instrText>
        </w:r>
        <w:r>
          <w:fldChar w:fldCharType="separate"/>
        </w:r>
        <w:r>
          <w:t>28</w:t>
        </w:r>
        <w:r>
          <w:fldChar w:fldCharType="end"/>
        </w:r>
      </w:hyperlink>
    </w:p>
    <w:p>
      <w:pPr>
        <w:pStyle w:val="TOC2"/>
        <w:tabs>
          <w:tab w:val="right" w:leader="dot" w:pos="8306"/>
        </w:tabs>
      </w:pPr>
      <w:hyperlink w:anchor="_Toc15901" w:history="1">
        <w:r>
          <w:rPr>
            <w:rFonts w:ascii="仿宋" w:eastAsia="仿宋" w:hAnsi="仿宋" w:cs="仿宋" w:hint="eastAsia"/>
            <w:lang w:eastAsia="zh-CN"/>
          </w:rPr>
          <w:t>(五)、技术风险分析</w:t>
        </w:r>
        <w:r>
          <w:tab/>
        </w:r>
        <w:r>
          <w:fldChar w:fldCharType="begin"/>
        </w:r>
        <w:r>
          <w:instrText xml:space="preserve"> PAGEREF _Toc15901 \h </w:instrText>
        </w:r>
        <w:r>
          <w:fldChar w:fldCharType="separate"/>
        </w:r>
        <w:r>
          <w:t>29</w:t>
        </w:r>
        <w:r>
          <w:fldChar w:fldCharType="end"/>
        </w:r>
      </w:hyperlink>
    </w:p>
    <w:p>
      <w:pPr>
        <w:pStyle w:val="TOC2"/>
        <w:tabs>
          <w:tab w:val="right" w:leader="dot" w:pos="8306"/>
        </w:tabs>
      </w:pPr>
      <w:hyperlink w:anchor="_Toc12092" w:history="1">
        <w:r>
          <w:rPr>
            <w:rFonts w:ascii="仿宋" w:eastAsia="仿宋" w:hAnsi="仿宋" w:cs="仿宋" w:hint="eastAsia"/>
            <w:lang w:eastAsia="zh-CN"/>
          </w:rPr>
          <w:t>(六)、财务风险分析</w:t>
        </w:r>
        <w:r>
          <w:tab/>
        </w:r>
        <w:r>
          <w:fldChar w:fldCharType="begin"/>
        </w:r>
        <w:r>
          <w:instrText xml:space="preserve"> PAGEREF _Toc12092 \h </w:instrText>
        </w:r>
        <w:r>
          <w:fldChar w:fldCharType="separate"/>
        </w:r>
        <w:r>
          <w:t>31</w:t>
        </w:r>
        <w:r>
          <w:fldChar w:fldCharType="end"/>
        </w:r>
      </w:hyperlink>
    </w:p>
    <w:p>
      <w:pPr>
        <w:pStyle w:val="TOC2"/>
        <w:tabs>
          <w:tab w:val="right" w:leader="dot" w:pos="8306"/>
        </w:tabs>
      </w:pPr>
      <w:hyperlink w:anchor="_Toc2583" w:history="1">
        <w:r>
          <w:rPr>
            <w:rFonts w:ascii="仿宋" w:eastAsia="仿宋" w:hAnsi="仿宋" w:cs="仿宋" w:hint="eastAsia"/>
            <w:lang w:eastAsia="zh-CN"/>
          </w:rPr>
          <w:t>(七)、管理风险分析</w:t>
        </w:r>
        <w:r>
          <w:tab/>
        </w:r>
        <w:r>
          <w:fldChar w:fldCharType="begin"/>
        </w:r>
        <w:r>
          <w:instrText xml:space="preserve"> PAGEREF _Toc2583 \h </w:instrText>
        </w:r>
        <w:r>
          <w:fldChar w:fldCharType="separate"/>
        </w:r>
        <w:r>
          <w:t>32</w:t>
        </w:r>
        <w:r>
          <w:fldChar w:fldCharType="end"/>
        </w:r>
      </w:hyperlink>
    </w:p>
    <w:p>
      <w:pPr>
        <w:pStyle w:val="TOC2"/>
        <w:tabs>
          <w:tab w:val="right" w:leader="dot" w:pos="8306"/>
        </w:tabs>
      </w:pPr>
      <w:hyperlink w:anchor="_Toc784" w:history="1">
        <w:r>
          <w:rPr>
            <w:rFonts w:ascii="仿宋" w:eastAsia="仿宋" w:hAnsi="仿宋" w:cs="仿宋" w:hint="eastAsia"/>
            <w:lang w:eastAsia="zh-CN"/>
          </w:rPr>
          <w:t>(八)、其它风险分析</w:t>
        </w:r>
        <w:r>
          <w:tab/>
        </w:r>
        <w:r>
          <w:fldChar w:fldCharType="begin"/>
        </w:r>
        <w:r>
          <w:instrText xml:space="preserve"> PAGEREF _Toc784 \h </w:instrText>
        </w:r>
        <w:r>
          <w:fldChar w:fldCharType="separate"/>
        </w:r>
        <w:r>
          <w:t>34</w:t>
        </w:r>
        <w:r>
          <w:fldChar w:fldCharType="end"/>
        </w:r>
      </w:hyperlink>
    </w:p>
    <w:p>
      <w:pPr>
        <w:pStyle w:val="TOC2"/>
        <w:tabs>
          <w:tab w:val="right" w:leader="dot" w:pos="8306"/>
        </w:tabs>
      </w:pPr>
      <w:hyperlink w:anchor="_Toc32504" w:history="1">
        <w:r>
          <w:rPr>
            <w:rFonts w:ascii="仿宋" w:eastAsia="仿宋" w:hAnsi="仿宋" w:cs="仿宋" w:hint="eastAsia"/>
            <w:lang w:eastAsia="zh-CN"/>
          </w:rPr>
          <w:t>(九)、社会影响评估</w:t>
        </w:r>
        <w:r>
          <w:tab/>
        </w:r>
        <w:r>
          <w:fldChar w:fldCharType="begin"/>
        </w:r>
        <w:r>
          <w:instrText xml:space="preserve"> PAGEREF _Toc32504 \h </w:instrText>
        </w:r>
        <w:r>
          <w:fldChar w:fldCharType="separate"/>
        </w:r>
        <w:r>
          <w:t>35</w:t>
        </w:r>
        <w:r>
          <w:fldChar w:fldCharType="end"/>
        </w:r>
      </w:hyperlink>
    </w:p>
    <w:p>
      <w:pPr>
        <w:pStyle w:val="TOC1"/>
        <w:tabs>
          <w:tab w:val="right" w:leader="dot" w:pos="8306"/>
        </w:tabs>
      </w:pPr>
      <w:hyperlink w:anchor="_Toc3193" w:history="1">
        <w:r>
          <w:rPr>
            <w:rFonts w:ascii="仿宋" w:eastAsia="仿宋" w:hAnsi="仿宋" w:cs="仿宋" w:hint="eastAsia"/>
            <w:lang w:eastAsia="zh-CN"/>
          </w:rPr>
          <w:t>七、项目质量与标准</w:t>
        </w:r>
        <w:r>
          <w:tab/>
        </w:r>
        <w:r>
          <w:fldChar w:fldCharType="begin"/>
        </w:r>
        <w:r>
          <w:instrText xml:space="preserve"> PAGEREF _Toc3193 \h </w:instrText>
        </w:r>
        <w:r>
          <w:fldChar w:fldCharType="separate"/>
        </w:r>
        <w:r>
          <w:t>37</w:t>
        </w:r>
        <w:r>
          <w:fldChar w:fldCharType="end"/>
        </w:r>
      </w:hyperlink>
    </w:p>
    <w:p>
      <w:pPr>
        <w:pStyle w:val="TOC2"/>
        <w:tabs>
          <w:tab w:val="right" w:leader="dot" w:pos="8306"/>
        </w:tabs>
      </w:pPr>
      <w:hyperlink w:anchor="_Toc32566" w:history="1">
        <w:r>
          <w:rPr>
            <w:rFonts w:ascii="仿宋" w:eastAsia="仿宋" w:hAnsi="仿宋" w:cs="仿宋" w:hint="eastAsia"/>
            <w:lang w:eastAsia="zh-CN"/>
          </w:rPr>
          <w:t>(一)、质量保障体系</w:t>
        </w:r>
        <w:r>
          <w:tab/>
        </w:r>
        <w:r>
          <w:fldChar w:fldCharType="begin"/>
        </w:r>
        <w:r>
          <w:instrText xml:space="preserve"> PAGEREF _Toc32566 \h </w:instrText>
        </w:r>
        <w:r>
          <w:fldChar w:fldCharType="separate"/>
        </w:r>
        <w:r>
          <w:t>37</w:t>
        </w:r>
        <w:r>
          <w:fldChar w:fldCharType="end"/>
        </w:r>
      </w:hyperlink>
    </w:p>
    <w:p>
      <w:pPr>
        <w:pStyle w:val="TOC2"/>
        <w:tabs>
          <w:tab w:val="right" w:leader="dot" w:pos="8306"/>
        </w:tabs>
      </w:pPr>
      <w:hyperlink w:anchor="_Toc14451" w:history="1">
        <w:r>
          <w:rPr>
            <w:rFonts w:ascii="仿宋" w:eastAsia="仿宋" w:hAnsi="仿宋" w:cs="仿宋" w:hint="eastAsia"/>
            <w:lang w:eastAsia="zh-CN"/>
          </w:rPr>
          <w:t>(二)、标准化作业流程</w:t>
        </w:r>
        <w:r>
          <w:tab/>
        </w:r>
        <w:r>
          <w:fldChar w:fldCharType="begin"/>
        </w:r>
        <w:r>
          <w:instrText xml:space="preserve"> PAGEREF _Toc14451 \h </w:instrText>
        </w:r>
        <w:r>
          <w:fldChar w:fldCharType="separate"/>
        </w:r>
        <w:r>
          <w:t>39</w:t>
        </w:r>
        <w:r>
          <w:fldChar w:fldCharType="end"/>
        </w:r>
      </w:hyperlink>
    </w:p>
    <w:p>
      <w:pPr>
        <w:pStyle w:val="TOC2"/>
        <w:tabs>
          <w:tab w:val="right" w:leader="dot" w:pos="8306"/>
        </w:tabs>
      </w:pPr>
      <w:hyperlink w:anchor="_Toc28371" w:history="1">
        <w:r>
          <w:rPr>
            <w:rFonts w:ascii="仿宋" w:eastAsia="仿宋" w:hAnsi="仿宋" w:cs="仿宋" w:hint="eastAsia"/>
            <w:lang w:eastAsia="zh-CN"/>
          </w:rPr>
          <w:t>(三)、质量监控与评估</w:t>
        </w:r>
        <w:r>
          <w:tab/>
        </w:r>
        <w:r>
          <w:fldChar w:fldCharType="begin"/>
        </w:r>
        <w:r>
          <w:instrText xml:space="preserve"> PAGEREF _Toc28371 \h </w:instrText>
        </w:r>
        <w:r>
          <w:fldChar w:fldCharType="separate"/>
        </w:r>
        <w:r>
          <w:t>40</w:t>
        </w:r>
        <w:r>
          <w:fldChar w:fldCharType="end"/>
        </w:r>
      </w:hyperlink>
    </w:p>
    <w:p>
      <w:pPr>
        <w:pStyle w:val="TOC2"/>
        <w:tabs>
          <w:tab w:val="right" w:leader="dot" w:pos="8306"/>
        </w:tabs>
      </w:pPr>
      <w:hyperlink w:anchor="_Toc8731" w:history="1">
        <w:r>
          <w:rPr>
            <w:rFonts w:ascii="仿宋" w:eastAsia="仿宋" w:hAnsi="仿宋" w:cs="仿宋" w:hint="eastAsia"/>
            <w:lang w:eastAsia="zh-CN"/>
          </w:rPr>
          <w:t>(四)、质量改进计划</w:t>
        </w:r>
        <w:r>
          <w:tab/>
        </w:r>
        <w:r>
          <w:fldChar w:fldCharType="begin"/>
        </w:r>
        <w:r>
          <w:instrText xml:space="preserve"> PAGEREF _Toc8731 \h </w:instrText>
        </w:r>
        <w:r>
          <w:fldChar w:fldCharType="separate"/>
        </w:r>
        <w:r>
          <w:t>41</w:t>
        </w:r>
        <w:r>
          <w:fldChar w:fldCharType="end"/>
        </w:r>
      </w:hyperlink>
    </w:p>
    <w:p>
      <w:pPr>
        <w:pStyle w:val="TOC1"/>
        <w:tabs>
          <w:tab w:val="right" w:leader="dot" w:pos="8306"/>
        </w:tabs>
      </w:pPr>
      <w:hyperlink w:anchor="_Toc20215" w:history="1">
        <w:r>
          <w:rPr>
            <w:rFonts w:ascii="仿宋" w:eastAsia="仿宋" w:hAnsi="仿宋" w:cs="仿宋" w:hint="eastAsia"/>
            <w:lang w:eastAsia="zh-CN"/>
          </w:rPr>
          <w:t>八、安全与应急管理</w:t>
        </w:r>
        <w:r>
          <w:tab/>
        </w:r>
        <w:r>
          <w:fldChar w:fldCharType="begin"/>
        </w:r>
        <w:r>
          <w:instrText xml:space="preserve"> PAGEREF _Toc20215 \h </w:instrText>
        </w:r>
        <w:r>
          <w:fldChar w:fldCharType="separate"/>
        </w:r>
        <w:r>
          <w:t>42</w:t>
        </w:r>
        <w:r>
          <w:fldChar w:fldCharType="end"/>
        </w:r>
      </w:hyperlink>
    </w:p>
    <w:p>
      <w:pPr>
        <w:pStyle w:val="TOC2"/>
        <w:tabs>
          <w:tab w:val="right" w:leader="dot" w:pos="8306"/>
        </w:tabs>
      </w:pPr>
      <w:hyperlink w:anchor="_Toc22139" w:history="1">
        <w:r>
          <w:rPr>
            <w:rFonts w:ascii="仿宋" w:eastAsia="仿宋" w:hAnsi="仿宋" w:cs="仿宋" w:hint="eastAsia"/>
            <w:lang w:eastAsia="zh-CN"/>
          </w:rPr>
          <w:t>(一)、安全生产管理</w:t>
        </w:r>
        <w:r>
          <w:tab/>
        </w:r>
        <w:r>
          <w:fldChar w:fldCharType="begin"/>
        </w:r>
        <w:r>
          <w:instrText xml:space="preserve"> PAGEREF _Toc22139 \h </w:instrText>
        </w:r>
        <w:r>
          <w:fldChar w:fldCharType="separate"/>
        </w:r>
        <w:r>
          <w:t>42</w:t>
        </w:r>
        <w:r>
          <w:fldChar w:fldCharType="end"/>
        </w:r>
      </w:hyperlink>
    </w:p>
    <w:p>
      <w:pPr>
        <w:pStyle w:val="TOC2"/>
        <w:tabs>
          <w:tab w:val="right" w:leader="dot" w:pos="8306"/>
        </w:tabs>
      </w:pPr>
      <w:hyperlink w:anchor="_Toc12057" w:history="1">
        <w:r>
          <w:rPr>
            <w:rFonts w:ascii="仿宋" w:eastAsia="仿宋" w:hAnsi="仿宋" w:cs="仿宋" w:hint="eastAsia"/>
            <w:lang w:eastAsia="zh-CN"/>
          </w:rPr>
          <w:t>(二)、应急预案与响应</w:t>
        </w:r>
        <w:r>
          <w:tab/>
        </w:r>
        <w:r>
          <w:fldChar w:fldCharType="begin"/>
        </w:r>
        <w:r>
          <w:instrText xml:space="preserve"> PAGEREF _Toc12057 \h </w:instrText>
        </w:r>
        <w:r>
          <w:fldChar w:fldCharType="separate"/>
        </w:r>
        <w:r>
          <w:t>44</w:t>
        </w:r>
        <w:r>
          <w:fldChar w:fldCharType="end"/>
        </w:r>
      </w:hyperlink>
    </w:p>
    <w:p>
      <w:pPr>
        <w:pStyle w:val="TOC1"/>
        <w:tabs>
          <w:tab w:val="right" w:leader="dot" w:pos="8306"/>
        </w:tabs>
      </w:pPr>
      <w:hyperlink w:anchor="_Toc19314" w:history="1">
        <w:r>
          <w:rPr>
            <w:rFonts w:ascii="仿宋" w:eastAsia="仿宋" w:hAnsi="仿宋" w:cs="仿宋" w:hint="eastAsia"/>
            <w:lang w:eastAsia="zh-CN"/>
          </w:rPr>
          <w:t>九、经济效益与社会效益优化</w:t>
        </w:r>
        <w:r>
          <w:tab/>
        </w:r>
        <w:r>
          <w:fldChar w:fldCharType="begin"/>
        </w:r>
        <w:r>
          <w:instrText xml:space="preserve"> PAGEREF _Toc19314 \h </w:instrText>
        </w:r>
        <w:r>
          <w:fldChar w:fldCharType="separate"/>
        </w:r>
        <w:r>
          <w:t>46</w:t>
        </w:r>
        <w:r>
          <w:fldChar w:fldCharType="end"/>
        </w:r>
      </w:hyperlink>
    </w:p>
    <w:p>
      <w:pPr>
        <w:pStyle w:val="TOC2"/>
        <w:tabs>
          <w:tab w:val="right" w:leader="dot" w:pos="8306"/>
        </w:tabs>
      </w:pPr>
      <w:hyperlink w:anchor="_Toc26811" w:history="1">
        <w:r>
          <w:rPr>
            <w:rFonts w:ascii="仿宋" w:eastAsia="仿宋" w:hAnsi="仿宋" w:cs="仿宋" w:hint="eastAsia"/>
            <w:lang w:eastAsia="zh-CN"/>
          </w:rPr>
          <w:t>(一)、经济效益提升策略</w:t>
        </w:r>
        <w:r>
          <w:tab/>
        </w:r>
        <w:r>
          <w:fldChar w:fldCharType="begin"/>
        </w:r>
        <w:r>
          <w:instrText xml:space="preserve"> PAGEREF _Toc26811 \h </w:instrText>
        </w:r>
        <w:r>
          <w:fldChar w:fldCharType="separate"/>
        </w:r>
        <w:r>
          <w:t>46</w:t>
        </w:r>
        <w:r>
          <w:fldChar w:fldCharType="end"/>
        </w:r>
      </w:hyperlink>
    </w:p>
    <w:p>
      <w:pPr>
        <w:pStyle w:val="TOC2"/>
        <w:tabs>
          <w:tab w:val="right" w:leader="dot" w:pos="8306"/>
        </w:tabs>
      </w:pPr>
      <w:hyperlink w:anchor="_Toc19224" w:history="1">
        <w:r>
          <w:rPr>
            <w:rFonts w:ascii="仿宋" w:eastAsia="仿宋" w:hAnsi="仿宋" w:cs="仿宋" w:hint="eastAsia"/>
            <w:lang w:eastAsia="zh-CN"/>
          </w:rPr>
          <w:t>(二)、社会效益增强方案</w:t>
        </w:r>
        <w:r>
          <w:tab/>
        </w:r>
        <w:r>
          <w:fldChar w:fldCharType="begin"/>
        </w:r>
        <w:r>
          <w:instrText xml:space="preserve"> PAGEREF _Toc19224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6" w:history="1">
        <w:r>
          <w:rPr>
            <w:rFonts w:ascii="仿宋" w:eastAsia="仿宋" w:hAnsi="仿宋" w:cs="仿宋" w:hint="eastAsia"/>
            <w:lang w:eastAsia="zh-CN"/>
          </w:rPr>
          <w:t>十、项目实施与管理方案</w:t>
        </w:r>
        <w:r>
          <w:tab/>
        </w:r>
        <w:r>
          <w:fldChar w:fldCharType="begin"/>
        </w:r>
        <w:r>
          <w:instrText xml:space="preserve"> PAGEREF _Toc456 \h </w:instrText>
        </w:r>
        <w:r>
          <w:fldChar w:fldCharType="separate"/>
        </w:r>
        <w:r>
          <w:t>48</w:t>
        </w:r>
        <w:r>
          <w:fldChar w:fldCharType="end"/>
        </w:r>
      </w:hyperlink>
    </w:p>
    <w:p>
      <w:pPr>
        <w:pStyle w:val="TOC2"/>
        <w:tabs>
          <w:tab w:val="right" w:leader="dot" w:pos="8306"/>
        </w:tabs>
      </w:pPr>
      <w:hyperlink w:anchor="_Toc24340" w:history="1">
        <w:r>
          <w:rPr>
            <w:rFonts w:ascii="仿宋" w:eastAsia="仿宋" w:hAnsi="仿宋" w:cs="仿宋" w:hint="eastAsia"/>
            <w:lang w:eastAsia="zh-CN"/>
          </w:rPr>
          <w:t>(一)、项目实施计划</w:t>
        </w:r>
        <w:r>
          <w:tab/>
        </w:r>
        <w:r>
          <w:fldChar w:fldCharType="begin"/>
        </w:r>
        <w:r>
          <w:instrText xml:space="preserve"> PAGEREF _Toc24340 \h </w:instrText>
        </w:r>
        <w:r>
          <w:fldChar w:fldCharType="separate"/>
        </w:r>
        <w:r>
          <w:t>48</w:t>
        </w:r>
        <w:r>
          <w:fldChar w:fldCharType="end"/>
        </w:r>
      </w:hyperlink>
    </w:p>
    <w:p>
      <w:pPr>
        <w:pStyle w:val="TOC2"/>
        <w:tabs>
          <w:tab w:val="right" w:leader="dot" w:pos="8306"/>
        </w:tabs>
      </w:pPr>
      <w:hyperlink w:anchor="_Toc13070" w:history="1">
        <w:r>
          <w:rPr>
            <w:rFonts w:ascii="仿宋" w:eastAsia="仿宋" w:hAnsi="仿宋" w:cs="仿宋" w:hint="eastAsia"/>
            <w:lang w:eastAsia="zh-CN"/>
          </w:rPr>
          <w:t>(二)、项目组织机构与职责</w:t>
        </w:r>
        <w:r>
          <w:tab/>
        </w:r>
        <w:r>
          <w:fldChar w:fldCharType="begin"/>
        </w:r>
        <w:r>
          <w:instrText xml:space="preserve"> PAGEREF _Toc13070 \h </w:instrText>
        </w:r>
        <w:r>
          <w:fldChar w:fldCharType="separate"/>
        </w:r>
        <w:r>
          <w:t>49</w:t>
        </w:r>
        <w:r>
          <w:fldChar w:fldCharType="end"/>
        </w:r>
      </w:hyperlink>
    </w:p>
    <w:p>
      <w:pPr>
        <w:pStyle w:val="TOC2"/>
        <w:tabs>
          <w:tab w:val="right" w:leader="dot" w:pos="8306"/>
        </w:tabs>
      </w:pPr>
      <w:hyperlink w:anchor="_Toc25524" w:history="1">
        <w:r>
          <w:rPr>
            <w:rFonts w:ascii="仿宋" w:eastAsia="仿宋" w:hAnsi="仿宋" w:cs="仿宋" w:hint="eastAsia"/>
            <w:lang w:eastAsia="zh-CN"/>
          </w:rPr>
          <w:t>(三)、项目管理与监控体系</w:t>
        </w:r>
        <w:r>
          <w:tab/>
        </w:r>
        <w:r>
          <w:fldChar w:fldCharType="begin"/>
        </w:r>
        <w:r>
          <w:instrText xml:space="preserve"> PAGEREF _Toc25524 \h </w:instrText>
        </w:r>
        <w:r>
          <w:fldChar w:fldCharType="separate"/>
        </w:r>
        <w:r>
          <w:t>52</w:t>
        </w:r>
        <w:r>
          <w:fldChar w:fldCharType="end"/>
        </w:r>
      </w:hyperlink>
    </w:p>
    <w:p>
      <w:pPr>
        <w:pStyle w:val="TOC1"/>
        <w:tabs>
          <w:tab w:val="right" w:leader="dot" w:pos="8306"/>
        </w:tabs>
      </w:pPr>
      <w:hyperlink w:anchor="_Toc15220" w:history="1">
        <w:r>
          <w:rPr>
            <w:rFonts w:ascii="仿宋" w:eastAsia="仿宋" w:hAnsi="仿宋" w:cs="仿宋" w:hint="eastAsia"/>
            <w:lang w:eastAsia="zh-CN"/>
          </w:rPr>
          <w:t>十一、环境保护与绿色发展</w:t>
        </w:r>
        <w:r>
          <w:tab/>
        </w:r>
        <w:r>
          <w:fldChar w:fldCharType="begin"/>
        </w:r>
        <w:r>
          <w:instrText xml:space="preserve"> PAGEREF _Toc15220 \h </w:instrText>
        </w:r>
        <w:r>
          <w:fldChar w:fldCharType="separate"/>
        </w:r>
        <w:r>
          <w:t>53</w:t>
        </w:r>
        <w:r>
          <w:fldChar w:fldCharType="end"/>
        </w:r>
      </w:hyperlink>
    </w:p>
    <w:p>
      <w:pPr>
        <w:pStyle w:val="TOC2"/>
        <w:tabs>
          <w:tab w:val="right" w:leader="dot" w:pos="8306"/>
        </w:tabs>
      </w:pPr>
      <w:hyperlink w:anchor="_Toc26833" w:history="1">
        <w:r>
          <w:rPr>
            <w:rFonts w:ascii="仿宋" w:eastAsia="仿宋" w:hAnsi="仿宋" w:cs="仿宋" w:hint="eastAsia"/>
            <w:lang w:eastAsia="zh-CN"/>
          </w:rPr>
          <w:t>(一)、环境保护措施</w:t>
        </w:r>
        <w:r>
          <w:tab/>
        </w:r>
        <w:r>
          <w:fldChar w:fldCharType="begin"/>
        </w:r>
        <w:r>
          <w:instrText xml:space="preserve"> PAGEREF _Toc26833 \h </w:instrText>
        </w:r>
        <w:r>
          <w:fldChar w:fldCharType="separate"/>
        </w:r>
        <w:r>
          <w:t>53</w:t>
        </w:r>
        <w:r>
          <w:fldChar w:fldCharType="end"/>
        </w:r>
      </w:hyperlink>
    </w:p>
    <w:p>
      <w:pPr>
        <w:pStyle w:val="TOC2"/>
        <w:tabs>
          <w:tab w:val="right" w:leader="dot" w:pos="8306"/>
        </w:tabs>
      </w:pPr>
      <w:hyperlink w:anchor="_Toc11727" w:history="1">
        <w:r>
          <w:rPr>
            <w:rFonts w:ascii="仿宋" w:eastAsia="仿宋" w:hAnsi="仿宋" w:cs="仿宋" w:hint="eastAsia"/>
            <w:lang w:eastAsia="zh-CN"/>
          </w:rPr>
          <w:t>(二)、绿色发展与可持续发展策略</w:t>
        </w:r>
        <w:r>
          <w:tab/>
        </w:r>
        <w:r>
          <w:fldChar w:fldCharType="begin"/>
        </w:r>
        <w:r>
          <w:instrText xml:space="preserve"> PAGEREF _Toc11727 \h </w:instrText>
        </w:r>
        <w:r>
          <w:fldChar w:fldCharType="separate"/>
        </w:r>
        <w:r>
          <w:t>55</w:t>
        </w:r>
        <w:r>
          <w:fldChar w:fldCharType="end"/>
        </w:r>
      </w:hyperlink>
    </w:p>
    <w:p>
      <w:pPr>
        <w:pStyle w:val="TOC1"/>
        <w:tabs>
          <w:tab w:val="right" w:leader="dot" w:pos="8306"/>
        </w:tabs>
      </w:pPr>
      <w:hyperlink w:anchor="_Toc30403" w:history="1">
        <w:r>
          <w:rPr>
            <w:rFonts w:ascii="仿宋" w:eastAsia="仿宋" w:hAnsi="仿宋" w:cs="仿宋" w:hint="eastAsia"/>
            <w:lang w:eastAsia="zh-CN"/>
          </w:rPr>
          <w:t>十二、环境保护与治理方案</w:t>
        </w:r>
        <w:r>
          <w:tab/>
        </w:r>
        <w:r>
          <w:fldChar w:fldCharType="begin"/>
        </w:r>
        <w:r>
          <w:instrText xml:space="preserve"> PAGEREF _Toc30403 \h </w:instrText>
        </w:r>
        <w:r>
          <w:fldChar w:fldCharType="separate"/>
        </w:r>
        <w:r>
          <w:t>56</w:t>
        </w:r>
        <w:r>
          <w:fldChar w:fldCharType="end"/>
        </w:r>
      </w:hyperlink>
    </w:p>
    <w:p>
      <w:pPr>
        <w:pStyle w:val="TOC2"/>
        <w:tabs>
          <w:tab w:val="right" w:leader="dot" w:pos="8306"/>
        </w:tabs>
      </w:pPr>
      <w:hyperlink w:anchor="_Toc5774" w:history="1">
        <w:r>
          <w:rPr>
            <w:rFonts w:ascii="仿宋" w:eastAsia="仿宋" w:hAnsi="仿宋" w:cs="仿宋" w:hint="eastAsia"/>
            <w:lang w:eastAsia="zh-CN"/>
          </w:rPr>
          <w:t>(一)、项目环境影响评估</w:t>
        </w:r>
        <w:r>
          <w:tab/>
        </w:r>
        <w:r>
          <w:fldChar w:fldCharType="begin"/>
        </w:r>
        <w:r>
          <w:instrText xml:space="preserve"> PAGEREF _Toc5774 \h </w:instrText>
        </w:r>
        <w:r>
          <w:fldChar w:fldCharType="separate"/>
        </w:r>
        <w:r>
          <w:t>56</w:t>
        </w:r>
        <w:r>
          <w:fldChar w:fldCharType="end"/>
        </w:r>
      </w:hyperlink>
    </w:p>
    <w:p>
      <w:pPr>
        <w:pStyle w:val="TOC2"/>
        <w:tabs>
          <w:tab w:val="right" w:leader="dot" w:pos="8306"/>
        </w:tabs>
      </w:pPr>
      <w:hyperlink w:anchor="_Toc16361" w:history="1">
        <w:r>
          <w:rPr>
            <w:rFonts w:ascii="仿宋" w:eastAsia="仿宋" w:hAnsi="仿宋" w:cs="仿宋" w:hint="eastAsia"/>
            <w:lang w:eastAsia="zh-CN"/>
          </w:rPr>
          <w:t>(二)、环境保护措施与治理方案</w:t>
        </w:r>
        <w:r>
          <w:tab/>
        </w:r>
        <w:r>
          <w:fldChar w:fldCharType="begin"/>
        </w:r>
        <w:r>
          <w:instrText xml:space="preserve"> PAGEREF _Toc16361 \h </w:instrText>
        </w:r>
        <w:r>
          <w:fldChar w:fldCharType="separate"/>
        </w:r>
        <w:r>
          <w:t>57</w:t>
        </w:r>
        <w:r>
          <w:fldChar w:fldCharType="end"/>
        </w:r>
      </w:hyperlink>
    </w:p>
    <w:p>
      <w:pPr>
        <w:pStyle w:val="TOC1"/>
        <w:tabs>
          <w:tab w:val="right" w:leader="dot" w:pos="8306"/>
        </w:tabs>
      </w:pPr>
      <w:hyperlink w:anchor="_Toc32658" w:history="1">
        <w:r>
          <w:rPr>
            <w:rFonts w:ascii="仿宋" w:eastAsia="仿宋" w:hAnsi="仿宋" w:cs="仿宋" w:hint="eastAsia"/>
            <w:lang w:eastAsia="zh-CN"/>
          </w:rPr>
          <w:t>十三、知识产权管理与保护</w:t>
        </w:r>
        <w:r>
          <w:tab/>
        </w:r>
        <w:r>
          <w:fldChar w:fldCharType="begin"/>
        </w:r>
        <w:r>
          <w:instrText xml:space="preserve"> PAGEREF _Toc32658 \h </w:instrText>
        </w:r>
        <w:r>
          <w:fldChar w:fldCharType="separate"/>
        </w:r>
        <w:r>
          <w:t>57</w:t>
        </w:r>
        <w:r>
          <w:fldChar w:fldCharType="end"/>
        </w:r>
      </w:hyperlink>
    </w:p>
    <w:p>
      <w:pPr>
        <w:pStyle w:val="TOC2"/>
        <w:tabs>
          <w:tab w:val="right" w:leader="dot" w:pos="8306"/>
        </w:tabs>
      </w:pPr>
      <w:hyperlink w:anchor="_Toc19355" w:history="1">
        <w:r>
          <w:rPr>
            <w:rFonts w:ascii="仿宋" w:eastAsia="仿宋" w:hAnsi="仿宋" w:cs="仿宋" w:hint="eastAsia"/>
            <w:lang w:eastAsia="zh-CN"/>
          </w:rPr>
          <w:t>(一)、知识产权管理体系建设</w:t>
        </w:r>
        <w:r>
          <w:tab/>
        </w:r>
        <w:r>
          <w:fldChar w:fldCharType="begin"/>
        </w:r>
        <w:r>
          <w:instrText xml:space="preserve"> PAGEREF _Toc19355 \h </w:instrText>
        </w:r>
        <w:r>
          <w:fldChar w:fldCharType="separate"/>
        </w:r>
        <w:r>
          <w:t>57</w:t>
        </w:r>
        <w:r>
          <w:fldChar w:fldCharType="end"/>
        </w:r>
      </w:hyperlink>
    </w:p>
    <w:p>
      <w:pPr>
        <w:pStyle w:val="TOC2"/>
        <w:tabs>
          <w:tab w:val="right" w:leader="dot" w:pos="8306"/>
        </w:tabs>
      </w:pPr>
      <w:hyperlink w:anchor="_Toc19430" w:history="1">
        <w:r>
          <w:rPr>
            <w:rFonts w:ascii="仿宋" w:eastAsia="仿宋" w:hAnsi="仿宋" w:cs="仿宋" w:hint="eastAsia"/>
            <w:lang w:eastAsia="zh-CN"/>
          </w:rPr>
          <w:t>(二)、知识产权保护措施</w:t>
        </w:r>
        <w:r>
          <w:tab/>
        </w:r>
        <w:r>
          <w:fldChar w:fldCharType="begin"/>
        </w:r>
        <w:r>
          <w:instrText xml:space="preserve"> PAGEREF _Toc19430 \h </w:instrText>
        </w:r>
        <w:r>
          <w:fldChar w:fldCharType="separate"/>
        </w:r>
        <w:r>
          <w:t>58</w:t>
        </w:r>
        <w:r>
          <w:fldChar w:fldCharType="end"/>
        </w:r>
      </w:hyperlink>
    </w:p>
    <w:p>
      <w:pPr>
        <w:pStyle w:val="TOC1"/>
        <w:tabs>
          <w:tab w:val="right" w:leader="dot" w:pos="8306"/>
        </w:tabs>
      </w:pPr>
      <w:hyperlink w:anchor="_Toc19837" w:history="1">
        <w:r>
          <w:rPr>
            <w:rFonts w:ascii="仿宋" w:eastAsia="仿宋" w:hAnsi="仿宋" w:cs="仿宋" w:hint="eastAsia"/>
            <w:lang w:eastAsia="zh-CN"/>
          </w:rPr>
          <w:t>十四、产业协同与集群发展</w:t>
        </w:r>
        <w:r>
          <w:tab/>
        </w:r>
        <w:r>
          <w:fldChar w:fldCharType="begin"/>
        </w:r>
        <w:r>
          <w:instrText xml:space="preserve"> PAGEREF _Toc19837 \h </w:instrText>
        </w:r>
        <w:r>
          <w:fldChar w:fldCharType="separate"/>
        </w:r>
        <w:r>
          <w:t>60</w:t>
        </w:r>
        <w:r>
          <w:fldChar w:fldCharType="end"/>
        </w:r>
      </w:hyperlink>
    </w:p>
    <w:p>
      <w:pPr>
        <w:pStyle w:val="TOC2"/>
        <w:tabs>
          <w:tab w:val="right" w:leader="dot" w:pos="8306"/>
        </w:tabs>
      </w:pPr>
      <w:hyperlink w:anchor="_Toc29250" w:history="1">
        <w:r>
          <w:rPr>
            <w:rFonts w:ascii="仿宋" w:eastAsia="仿宋" w:hAnsi="仿宋" w:cs="仿宋" w:hint="eastAsia"/>
            <w:lang w:eastAsia="zh-CN"/>
          </w:rPr>
          <w:t>(一)、产业协同机制建设</w:t>
        </w:r>
        <w:r>
          <w:tab/>
        </w:r>
        <w:r>
          <w:fldChar w:fldCharType="begin"/>
        </w:r>
        <w:r>
          <w:instrText xml:space="preserve"> PAGEREF _Toc29250 \h </w:instrText>
        </w:r>
        <w:r>
          <w:fldChar w:fldCharType="separate"/>
        </w:r>
        <w:r>
          <w:t>60</w:t>
        </w:r>
        <w:r>
          <w:fldChar w:fldCharType="end"/>
        </w:r>
      </w:hyperlink>
    </w:p>
    <w:p>
      <w:pPr>
        <w:pStyle w:val="TOC2"/>
        <w:tabs>
          <w:tab w:val="right" w:leader="dot" w:pos="8306"/>
        </w:tabs>
      </w:pPr>
      <w:hyperlink w:anchor="_Toc13446" w:history="1">
        <w:r>
          <w:rPr>
            <w:rFonts w:ascii="仿宋" w:eastAsia="仿宋" w:hAnsi="仿宋" w:cs="仿宋" w:hint="eastAsia"/>
            <w:lang w:eastAsia="zh-CN"/>
          </w:rPr>
          <w:t>(二)、产业集群培育与发展</w:t>
        </w:r>
        <w:r>
          <w:tab/>
        </w:r>
        <w:r>
          <w:fldChar w:fldCharType="begin"/>
        </w:r>
        <w:r>
          <w:instrText xml:space="preserve"> PAGEREF _Toc13446 \h </w:instrText>
        </w:r>
        <w:r>
          <w:fldChar w:fldCharType="separate"/>
        </w:r>
        <w:r>
          <w:t>61</w:t>
        </w:r>
        <w:r>
          <w:fldChar w:fldCharType="end"/>
        </w:r>
      </w:hyperlink>
    </w:p>
    <w:p>
      <w:pPr>
        <w:pStyle w:val="TOC1"/>
        <w:tabs>
          <w:tab w:val="right" w:leader="dot" w:pos="8306"/>
        </w:tabs>
      </w:pPr>
      <w:hyperlink w:anchor="_Toc5231" w:history="1">
        <w:r>
          <w:rPr>
            <w:rFonts w:ascii="仿宋" w:eastAsia="仿宋" w:hAnsi="仿宋" w:cs="仿宋" w:hint="eastAsia"/>
            <w:lang w:eastAsia="zh-CN"/>
          </w:rPr>
          <w:t>十五、质量管理与控制</w:t>
        </w:r>
        <w:r>
          <w:tab/>
        </w:r>
        <w:r>
          <w:fldChar w:fldCharType="begin"/>
        </w:r>
        <w:r>
          <w:instrText xml:space="preserve"> PAGEREF _Toc5231 \h </w:instrText>
        </w:r>
        <w:r>
          <w:fldChar w:fldCharType="separate"/>
        </w:r>
        <w:r>
          <w:t>62</w:t>
        </w:r>
        <w:r>
          <w:fldChar w:fldCharType="end"/>
        </w:r>
      </w:hyperlink>
    </w:p>
    <w:p>
      <w:pPr>
        <w:pStyle w:val="TOC2"/>
        <w:tabs>
          <w:tab w:val="right" w:leader="dot" w:pos="8306"/>
        </w:tabs>
      </w:pPr>
      <w:hyperlink w:anchor="_Toc5956" w:history="1">
        <w:r>
          <w:rPr>
            <w:rFonts w:ascii="仿宋" w:eastAsia="仿宋" w:hAnsi="仿宋" w:cs="仿宋" w:hint="eastAsia"/>
            <w:lang w:eastAsia="zh-CN"/>
          </w:rPr>
          <w:t>(一)、质量管理体系建设</w:t>
        </w:r>
        <w:r>
          <w:tab/>
        </w:r>
        <w:r>
          <w:fldChar w:fldCharType="begin"/>
        </w:r>
        <w:r>
          <w:instrText xml:space="preserve"> PAGEREF _Toc5956 \h </w:instrText>
        </w:r>
        <w:r>
          <w:fldChar w:fldCharType="separate"/>
        </w:r>
        <w:r>
          <w:t>62</w:t>
        </w:r>
        <w:r>
          <w:fldChar w:fldCharType="end"/>
        </w:r>
      </w:hyperlink>
    </w:p>
    <w:p>
      <w:pPr>
        <w:pStyle w:val="TOC2"/>
        <w:tabs>
          <w:tab w:val="right" w:leader="dot" w:pos="8306"/>
        </w:tabs>
      </w:pPr>
      <w:hyperlink w:anchor="_Toc8971" w:history="1">
        <w:r>
          <w:rPr>
            <w:rFonts w:ascii="仿宋" w:eastAsia="仿宋" w:hAnsi="仿宋" w:cs="仿宋" w:hint="eastAsia"/>
            <w:lang w:eastAsia="zh-CN"/>
          </w:rPr>
          <w:t>(二)、质量控制措施</w:t>
        </w:r>
        <w:r>
          <w:tab/>
        </w:r>
        <w:r>
          <w:fldChar w:fldCharType="begin"/>
        </w:r>
        <w:r>
          <w:instrText xml:space="preserve"> PAGEREF _Toc8971 \h </w:instrText>
        </w:r>
        <w:r>
          <w:fldChar w:fldCharType="separate"/>
        </w:r>
        <w:r>
          <w:t>63</w:t>
        </w:r>
        <w:r>
          <w:fldChar w:fldCharType="end"/>
        </w:r>
      </w:hyperlink>
    </w:p>
    <w:p>
      <w:pPr>
        <w:pStyle w:val="TOC1"/>
        <w:tabs>
          <w:tab w:val="right" w:leader="dot" w:pos="8306"/>
        </w:tabs>
      </w:pPr>
      <w:hyperlink w:anchor="_Toc3862" w:history="1">
        <w:r>
          <w:rPr>
            <w:rFonts w:ascii="仿宋" w:eastAsia="仿宋" w:hAnsi="仿宋" w:cs="仿宋" w:hint="eastAsia"/>
            <w:lang w:eastAsia="zh-CN"/>
          </w:rPr>
          <w:t>十六、成果转化与推广应用</w:t>
        </w:r>
        <w:r>
          <w:tab/>
        </w:r>
        <w:r>
          <w:fldChar w:fldCharType="begin"/>
        </w:r>
        <w:r>
          <w:instrText xml:space="preserve"> PAGEREF _Toc3862 \h </w:instrText>
        </w:r>
        <w:r>
          <w:fldChar w:fldCharType="separate"/>
        </w:r>
        <w:r>
          <w:t>64</w:t>
        </w:r>
        <w:r>
          <w:fldChar w:fldCharType="end"/>
        </w:r>
      </w:hyperlink>
    </w:p>
    <w:p>
      <w:pPr>
        <w:pStyle w:val="TOC2"/>
        <w:tabs>
          <w:tab w:val="right" w:leader="dot" w:pos="8306"/>
        </w:tabs>
      </w:pPr>
      <w:hyperlink w:anchor="_Toc30786" w:history="1">
        <w:r>
          <w:rPr>
            <w:rFonts w:ascii="仿宋" w:eastAsia="仿宋" w:hAnsi="仿宋" w:cs="仿宋" w:hint="eastAsia"/>
            <w:lang w:eastAsia="zh-CN"/>
          </w:rPr>
          <w:t>(一)、成果转化策略制定</w:t>
        </w:r>
        <w:r>
          <w:tab/>
        </w:r>
        <w:r>
          <w:fldChar w:fldCharType="begin"/>
        </w:r>
        <w:r>
          <w:instrText xml:space="preserve"> PAGEREF _Toc30786 \h </w:instrText>
        </w:r>
        <w:r>
          <w:fldChar w:fldCharType="separate"/>
        </w:r>
        <w:r>
          <w:t>64</w:t>
        </w:r>
        <w:r>
          <w:fldChar w:fldCharType="end"/>
        </w:r>
      </w:hyperlink>
    </w:p>
    <w:p>
      <w:pPr>
        <w:pStyle w:val="TOC2"/>
        <w:tabs>
          <w:tab w:val="right" w:leader="dot" w:pos="8306"/>
        </w:tabs>
      </w:pPr>
      <w:hyperlink w:anchor="_Toc25215" w:history="1">
        <w:r>
          <w:rPr>
            <w:rFonts w:ascii="仿宋" w:eastAsia="仿宋" w:hAnsi="仿宋" w:cs="仿宋" w:hint="eastAsia"/>
            <w:lang w:eastAsia="zh-CN"/>
          </w:rPr>
          <w:t>(二)、成果推广应用方案</w:t>
        </w:r>
        <w:r>
          <w:tab/>
        </w:r>
        <w:r>
          <w:fldChar w:fldCharType="begin"/>
        </w:r>
        <w:r>
          <w:instrText xml:space="preserve"> PAGEREF _Toc25215 \h </w:instrText>
        </w:r>
        <w:r>
          <w:fldChar w:fldCharType="separate"/>
        </w:r>
        <w:r>
          <w:t>66</w:t>
        </w:r>
        <w:r>
          <w:fldChar w:fldCharType="end"/>
        </w:r>
      </w:hyperlink>
    </w:p>
    <w:p>
      <w:pPr>
        <w:pStyle w:val="TOC1"/>
        <w:tabs>
          <w:tab w:val="right" w:leader="dot" w:pos="8306"/>
        </w:tabs>
      </w:pPr>
      <w:hyperlink w:anchor="_Toc26998" w:history="1">
        <w:r>
          <w:rPr>
            <w:rFonts w:ascii="仿宋" w:eastAsia="仿宋" w:hAnsi="仿宋" w:cs="仿宋" w:hint="eastAsia"/>
            <w:lang w:eastAsia="zh-CN"/>
          </w:rPr>
          <w:t>十七、人力资源管理与开发</w:t>
        </w:r>
        <w:r>
          <w:tab/>
        </w:r>
        <w:r>
          <w:fldChar w:fldCharType="begin"/>
        </w:r>
        <w:r>
          <w:instrText xml:space="preserve"> PAGEREF _Toc26998 \h </w:instrText>
        </w:r>
        <w:r>
          <w:fldChar w:fldCharType="separate"/>
        </w:r>
        <w:r>
          <w:t>67</w:t>
        </w:r>
        <w:r>
          <w:fldChar w:fldCharType="end"/>
        </w:r>
      </w:hyperlink>
    </w:p>
    <w:p>
      <w:pPr>
        <w:pStyle w:val="TOC2"/>
        <w:tabs>
          <w:tab w:val="right" w:leader="dot" w:pos="8306"/>
        </w:tabs>
      </w:pPr>
      <w:hyperlink w:anchor="_Toc7865" w:history="1">
        <w:r>
          <w:rPr>
            <w:rFonts w:ascii="仿宋" w:eastAsia="仿宋" w:hAnsi="仿宋" w:cs="仿宋" w:hint="eastAsia"/>
            <w:lang w:eastAsia="zh-CN"/>
          </w:rPr>
          <w:t>(一)、人力资源规划</w:t>
        </w:r>
        <w:r>
          <w:tab/>
        </w:r>
        <w:r>
          <w:fldChar w:fldCharType="begin"/>
        </w:r>
        <w:r>
          <w:instrText xml:space="preserve"> PAGEREF _Toc7865 \h </w:instrText>
        </w:r>
        <w:r>
          <w:fldChar w:fldCharType="separate"/>
        </w:r>
        <w:r>
          <w:t>67</w:t>
        </w:r>
        <w:r>
          <w:fldChar w:fldCharType="end"/>
        </w:r>
      </w:hyperlink>
    </w:p>
    <w:p>
      <w:pPr>
        <w:pStyle w:val="TOC2"/>
        <w:tabs>
          <w:tab w:val="right" w:leader="dot" w:pos="8306"/>
        </w:tabs>
      </w:pPr>
      <w:hyperlink w:anchor="_Toc3814" w:history="1">
        <w:r>
          <w:rPr>
            <w:rFonts w:ascii="仿宋" w:eastAsia="仿宋" w:hAnsi="仿宋" w:cs="仿宋" w:hint="eastAsia"/>
            <w:lang w:eastAsia="zh-CN"/>
          </w:rPr>
          <w:t>(二)、人力资源开发与培训</w:t>
        </w:r>
        <w:r>
          <w:tab/>
        </w:r>
        <w:r>
          <w:fldChar w:fldCharType="begin"/>
        </w:r>
        <w:r>
          <w:instrText xml:space="preserve"> PAGEREF _Toc3814 \h </w:instrText>
        </w:r>
        <w:r>
          <w:fldChar w:fldCharType="separate"/>
        </w:r>
        <w:r>
          <w:t>69</w:t>
        </w:r>
        <w:r>
          <w:fldChar w:fldCharType="end"/>
        </w:r>
      </w:hyperlink>
    </w:p>
    <w:p>
      <w:pPr>
        <w:pStyle w:val="TOC1"/>
        <w:tabs>
          <w:tab w:val="right" w:leader="dot" w:pos="8306"/>
        </w:tabs>
      </w:pPr>
      <w:hyperlink w:anchor="_Toc815" w:history="1">
        <w:r>
          <w:rPr>
            <w:rFonts w:ascii="仿宋" w:eastAsia="仿宋" w:hAnsi="仿宋" w:cs="仿宋" w:hint="eastAsia"/>
            <w:lang w:eastAsia="zh-CN"/>
          </w:rPr>
          <w:t>十八、法律法规与政策遵循</w:t>
        </w:r>
        <w:r>
          <w:tab/>
        </w:r>
        <w:r>
          <w:fldChar w:fldCharType="begin"/>
        </w:r>
        <w:r>
          <w:instrText xml:space="preserve"> PAGEREF _Toc815 \h </w:instrText>
        </w:r>
        <w:r>
          <w:fldChar w:fldCharType="separate"/>
        </w:r>
        <w:r>
          <w:t>72</w:t>
        </w:r>
        <w:r>
          <w:fldChar w:fldCharType="end"/>
        </w:r>
      </w:hyperlink>
    </w:p>
    <w:p>
      <w:pPr>
        <w:pStyle w:val="TOC2"/>
        <w:tabs>
          <w:tab w:val="right" w:leader="dot" w:pos="8306"/>
        </w:tabs>
      </w:pPr>
      <w:hyperlink w:anchor="_Toc14806" w:history="1">
        <w:r>
          <w:rPr>
            <w:rFonts w:ascii="仿宋" w:eastAsia="仿宋" w:hAnsi="仿宋" w:cs="仿宋" w:hint="eastAsia"/>
            <w:lang w:eastAsia="zh-CN"/>
          </w:rPr>
          <w:t>(一)、法律法规遵守</w:t>
        </w:r>
        <w:r>
          <w:tab/>
        </w:r>
        <w:r>
          <w:fldChar w:fldCharType="begin"/>
        </w:r>
        <w:r>
          <w:instrText xml:space="preserve"> PAGEREF _Toc14806 \h </w:instrText>
        </w:r>
        <w:r>
          <w:fldChar w:fldCharType="separate"/>
        </w:r>
        <w:r>
          <w:t>72</w:t>
        </w:r>
        <w:r>
          <w:fldChar w:fldCharType="end"/>
        </w:r>
      </w:hyperlink>
    </w:p>
    <w:p>
      <w:pPr>
        <w:pStyle w:val="TOC2"/>
        <w:tabs>
          <w:tab w:val="right" w:leader="dot" w:pos="8306"/>
        </w:tabs>
      </w:pPr>
      <w:hyperlink w:anchor="_Toc30093" w:history="1">
        <w:r>
          <w:rPr>
            <w:rFonts w:ascii="仿宋" w:eastAsia="仿宋" w:hAnsi="仿宋" w:cs="仿宋" w:hint="eastAsia"/>
            <w:lang w:eastAsia="zh-CN"/>
          </w:rPr>
          <w:t>(二)、政策导向与利用</w:t>
        </w:r>
        <w:r>
          <w:tab/>
        </w:r>
        <w:r>
          <w:fldChar w:fldCharType="begin"/>
        </w:r>
        <w:r>
          <w:instrText xml:space="preserve"> PAGEREF _Toc30093 \h </w:instrText>
        </w:r>
        <w:r>
          <w:fldChar w:fldCharType="separate"/>
        </w:r>
        <w:r>
          <w:t>73</w:t>
        </w:r>
        <w:r>
          <w:fldChar w:fldCharType="end"/>
        </w:r>
      </w:hyperlink>
    </w:p>
    <w:p>
      <w:pPr>
        <w:pStyle w:val="TOC1"/>
        <w:tabs>
          <w:tab w:val="right" w:leader="dot" w:pos="8306"/>
        </w:tabs>
      </w:pPr>
      <w:hyperlink w:anchor="_Toc5327" w:history="1">
        <w:r>
          <w:rPr>
            <w:rFonts w:ascii="仿宋" w:eastAsia="仿宋" w:hAnsi="仿宋" w:cs="仿宋" w:hint="eastAsia"/>
            <w:lang w:eastAsia="zh-CN"/>
          </w:rPr>
          <w:t>十九、合作与交流机制建立</w:t>
        </w:r>
        <w:r>
          <w:tab/>
        </w:r>
        <w:r>
          <w:fldChar w:fldCharType="begin"/>
        </w:r>
        <w:r>
          <w:instrText xml:space="preserve"> PAGEREF _Toc5327 \h </w:instrText>
        </w:r>
        <w:r>
          <w:fldChar w:fldCharType="separate"/>
        </w:r>
        <w:r>
          <w:t>74</w:t>
        </w:r>
        <w:r>
          <w:fldChar w:fldCharType="end"/>
        </w:r>
      </w:hyperlink>
    </w:p>
    <w:p>
      <w:pPr>
        <w:pStyle w:val="TOC2"/>
        <w:tabs>
          <w:tab w:val="right" w:leader="dot" w:pos="8306"/>
        </w:tabs>
      </w:pPr>
      <w:hyperlink w:anchor="_Toc11141" w:history="1">
        <w:r>
          <w:rPr>
            <w:rFonts w:ascii="仿宋" w:eastAsia="仿宋" w:hAnsi="仿宋" w:cs="仿宋" w:hint="eastAsia"/>
            <w:lang w:eastAsia="zh-CN"/>
          </w:rPr>
          <w:t>(一)、合作伙伴选择与合作方式</w:t>
        </w:r>
        <w:r>
          <w:tab/>
        </w:r>
        <w:r>
          <w:fldChar w:fldCharType="begin"/>
        </w:r>
        <w:r>
          <w:instrText xml:space="preserve"> PAGEREF _Toc11141 \h </w:instrText>
        </w:r>
        <w:r>
          <w:fldChar w:fldCharType="separate"/>
        </w:r>
        <w:r>
          <w:t>74</w:t>
        </w:r>
        <w:r>
          <w:fldChar w:fldCharType="end"/>
        </w:r>
      </w:hyperlink>
    </w:p>
    <w:p>
      <w:pPr>
        <w:pStyle w:val="TOC2"/>
        <w:tabs>
          <w:tab w:val="right" w:leader="dot" w:pos="8306"/>
        </w:tabs>
      </w:pPr>
      <w:hyperlink w:anchor="_Toc1764" w:history="1">
        <w:r>
          <w:rPr>
            <w:rFonts w:ascii="仿宋" w:eastAsia="仿宋" w:hAnsi="仿宋" w:cs="仿宋" w:hint="eastAsia"/>
            <w:lang w:eastAsia="zh-CN"/>
          </w:rPr>
          <w:t>(二)、交流与合作平台搭建</w:t>
        </w:r>
        <w:r>
          <w:tab/>
        </w:r>
        <w:r>
          <w:fldChar w:fldCharType="begin"/>
        </w:r>
        <w:r>
          <w:instrText xml:space="preserve"> PAGEREF _Toc1764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363"/>
      <w:r>
        <w:rPr>
          <w:rFonts w:ascii="仿宋" w:eastAsia="仿宋" w:hAnsi="仿宋" w:cs="仿宋" w:hint="eastAsia"/>
          <w:sz w:val="28"/>
          <w:lang w:eastAsia="zh-CN"/>
        </w:rPr>
        <w:t>一、社会福利项目概论</w:t>
      </w:r>
      <w:bookmarkEnd w:id="2"/>
    </w:p>
    <w:p>
      <w:pPr>
        <w:pStyle w:val="Heading2"/>
        <w:rPr>
          <w:rFonts w:ascii="仿宋" w:eastAsia="仿宋" w:hAnsi="仿宋" w:cs="仿宋" w:hint="eastAsia"/>
          <w:lang w:eastAsia="zh-CN"/>
        </w:rPr>
      </w:pPr>
      <w:bookmarkStart w:id="3" w:name="_Toc881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社会福利项目的申报单位是“XXX实业发展公司”，这是一家在其所处行业内备受尊敬的企业。公司自成立以来，通过其在社会福利项目中表现出的创新精神和卓越执行力，在市场上赢得了显著的地位。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该公司的法定代表人秦XX，在社会福利项目及其他多个行业领域中都有着显著的贡献。秦XX以其出色的领导才能和敏锐的商业洞察力，带领公司在社会福利项目等多个领域实现了持续的成长和成功。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社会福利项目的重要合作伙伴。公司专注于[行业名称]领域，以创新作为驱动力，不断推动技术进步和市场扩张。在社会福利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社会福利项目中展现了强劲的增长和稳定的财务表现。公司通过有效的策略，在社会福利项目中扩大了其市场份额并增强了盈利能力。同时，公司积极承担社会责任，参与各类社会公益项目，增强了其在社会福利项目中的品牌形象和社会影响力。</w:t>
      </w:r>
    </w:p>
    <w:p>
      <w:pPr>
        <w:pStyle w:val="Heading2"/>
        <w:ind w:firstLine="560" w:firstLineChars="200"/>
        <w:rPr>
          <w:rFonts w:ascii="仿宋" w:eastAsia="仿宋" w:hAnsi="仿宋" w:cs="仿宋" w:hint="eastAsia"/>
          <w:sz w:val="28"/>
          <w:lang w:eastAsia="zh-CN"/>
        </w:rPr>
      </w:pPr>
      <w:bookmarkStart w:id="4" w:name="_Toc2255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福利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社会福利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761"/>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4623"/>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福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社会福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社会福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福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社会福利项目的社会影响是全面而深远的。从提供就业机会和提升公共服务，到促进社会结构和劳动市场的多元化，再到推动社会责任和伦理标准的提高，项目对于提升社区的经济、文化和社会福祉有着重要作用。通过这些正面影响，社会福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669"/>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为了融入当地社区，社会福利项目需深入理解当地的文化特色和社会习俗。例如，项目在设计广告和市场推广活动时，应考虑使用当地语言和符合地方文化的表达方式。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12568"/>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为了确保社会福利项目的成功并最大限度地减轻潜在的社会风险，详细的风险分析和具体的应对策略至关重要。以下是针对项目可能面临的具体社会风险及相应对策的分析：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风险描述：社会福利项目可能遭遇社区抵制，尤其如果社区成员认为项目会破坏他们的生活环境或忽略他们的意见。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https://d.book118.com/965332232044011112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5C4972"/>
    <w:rsid w:val="3B5C49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5332232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2024-02-12T00:52:00Z</dcterms:created>
  <dcterms:modified xsi:type="dcterms:W3CDTF">2024-02-12T00:53:10Z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C49541D0A6EB400D9BC88E4B23A95CEB_11</vt:lpwstr>
  </property>
  <property fmtid="{D5CDD505-2E9C-101B-9397-08002B2CF9AE}" pid="3" name="KSOProductBuildVer">
    <vt:lpwstr>2052-12.1.0.16250</vt:lpwstr>
  </property>
</Properties>
</file>