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PAPP项目规划设计蓝图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25" w:history="1">
        <w:r>
          <w:rPr>
            <w:rFonts w:ascii="仿宋" w:eastAsia="仿宋" w:hAnsi="仿宋" w:cs="仿宋" w:hint="eastAsia"/>
            <w:lang w:eastAsia="zh-CN"/>
          </w:rPr>
          <w:t>序言</w:t>
        </w:r>
        <w:r>
          <w:tab/>
        </w:r>
        <w:r>
          <w:fldChar w:fldCharType="begin"/>
        </w:r>
        <w:r>
          <w:instrText xml:space="preserve"> PAGEREF _Toc13325 \h </w:instrText>
        </w:r>
        <w:r>
          <w:fldChar w:fldCharType="separate"/>
        </w:r>
        <w:r>
          <w:t>3</w:t>
        </w:r>
        <w:r>
          <w:fldChar w:fldCharType="end"/>
        </w:r>
      </w:hyperlink>
    </w:p>
    <w:p>
      <w:pPr>
        <w:pStyle w:val="TOC1"/>
        <w:tabs>
          <w:tab w:val="right" w:leader="dot" w:pos="8306"/>
        </w:tabs>
      </w:pPr>
      <w:hyperlink w:anchor="_Toc28049" w:history="1">
        <w:r>
          <w:rPr>
            <w:rFonts w:ascii="仿宋" w:eastAsia="仿宋" w:hAnsi="仿宋" w:cs="仿宋" w:hint="eastAsia"/>
            <w:lang w:eastAsia="zh-CN"/>
          </w:rPr>
          <w:t>一、PAPP项目建设背景及必要性分析</w:t>
        </w:r>
        <w:r>
          <w:tab/>
        </w:r>
        <w:r>
          <w:fldChar w:fldCharType="begin"/>
        </w:r>
        <w:r>
          <w:instrText xml:space="preserve"> PAGEREF _Toc28049 \h </w:instrText>
        </w:r>
        <w:r>
          <w:fldChar w:fldCharType="separate"/>
        </w:r>
        <w:r>
          <w:t>3</w:t>
        </w:r>
        <w:r>
          <w:fldChar w:fldCharType="end"/>
        </w:r>
      </w:hyperlink>
    </w:p>
    <w:p>
      <w:pPr>
        <w:pStyle w:val="TOC2"/>
        <w:tabs>
          <w:tab w:val="right" w:leader="dot" w:pos="8306"/>
        </w:tabs>
      </w:pPr>
      <w:hyperlink w:anchor="_Toc20410" w:history="1">
        <w:r>
          <w:rPr>
            <w:rFonts w:ascii="仿宋" w:eastAsia="仿宋" w:hAnsi="仿宋" w:cs="仿宋" w:hint="eastAsia"/>
            <w:lang w:eastAsia="zh-CN"/>
          </w:rPr>
          <w:t>(一)、PAPP项目背景分析</w:t>
        </w:r>
        <w:r>
          <w:tab/>
        </w:r>
        <w:r>
          <w:fldChar w:fldCharType="begin"/>
        </w:r>
        <w:r>
          <w:instrText xml:space="preserve"> PAGEREF _Toc20410 \h </w:instrText>
        </w:r>
        <w:r>
          <w:fldChar w:fldCharType="separate"/>
        </w:r>
        <w:r>
          <w:t>3</w:t>
        </w:r>
        <w:r>
          <w:fldChar w:fldCharType="end"/>
        </w:r>
      </w:hyperlink>
    </w:p>
    <w:p>
      <w:pPr>
        <w:pStyle w:val="TOC2"/>
        <w:tabs>
          <w:tab w:val="right" w:leader="dot" w:pos="8306"/>
        </w:tabs>
      </w:pPr>
      <w:hyperlink w:anchor="_Toc19732" w:history="1">
        <w:r>
          <w:rPr>
            <w:rFonts w:ascii="仿宋" w:eastAsia="仿宋" w:hAnsi="仿宋" w:cs="仿宋" w:hint="eastAsia"/>
            <w:lang w:eastAsia="zh-CN"/>
          </w:rPr>
          <w:t>(二)、PAPP项目建设必要性分析</w:t>
        </w:r>
        <w:r>
          <w:tab/>
        </w:r>
        <w:r>
          <w:fldChar w:fldCharType="begin"/>
        </w:r>
        <w:r>
          <w:instrText xml:space="preserve"> PAGEREF _Toc19732 \h </w:instrText>
        </w:r>
        <w:r>
          <w:fldChar w:fldCharType="separate"/>
        </w:r>
        <w:r>
          <w:t>5</w:t>
        </w:r>
        <w:r>
          <w:fldChar w:fldCharType="end"/>
        </w:r>
      </w:hyperlink>
    </w:p>
    <w:p>
      <w:pPr>
        <w:pStyle w:val="TOC1"/>
        <w:tabs>
          <w:tab w:val="right" w:leader="dot" w:pos="8306"/>
        </w:tabs>
      </w:pPr>
      <w:hyperlink w:anchor="_Toc14772" w:history="1">
        <w:r>
          <w:rPr>
            <w:rFonts w:ascii="仿宋" w:eastAsia="仿宋" w:hAnsi="仿宋" w:cs="仿宋" w:hint="eastAsia"/>
            <w:lang w:eastAsia="zh-CN"/>
          </w:rPr>
          <w:t>二、PAPP项目建设单位说明</w:t>
        </w:r>
        <w:r>
          <w:tab/>
        </w:r>
        <w:r>
          <w:fldChar w:fldCharType="begin"/>
        </w:r>
        <w:r>
          <w:instrText xml:space="preserve"> PAGEREF _Toc14772 \h </w:instrText>
        </w:r>
        <w:r>
          <w:fldChar w:fldCharType="separate"/>
        </w:r>
        <w:r>
          <w:t>6</w:t>
        </w:r>
        <w:r>
          <w:fldChar w:fldCharType="end"/>
        </w:r>
      </w:hyperlink>
    </w:p>
    <w:p>
      <w:pPr>
        <w:pStyle w:val="TOC2"/>
        <w:tabs>
          <w:tab w:val="right" w:leader="dot" w:pos="8306"/>
        </w:tabs>
      </w:pPr>
      <w:hyperlink w:anchor="_Toc5436" w:history="1">
        <w:r>
          <w:rPr>
            <w:rFonts w:ascii="仿宋" w:eastAsia="仿宋" w:hAnsi="仿宋" w:cs="仿宋" w:hint="eastAsia"/>
            <w:lang w:eastAsia="zh-CN"/>
          </w:rPr>
          <w:t>(一)、PAPP项目承办单位基本情况</w:t>
        </w:r>
        <w:r>
          <w:tab/>
        </w:r>
        <w:r>
          <w:fldChar w:fldCharType="begin"/>
        </w:r>
        <w:r>
          <w:instrText xml:space="preserve"> PAGEREF _Toc5436 \h </w:instrText>
        </w:r>
        <w:r>
          <w:fldChar w:fldCharType="separate"/>
        </w:r>
        <w:r>
          <w:t>6</w:t>
        </w:r>
        <w:r>
          <w:fldChar w:fldCharType="end"/>
        </w:r>
      </w:hyperlink>
    </w:p>
    <w:p>
      <w:pPr>
        <w:pStyle w:val="TOC2"/>
        <w:tabs>
          <w:tab w:val="right" w:leader="dot" w:pos="8306"/>
        </w:tabs>
      </w:pPr>
      <w:hyperlink w:anchor="_Toc28697" w:history="1">
        <w:r>
          <w:rPr>
            <w:rFonts w:ascii="仿宋" w:eastAsia="仿宋" w:hAnsi="仿宋" w:cs="仿宋" w:hint="eastAsia"/>
            <w:lang w:eastAsia="zh-CN"/>
          </w:rPr>
          <w:t>(二)、公司经济效益分析</w:t>
        </w:r>
        <w:r>
          <w:tab/>
        </w:r>
        <w:r>
          <w:fldChar w:fldCharType="begin"/>
        </w:r>
        <w:r>
          <w:instrText xml:space="preserve"> PAGEREF _Toc28697 \h </w:instrText>
        </w:r>
        <w:r>
          <w:fldChar w:fldCharType="separate"/>
        </w:r>
        <w:r>
          <w:t>6</w:t>
        </w:r>
        <w:r>
          <w:fldChar w:fldCharType="end"/>
        </w:r>
      </w:hyperlink>
    </w:p>
    <w:p>
      <w:pPr>
        <w:pStyle w:val="TOC1"/>
        <w:tabs>
          <w:tab w:val="right" w:leader="dot" w:pos="8306"/>
        </w:tabs>
      </w:pPr>
      <w:hyperlink w:anchor="_Toc25106" w:history="1">
        <w:r>
          <w:rPr>
            <w:rFonts w:ascii="仿宋" w:eastAsia="仿宋" w:hAnsi="仿宋" w:cs="仿宋" w:hint="eastAsia"/>
            <w:lang w:eastAsia="zh-CN"/>
          </w:rPr>
          <w:t>三、PAPP项目危机管理</w:t>
        </w:r>
        <w:r>
          <w:tab/>
        </w:r>
        <w:r>
          <w:fldChar w:fldCharType="begin"/>
        </w:r>
        <w:r>
          <w:instrText xml:space="preserve"> PAGEREF _Toc25106 \h </w:instrText>
        </w:r>
        <w:r>
          <w:fldChar w:fldCharType="separate"/>
        </w:r>
        <w:r>
          <w:t>7</w:t>
        </w:r>
        <w:r>
          <w:fldChar w:fldCharType="end"/>
        </w:r>
      </w:hyperlink>
    </w:p>
    <w:p>
      <w:pPr>
        <w:pStyle w:val="TOC2"/>
        <w:tabs>
          <w:tab w:val="right" w:leader="dot" w:pos="8306"/>
        </w:tabs>
      </w:pPr>
      <w:hyperlink w:anchor="_Toc25517" w:history="1">
        <w:r>
          <w:rPr>
            <w:rFonts w:ascii="仿宋" w:eastAsia="仿宋" w:hAnsi="仿宋" w:cs="仿宋" w:hint="eastAsia"/>
            <w:lang w:eastAsia="zh-CN"/>
          </w:rPr>
          <w:t>(一)、危机预警与识别</w:t>
        </w:r>
        <w:r>
          <w:tab/>
        </w:r>
        <w:r>
          <w:fldChar w:fldCharType="begin"/>
        </w:r>
        <w:r>
          <w:instrText xml:space="preserve"> PAGEREF _Toc25517 \h </w:instrText>
        </w:r>
        <w:r>
          <w:fldChar w:fldCharType="separate"/>
        </w:r>
        <w:r>
          <w:t>7</w:t>
        </w:r>
        <w:r>
          <w:fldChar w:fldCharType="end"/>
        </w:r>
      </w:hyperlink>
    </w:p>
    <w:p>
      <w:pPr>
        <w:pStyle w:val="TOC2"/>
        <w:tabs>
          <w:tab w:val="right" w:leader="dot" w:pos="8306"/>
        </w:tabs>
      </w:pPr>
      <w:hyperlink w:anchor="_Toc31419" w:history="1">
        <w:r>
          <w:rPr>
            <w:rFonts w:ascii="仿宋" w:eastAsia="仿宋" w:hAnsi="仿宋" w:cs="仿宋" w:hint="eastAsia"/>
            <w:lang w:eastAsia="zh-CN"/>
          </w:rPr>
          <w:t>(二)、危机应对与恢复</w:t>
        </w:r>
        <w:r>
          <w:tab/>
        </w:r>
        <w:r>
          <w:fldChar w:fldCharType="begin"/>
        </w:r>
        <w:r>
          <w:instrText xml:space="preserve"> PAGEREF _Toc31419 \h </w:instrText>
        </w:r>
        <w:r>
          <w:fldChar w:fldCharType="separate"/>
        </w:r>
        <w:r>
          <w:t>8</w:t>
        </w:r>
        <w:r>
          <w:fldChar w:fldCharType="end"/>
        </w:r>
      </w:hyperlink>
    </w:p>
    <w:p>
      <w:pPr>
        <w:pStyle w:val="TOC1"/>
        <w:tabs>
          <w:tab w:val="right" w:leader="dot" w:pos="8306"/>
        </w:tabs>
      </w:pPr>
      <w:hyperlink w:anchor="_Toc15012" w:history="1">
        <w:r>
          <w:rPr>
            <w:rFonts w:ascii="仿宋" w:eastAsia="仿宋" w:hAnsi="仿宋" w:cs="仿宋" w:hint="eastAsia"/>
            <w:lang w:eastAsia="zh-CN"/>
          </w:rPr>
          <w:t>四、PAPP项目概论</w:t>
        </w:r>
        <w:r>
          <w:tab/>
        </w:r>
        <w:r>
          <w:fldChar w:fldCharType="begin"/>
        </w:r>
        <w:r>
          <w:instrText xml:space="preserve"> PAGEREF _Toc15012 \h </w:instrText>
        </w:r>
        <w:r>
          <w:fldChar w:fldCharType="separate"/>
        </w:r>
        <w:r>
          <w:t>10</w:t>
        </w:r>
        <w:r>
          <w:fldChar w:fldCharType="end"/>
        </w:r>
      </w:hyperlink>
    </w:p>
    <w:p>
      <w:pPr>
        <w:pStyle w:val="TOC2"/>
        <w:tabs>
          <w:tab w:val="right" w:leader="dot" w:pos="8306"/>
        </w:tabs>
      </w:pPr>
      <w:hyperlink w:anchor="_Toc8602" w:history="1">
        <w:r>
          <w:rPr>
            <w:rFonts w:ascii="仿宋" w:eastAsia="仿宋" w:hAnsi="仿宋" w:cs="仿宋" w:hint="eastAsia"/>
            <w:lang w:eastAsia="zh-CN"/>
          </w:rPr>
          <w:t>(一)、PAPP项目概况</w:t>
        </w:r>
        <w:r>
          <w:tab/>
        </w:r>
        <w:r>
          <w:fldChar w:fldCharType="begin"/>
        </w:r>
        <w:r>
          <w:instrText xml:space="preserve"> PAGEREF _Toc8602 \h </w:instrText>
        </w:r>
        <w:r>
          <w:fldChar w:fldCharType="separate"/>
        </w:r>
        <w:r>
          <w:t>10</w:t>
        </w:r>
        <w:r>
          <w:fldChar w:fldCharType="end"/>
        </w:r>
      </w:hyperlink>
    </w:p>
    <w:p>
      <w:pPr>
        <w:pStyle w:val="TOC2"/>
        <w:tabs>
          <w:tab w:val="right" w:leader="dot" w:pos="8306"/>
        </w:tabs>
      </w:pPr>
      <w:hyperlink w:anchor="_Toc5845" w:history="1">
        <w:r>
          <w:rPr>
            <w:rFonts w:ascii="仿宋" w:eastAsia="仿宋" w:hAnsi="仿宋" w:cs="仿宋" w:hint="eastAsia"/>
            <w:lang w:eastAsia="zh-CN"/>
          </w:rPr>
          <w:t>(二)、PAPP项目目标</w:t>
        </w:r>
        <w:r>
          <w:tab/>
        </w:r>
        <w:r>
          <w:fldChar w:fldCharType="begin"/>
        </w:r>
        <w:r>
          <w:instrText xml:space="preserve"> PAGEREF _Toc5845 \h </w:instrText>
        </w:r>
        <w:r>
          <w:fldChar w:fldCharType="separate"/>
        </w:r>
        <w:r>
          <w:t>12</w:t>
        </w:r>
        <w:r>
          <w:fldChar w:fldCharType="end"/>
        </w:r>
      </w:hyperlink>
    </w:p>
    <w:p>
      <w:pPr>
        <w:pStyle w:val="TOC2"/>
        <w:tabs>
          <w:tab w:val="right" w:leader="dot" w:pos="8306"/>
        </w:tabs>
      </w:pPr>
      <w:hyperlink w:anchor="_Toc7748" w:history="1">
        <w:r>
          <w:rPr>
            <w:rFonts w:ascii="仿宋" w:eastAsia="仿宋" w:hAnsi="仿宋" w:cs="仿宋" w:hint="eastAsia"/>
            <w:lang w:eastAsia="zh-CN"/>
          </w:rPr>
          <w:t>(三)、PAPP项目提出的理由</w:t>
        </w:r>
        <w:r>
          <w:tab/>
        </w:r>
        <w:r>
          <w:fldChar w:fldCharType="begin"/>
        </w:r>
        <w:r>
          <w:instrText xml:space="preserve"> PAGEREF _Toc7748 \h </w:instrText>
        </w:r>
        <w:r>
          <w:fldChar w:fldCharType="separate"/>
        </w:r>
        <w:r>
          <w:t>13</w:t>
        </w:r>
        <w:r>
          <w:fldChar w:fldCharType="end"/>
        </w:r>
      </w:hyperlink>
    </w:p>
    <w:p>
      <w:pPr>
        <w:pStyle w:val="TOC2"/>
        <w:tabs>
          <w:tab w:val="right" w:leader="dot" w:pos="8306"/>
        </w:tabs>
      </w:pPr>
      <w:hyperlink w:anchor="_Toc25158" w:history="1">
        <w:r>
          <w:rPr>
            <w:rFonts w:ascii="仿宋" w:eastAsia="仿宋" w:hAnsi="仿宋" w:cs="仿宋" w:hint="eastAsia"/>
            <w:lang w:eastAsia="zh-CN"/>
          </w:rPr>
          <w:t>(四)、PAPP项目意义</w:t>
        </w:r>
        <w:r>
          <w:tab/>
        </w:r>
        <w:r>
          <w:fldChar w:fldCharType="begin"/>
        </w:r>
        <w:r>
          <w:instrText xml:space="preserve"> PAGEREF _Toc25158 \h </w:instrText>
        </w:r>
        <w:r>
          <w:fldChar w:fldCharType="separate"/>
        </w:r>
        <w:r>
          <w:t>14</w:t>
        </w:r>
        <w:r>
          <w:fldChar w:fldCharType="end"/>
        </w:r>
      </w:hyperlink>
    </w:p>
    <w:p>
      <w:pPr>
        <w:pStyle w:val="TOC2"/>
        <w:tabs>
          <w:tab w:val="right" w:leader="dot" w:pos="8306"/>
        </w:tabs>
      </w:pPr>
      <w:hyperlink w:anchor="_Toc6208" w:history="1">
        <w:r>
          <w:rPr>
            <w:rFonts w:ascii="仿宋" w:eastAsia="仿宋" w:hAnsi="仿宋" w:cs="仿宋" w:hint="eastAsia"/>
            <w:lang w:eastAsia="zh-CN"/>
          </w:rPr>
          <w:t>(五)、PAPP项目背景</w:t>
        </w:r>
        <w:r>
          <w:tab/>
        </w:r>
        <w:r>
          <w:fldChar w:fldCharType="begin"/>
        </w:r>
        <w:r>
          <w:instrText xml:space="preserve"> PAGEREF _Toc6208 \h </w:instrText>
        </w:r>
        <w:r>
          <w:fldChar w:fldCharType="separate"/>
        </w:r>
        <w:r>
          <w:t>15</w:t>
        </w:r>
        <w:r>
          <w:fldChar w:fldCharType="end"/>
        </w:r>
      </w:hyperlink>
    </w:p>
    <w:p>
      <w:pPr>
        <w:pStyle w:val="TOC1"/>
        <w:tabs>
          <w:tab w:val="right" w:leader="dot" w:pos="8306"/>
        </w:tabs>
      </w:pPr>
      <w:hyperlink w:anchor="_Toc32126" w:history="1">
        <w:r>
          <w:rPr>
            <w:rFonts w:ascii="仿宋" w:eastAsia="仿宋" w:hAnsi="仿宋" w:cs="仿宋" w:hint="eastAsia"/>
            <w:lang w:eastAsia="zh-CN"/>
          </w:rPr>
          <w:t>五、PAPP项目选址可行性分析</w:t>
        </w:r>
        <w:r>
          <w:tab/>
        </w:r>
        <w:r>
          <w:fldChar w:fldCharType="begin"/>
        </w:r>
        <w:r>
          <w:instrText xml:space="preserve"> PAGEREF _Toc32126 \h </w:instrText>
        </w:r>
        <w:r>
          <w:fldChar w:fldCharType="separate"/>
        </w:r>
        <w:r>
          <w:t>16</w:t>
        </w:r>
        <w:r>
          <w:fldChar w:fldCharType="end"/>
        </w:r>
      </w:hyperlink>
    </w:p>
    <w:p>
      <w:pPr>
        <w:pStyle w:val="TOC2"/>
        <w:tabs>
          <w:tab w:val="right" w:leader="dot" w:pos="8306"/>
        </w:tabs>
      </w:pPr>
      <w:hyperlink w:anchor="_Toc20658" w:history="1">
        <w:r>
          <w:rPr>
            <w:rFonts w:ascii="仿宋" w:eastAsia="仿宋" w:hAnsi="仿宋" w:cs="仿宋" w:hint="eastAsia"/>
            <w:lang w:eastAsia="zh-CN"/>
          </w:rPr>
          <w:t>(一)、PAPP项目选址</w:t>
        </w:r>
        <w:r>
          <w:tab/>
        </w:r>
        <w:r>
          <w:fldChar w:fldCharType="begin"/>
        </w:r>
        <w:r>
          <w:instrText xml:space="preserve"> PAGEREF _Toc20658 \h </w:instrText>
        </w:r>
        <w:r>
          <w:fldChar w:fldCharType="separate"/>
        </w:r>
        <w:r>
          <w:t>16</w:t>
        </w:r>
        <w:r>
          <w:fldChar w:fldCharType="end"/>
        </w:r>
      </w:hyperlink>
    </w:p>
    <w:p>
      <w:pPr>
        <w:pStyle w:val="TOC2"/>
        <w:tabs>
          <w:tab w:val="right" w:leader="dot" w:pos="8306"/>
        </w:tabs>
      </w:pPr>
      <w:hyperlink w:anchor="_Toc17662" w:history="1">
        <w:r>
          <w:rPr>
            <w:rFonts w:ascii="仿宋" w:eastAsia="仿宋" w:hAnsi="仿宋" w:cs="仿宋" w:hint="eastAsia"/>
            <w:lang w:eastAsia="zh-CN"/>
          </w:rPr>
          <w:t>(二)、用地控制指标</w:t>
        </w:r>
        <w:r>
          <w:tab/>
        </w:r>
        <w:r>
          <w:fldChar w:fldCharType="begin"/>
        </w:r>
        <w:r>
          <w:instrText xml:space="preserve"> PAGEREF _Toc17662 \h </w:instrText>
        </w:r>
        <w:r>
          <w:fldChar w:fldCharType="separate"/>
        </w:r>
        <w:r>
          <w:t>16</w:t>
        </w:r>
        <w:r>
          <w:fldChar w:fldCharType="end"/>
        </w:r>
      </w:hyperlink>
    </w:p>
    <w:p>
      <w:pPr>
        <w:pStyle w:val="TOC2"/>
        <w:tabs>
          <w:tab w:val="right" w:leader="dot" w:pos="8306"/>
        </w:tabs>
      </w:pPr>
      <w:hyperlink w:anchor="_Toc31319" w:history="1">
        <w:r>
          <w:rPr>
            <w:rFonts w:ascii="仿宋" w:eastAsia="仿宋" w:hAnsi="仿宋" w:cs="仿宋" w:hint="eastAsia"/>
            <w:lang w:eastAsia="zh-CN"/>
          </w:rPr>
          <w:t>(三)、节约用地措施</w:t>
        </w:r>
        <w:r>
          <w:tab/>
        </w:r>
        <w:r>
          <w:fldChar w:fldCharType="begin"/>
        </w:r>
        <w:r>
          <w:instrText xml:space="preserve"> PAGEREF _Toc31319 \h </w:instrText>
        </w:r>
        <w:r>
          <w:fldChar w:fldCharType="separate"/>
        </w:r>
        <w:r>
          <w:t>18</w:t>
        </w:r>
        <w:r>
          <w:fldChar w:fldCharType="end"/>
        </w:r>
      </w:hyperlink>
    </w:p>
    <w:p>
      <w:pPr>
        <w:pStyle w:val="TOC2"/>
        <w:tabs>
          <w:tab w:val="right" w:leader="dot" w:pos="8306"/>
        </w:tabs>
      </w:pPr>
      <w:hyperlink w:anchor="_Toc20419" w:history="1">
        <w:r>
          <w:rPr>
            <w:rFonts w:ascii="仿宋" w:eastAsia="仿宋" w:hAnsi="仿宋" w:cs="仿宋" w:hint="eastAsia"/>
            <w:lang w:eastAsia="zh-CN"/>
          </w:rPr>
          <w:t>(四)、总图布置方案</w:t>
        </w:r>
        <w:r>
          <w:tab/>
        </w:r>
        <w:r>
          <w:fldChar w:fldCharType="begin"/>
        </w:r>
        <w:r>
          <w:instrText xml:space="preserve"> PAGEREF _Toc20419 \h </w:instrText>
        </w:r>
        <w:r>
          <w:fldChar w:fldCharType="separate"/>
        </w:r>
        <w:r>
          <w:t>19</w:t>
        </w:r>
        <w:r>
          <w:fldChar w:fldCharType="end"/>
        </w:r>
      </w:hyperlink>
    </w:p>
    <w:p>
      <w:pPr>
        <w:pStyle w:val="TOC2"/>
        <w:tabs>
          <w:tab w:val="right" w:leader="dot" w:pos="8306"/>
        </w:tabs>
      </w:pPr>
      <w:hyperlink w:anchor="_Toc10887" w:history="1">
        <w:r>
          <w:rPr>
            <w:rFonts w:ascii="仿宋" w:eastAsia="仿宋" w:hAnsi="仿宋" w:cs="仿宋" w:hint="eastAsia"/>
            <w:lang w:eastAsia="zh-CN"/>
          </w:rPr>
          <w:t>(五)、选址综合评价</w:t>
        </w:r>
        <w:r>
          <w:tab/>
        </w:r>
        <w:r>
          <w:fldChar w:fldCharType="begin"/>
        </w:r>
        <w:r>
          <w:instrText xml:space="preserve"> PAGEREF _Toc10887 \h </w:instrText>
        </w:r>
        <w:r>
          <w:fldChar w:fldCharType="separate"/>
        </w:r>
        <w:r>
          <w:t>20</w:t>
        </w:r>
        <w:r>
          <w:fldChar w:fldCharType="end"/>
        </w:r>
      </w:hyperlink>
    </w:p>
    <w:p>
      <w:pPr>
        <w:pStyle w:val="TOC1"/>
        <w:tabs>
          <w:tab w:val="right" w:leader="dot" w:pos="8306"/>
        </w:tabs>
      </w:pPr>
      <w:hyperlink w:anchor="_Toc5844" w:history="1">
        <w:r>
          <w:rPr>
            <w:rFonts w:ascii="仿宋" w:eastAsia="仿宋" w:hAnsi="仿宋" w:cs="仿宋" w:hint="eastAsia"/>
            <w:lang w:eastAsia="zh-CN"/>
          </w:rPr>
          <w:t>六、PAPP项目土建工程</w:t>
        </w:r>
        <w:r>
          <w:tab/>
        </w:r>
        <w:r>
          <w:fldChar w:fldCharType="begin"/>
        </w:r>
        <w:r>
          <w:instrText xml:space="preserve"> PAGEREF _Toc5844 \h </w:instrText>
        </w:r>
        <w:r>
          <w:fldChar w:fldCharType="separate"/>
        </w:r>
        <w:r>
          <w:t>21</w:t>
        </w:r>
        <w:r>
          <w:fldChar w:fldCharType="end"/>
        </w:r>
      </w:hyperlink>
    </w:p>
    <w:p>
      <w:pPr>
        <w:pStyle w:val="TOC2"/>
        <w:tabs>
          <w:tab w:val="right" w:leader="dot" w:pos="8306"/>
        </w:tabs>
      </w:pPr>
      <w:hyperlink w:anchor="_Toc29458" w:history="1">
        <w:r>
          <w:rPr>
            <w:rFonts w:ascii="仿宋" w:eastAsia="仿宋" w:hAnsi="仿宋" w:cs="仿宋" w:hint="eastAsia"/>
            <w:lang w:eastAsia="zh-CN"/>
          </w:rPr>
          <w:t>(一)、建筑工程设计原则</w:t>
        </w:r>
        <w:r>
          <w:tab/>
        </w:r>
        <w:r>
          <w:fldChar w:fldCharType="begin"/>
        </w:r>
        <w:r>
          <w:instrText xml:space="preserve"> PAGEREF _Toc29458 \h </w:instrText>
        </w:r>
        <w:r>
          <w:fldChar w:fldCharType="separate"/>
        </w:r>
        <w:r>
          <w:t>21</w:t>
        </w:r>
        <w:r>
          <w:fldChar w:fldCharType="end"/>
        </w:r>
      </w:hyperlink>
    </w:p>
    <w:p>
      <w:pPr>
        <w:pStyle w:val="TOC2"/>
        <w:tabs>
          <w:tab w:val="right" w:leader="dot" w:pos="8306"/>
        </w:tabs>
      </w:pPr>
      <w:hyperlink w:anchor="_Toc30233" w:history="1">
        <w:r>
          <w:rPr>
            <w:rFonts w:ascii="仿宋" w:eastAsia="仿宋" w:hAnsi="仿宋" w:cs="仿宋" w:hint="eastAsia"/>
            <w:lang w:eastAsia="zh-CN"/>
          </w:rPr>
          <w:t>(二)、土建工程设计年限及安全等级</w:t>
        </w:r>
        <w:r>
          <w:tab/>
        </w:r>
        <w:r>
          <w:fldChar w:fldCharType="begin"/>
        </w:r>
        <w:r>
          <w:instrText xml:space="preserve"> PAGEREF _Toc30233 \h </w:instrText>
        </w:r>
        <w:r>
          <w:fldChar w:fldCharType="separate"/>
        </w:r>
        <w:r>
          <w:t>23</w:t>
        </w:r>
        <w:r>
          <w:fldChar w:fldCharType="end"/>
        </w:r>
      </w:hyperlink>
    </w:p>
    <w:p>
      <w:pPr>
        <w:pStyle w:val="TOC2"/>
        <w:tabs>
          <w:tab w:val="right" w:leader="dot" w:pos="8306"/>
        </w:tabs>
      </w:pPr>
      <w:hyperlink w:anchor="_Toc29745" w:history="1">
        <w:r>
          <w:rPr>
            <w:rFonts w:ascii="仿宋" w:eastAsia="仿宋" w:hAnsi="仿宋" w:cs="仿宋" w:hint="eastAsia"/>
            <w:lang w:eastAsia="zh-CN"/>
          </w:rPr>
          <w:t>(三)、建筑工程设计总体要求</w:t>
        </w:r>
        <w:r>
          <w:tab/>
        </w:r>
        <w:r>
          <w:fldChar w:fldCharType="begin"/>
        </w:r>
        <w:r>
          <w:instrText xml:space="preserve"> PAGEREF _Toc29745 \h </w:instrText>
        </w:r>
        <w:r>
          <w:fldChar w:fldCharType="separate"/>
        </w:r>
        <w:r>
          <w:t>24</w:t>
        </w:r>
        <w:r>
          <w:fldChar w:fldCharType="end"/>
        </w:r>
      </w:hyperlink>
    </w:p>
    <w:p>
      <w:pPr>
        <w:pStyle w:val="TOC2"/>
        <w:tabs>
          <w:tab w:val="right" w:leader="dot" w:pos="8306"/>
        </w:tabs>
      </w:pPr>
      <w:hyperlink w:anchor="_Toc14609" w:history="1">
        <w:r>
          <w:rPr>
            <w:rFonts w:ascii="仿宋" w:eastAsia="仿宋" w:hAnsi="仿宋" w:cs="仿宋" w:hint="eastAsia"/>
            <w:lang w:eastAsia="zh-CN"/>
          </w:rPr>
          <w:t>(四)、土建工程建设指标</w:t>
        </w:r>
        <w:r>
          <w:tab/>
        </w:r>
        <w:r>
          <w:fldChar w:fldCharType="begin"/>
        </w:r>
        <w:r>
          <w:instrText xml:space="preserve"> PAGEREF _Toc14609 \h </w:instrText>
        </w:r>
        <w:r>
          <w:fldChar w:fldCharType="separate"/>
        </w:r>
        <w:r>
          <w:t>24</w:t>
        </w:r>
        <w:r>
          <w:fldChar w:fldCharType="end"/>
        </w:r>
      </w:hyperlink>
    </w:p>
    <w:p>
      <w:pPr>
        <w:pStyle w:val="TOC1"/>
        <w:tabs>
          <w:tab w:val="right" w:leader="dot" w:pos="8306"/>
        </w:tabs>
      </w:pPr>
      <w:hyperlink w:anchor="_Toc28393" w:history="1">
        <w:r>
          <w:rPr>
            <w:rFonts w:ascii="仿宋" w:eastAsia="仿宋" w:hAnsi="仿宋" w:cs="仿宋" w:hint="eastAsia"/>
            <w:lang w:eastAsia="zh-CN"/>
          </w:rPr>
          <w:t>七、PAPP项目技术管理</w:t>
        </w:r>
        <w:r>
          <w:tab/>
        </w:r>
        <w:r>
          <w:fldChar w:fldCharType="begin"/>
        </w:r>
        <w:r>
          <w:instrText xml:space="preserve"> PAGEREF _Toc28393 \h </w:instrText>
        </w:r>
        <w:r>
          <w:fldChar w:fldCharType="separate"/>
        </w:r>
        <w:r>
          <w:t>25</w:t>
        </w:r>
        <w:r>
          <w:fldChar w:fldCharType="end"/>
        </w:r>
      </w:hyperlink>
    </w:p>
    <w:p>
      <w:pPr>
        <w:pStyle w:val="TOC2"/>
        <w:tabs>
          <w:tab w:val="right" w:leader="dot" w:pos="8306"/>
        </w:tabs>
      </w:pPr>
      <w:hyperlink w:anchor="_Toc14887" w:history="1">
        <w:r>
          <w:rPr>
            <w:rFonts w:ascii="仿宋" w:eastAsia="仿宋" w:hAnsi="仿宋" w:cs="仿宋" w:hint="eastAsia"/>
            <w:lang w:eastAsia="zh-CN"/>
          </w:rPr>
          <w:t>(一)、技术方案选用方向</w:t>
        </w:r>
        <w:r>
          <w:tab/>
        </w:r>
        <w:r>
          <w:fldChar w:fldCharType="begin"/>
        </w:r>
        <w:r>
          <w:instrText xml:space="preserve"> PAGEREF _Toc14887 \h </w:instrText>
        </w:r>
        <w:r>
          <w:fldChar w:fldCharType="separate"/>
        </w:r>
        <w:r>
          <w:t>25</w:t>
        </w:r>
        <w:r>
          <w:fldChar w:fldCharType="end"/>
        </w:r>
      </w:hyperlink>
    </w:p>
    <w:p>
      <w:pPr>
        <w:pStyle w:val="TOC2"/>
        <w:tabs>
          <w:tab w:val="right" w:leader="dot" w:pos="8306"/>
        </w:tabs>
      </w:pPr>
      <w:hyperlink w:anchor="_Toc25484" w:history="1">
        <w:r>
          <w:rPr>
            <w:rFonts w:ascii="仿宋" w:eastAsia="仿宋" w:hAnsi="仿宋" w:cs="仿宋" w:hint="eastAsia"/>
            <w:lang w:eastAsia="zh-CN"/>
          </w:rPr>
          <w:t>(二)、工艺技术方案选用原则</w:t>
        </w:r>
        <w:r>
          <w:tab/>
        </w:r>
        <w:r>
          <w:fldChar w:fldCharType="begin"/>
        </w:r>
        <w:r>
          <w:instrText xml:space="preserve"> PAGEREF _Toc25484 \h </w:instrText>
        </w:r>
        <w:r>
          <w:fldChar w:fldCharType="separate"/>
        </w:r>
        <w:r>
          <w:t>26</w:t>
        </w:r>
        <w:r>
          <w:fldChar w:fldCharType="end"/>
        </w:r>
      </w:hyperlink>
    </w:p>
    <w:p>
      <w:pPr>
        <w:pStyle w:val="TOC2"/>
        <w:tabs>
          <w:tab w:val="right" w:leader="dot" w:pos="8306"/>
        </w:tabs>
      </w:pPr>
      <w:hyperlink w:anchor="_Toc4527" w:history="1">
        <w:r>
          <w:rPr>
            <w:rFonts w:ascii="仿宋" w:eastAsia="仿宋" w:hAnsi="仿宋" w:cs="仿宋" w:hint="eastAsia"/>
            <w:lang w:eastAsia="zh-CN"/>
          </w:rPr>
          <w:t>(三)、工艺技术方案要求</w:t>
        </w:r>
        <w:r>
          <w:tab/>
        </w:r>
        <w:r>
          <w:fldChar w:fldCharType="begin"/>
        </w:r>
        <w:r>
          <w:instrText xml:space="preserve"> PAGEREF _Toc4527 \h </w:instrText>
        </w:r>
        <w:r>
          <w:fldChar w:fldCharType="separate"/>
        </w:r>
        <w:r>
          <w:t>28</w:t>
        </w:r>
        <w:r>
          <w:fldChar w:fldCharType="end"/>
        </w:r>
      </w:hyperlink>
    </w:p>
    <w:p>
      <w:pPr>
        <w:pStyle w:val="TOC1"/>
        <w:tabs>
          <w:tab w:val="right" w:leader="dot" w:pos="8306"/>
        </w:tabs>
      </w:pPr>
      <w:hyperlink w:anchor="_Toc25918" w:history="1">
        <w:r>
          <w:rPr>
            <w:rFonts w:ascii="仿宋" w:eastAsia="仿宋" w:hAnsi="仿宋" w:cs="仿宋" w:hint="eastAsia"/>
            <w:lang w:eastAsia="zh-CN"/>
          </w:rPr>
          <w:t>八、PAPP项目经营效益</w:t>
        </w:r>
        <w:r>
          <w:tab/>
        </w:r>
        <w:r>
          <w:fldChar w:fldCharType="begin"/>
        </w:r>
        <w:r>
          <w:instrText xml:space="preserve"> PAGEREF _Toc25918 \h </w:instrText>
        </w:r>
        <w:r>
          <w:fldChar w:fldCharType="separate"/>
        </w:r>
        <w:r>
          <w:t>31</w:t>
        </w:r>
        <w:r>
          <w:fldChar w:fldCharType="end"/>
        </w:r>
      </w:hyperlink>
    </w:p>
    <w:p>
      <w:pPr>
        <w:pStyle w:val="TOC2"/>
        <w:tabs>
          <w:tab w:val="right" w:leader="dot" w:pos="8306"/>
        </w:tabs>
      </w:pPr>
      <w:hyperlink w:anchor="_Toc31192" w:history="1">
        <w:r>
          <w:rPr>
            <w:rFonts w:ascii="仿宋" w:eastAsia="仿宋" w:hAnsi="仿宋" w:cs="仿宋" w:hint="eastAsia"/>
            <w:lang w:eastAsia="zh-CN"/>
          </w:rPr>
          <w:t>(一)、经济评价财务测算</w:t>
        </w:r>
        <w:r>
          <w:tab/>
        </w:r>
        <w:r>
          <w:fldChar w:fldCharType="begin"/>
        </w:r>
        <w:r>
          <w:instrText xml:space="preserve"> PAGEREF _Toc31192 \h </w:instrText>
        </w:r>
        <w:r>
          <w:fldChar w:fldCharType="separate"/>
        </w:r>
        <w:r>
          <w:t>31</w:t>
        </w:r>
        <w:r>
          <w:fldChar w:fldCharType="end"/>
        </w:r>
      </w:hyperlink>
    </w:p>
    <w:p>
      <w:pPr>
        <w:pStyle w:val="TOC2"/>
        <w:tabs>
          <w:tab w:val="right" w:leader="dot" w:pos="8306"/>
        </w:tabs>
      </w:pPr>
      <w:hyperlink w:anchor="_Toc21161" w:history="1">
        <w:r>
          <w:rPr>
            <w:rFonts w:ascii="仿宋" w:eastAsia="仿宋" w:hAnsi="仿宋" w:cs="仿宋" w:hint="eastAsia"/>
            <w:lang w:eastAsia="zh-CN"/>
          </w:rPr>
          <w:t>(二)、PAPP项目盈利能力分析</w:t>
        </w:r>
        <w:r>
          <w:tab/>
        </w:r>
        <w:r>
          <w:fldChar w:fldCharType="begin"/>
        </w:r>
        <w:r>
          <w:instrText xml:space="preserve"> PAGEREF _Toc21161 \h </w:instrText>
        </w:r>
        <w:r>
          <w:fldChar w:fldCharType="separate"/>
        </w:r>
        <w:r>
          <w:t>32</w:t>
        </w:r>
        <w:r>
          <w:fldChar w:fldCharType="end"/>
        </w:r>
      </w:hyperlink>
    </w:p>
    <w:p>
      <w:pPr>
        <w:pStyle w:val="TOC1"/>
        <w:tabs>
          <w:tab w:val="right" w:leader="dot" w:pos="8306"/>
        </w:tabs>
      </w:pPr>
      <w:hyperlink w:anchor="_Toc30479" w:history="1">
        <w:r>
          <w:rPr>
            <w:rFonts w:ascii="仿宋" w:eastAsia="仿宋" w:hAnsi="仿宋" w:cs="仿宋" w:hint="eastAsia"/>
            <w:lang w:eastAsia="zh-CN"/>
          </w:rPr>
          <w:t>九、PAPP项目人力资源管理</w:t>
        </w:r>
        <w:r>
          <w:tab/>
        </w:r>
        <w:r>
          <w:fldChar w:fldCharType="begin"/>
        </w:r>
        <w:r>
          <w:instrText xml:space="preserve"> PAGEREF _Toc30479 \h </w:instrText>
        </w:r>
        <w:r>
          <w:fldChar w:fldCharType="separate"/>
        </w:r>
        <w:r>
          <w:t>33</w:t>
        </w:r>
        <w:r>
          <w:fldChar w:fldCharType="end"/>
        </w:r>
      </w:hyperlink>
    </w:p>
    <w:p>
      <w:pPr>
        <w:pStyle w:val="TOC2"/>
        <w:tabs>
          <w:tab w:val="right" w:leader="dot" w:pos="8306"/>
        </w:tabs>
      </w:pPr>
      <w:hyperlink w:anchor="_Toc25921" w:history="1">
        <w:r>
          <w:rPr>
            <w:rFonts w:ascii="仿宋" w:eastAsia="仿宋" w:hAnsi="仿宋" w:cs="仿宋" w:hint="eastAsia"/>
            <w:lang w:eastAsia="zh-CN"/>
          </w:rPr>
          <w:t>(一)、建立健全的预算管理制度</w:t>
        </w:r>
        <w:r>
          <w:tab/>
        </w:r>
        <w:r>
          <w:fldChar w:fldCharType="begin"/>
        </w:r>
        <w:r>
          <w:instrText xml:space="preserve"> PAGEREF _Toc25921 \h </w:instrText>
        </w:r>
        <w:r>
          <w:fldChar w:fldCharType="separate"/>
        </w:r>
        <w:r>
          <w:t>33</w:t>
        </w:r>
        <w:r>
          <w:fldChar w:fldCharType="end"/>
        </w:r>
      </w:hyperlink>
    </w:p>
    <w:p>
      <w:pPr>
        <w:pStyle w:val="TOC2"/>
        <w:tabs>
          <w:tab w:val="right" w:leader="dot" w:pos="8306"/>
        </w:tabs>
      </w:pPr>
      <w:hyperlink w:anchor="_Toc4270" w:history="1">
        <w:r>
          <w:rPr>
            <w:rFonts w:ascii="仿宋" w:eastAsia="仿宋" w:hAnsi="仿宋" w:cs="仿宋" w:hint="eastAsia"/>
            <w:lang w:eastAsia="zh-CN"/>
          </w:rPr>
          <w:t>(二)、加强资金流动监控</w:t>
        </w:r>
        <w:r>
          <w:tab/>
        </w:r>
        <w:r>
          <w:fldChar w:fldCharType="begin"/>
        </w:r>
        <w:r>
          <w:instrText xml:space="preserve"> PAGEREF _Toc4270 \h </w:instrText>
        </w:r>
        <w:r>
          <w:fldChar w:fldCharType="separate"/>
        </w:r>
        <w:r>
          <w:t>34</w:t>
        </w:r>
        <w:r>
          <w:fldChar w:fldCharType="end"/>
        </w:r>
      </w:hyperlink>
    </w:p>
    <w:p>
      <w:pPr>
        <w:pStyle w:val="TOC2"/>
        <w:tabs>
          <w:tab w:val="right" w:leader="dot" w:pos="8306"/>
        </w:tabs>
      </w:pPr>
      <w:hyperlink w:anchor="_Toc21454" w:history="1">
        <w:r>
          <w:rPr>
            <w:rFonts w:ascii="仿宋" w:eastAsia="仿宋" w:hAnsi="仿宋" w:cs="仿宋" w:hint="eastAsia"/>
            <w:lang w:eastAsia="zh-CN"/>
          </w:rPr>
          <w:t>(三)、制定完善的风险控制机制</w:t>
        </w:r>
        <w:r>
          <w:tab/>
        </w:r>
        <w:r>
          <w:fldChar w:fldCharType="begin"/>
        </w:r>
        <w:r>
          <w:instrText xml:space="preserve"> PAGEREF _Toc21454 \h </w:instrText>
        </w:r>
        <w:r>
          <w:fldChar w:fldCharType="separate"/>
        </w:r>
        <w:r>
          <w:t>35</w:t>
        </w:r>
        <w:r>
          <w:fldChar w:fldCharType="end"/>
        </w:r>
      </w:hyperlink>
    </w:p>
    <w:p>
      <w:pPr>
        <w:pStyle w:val="TOC2"/>
        <w:tabs>
          <w:tab w:val="right" w:leader="dot" w:pos="8306"/>
        </w:tabs>
      </w:pPr>
      <w:hyperlink w:anchor="_Toc1002" w:history="1">
        <w:r>
          <w:rPr>
            <w:rFonts w:ascii="仿宋" w:eastAsia="仿宋" w:hAnsi="仿宋" w:cs="仿宋" w:hint="eastAsia"/>
            <w:lang w:eastAsia="zh-CN"/>
          </w:rPr>
          <w:t>(四)、优化成本管理</w:t>
        </w:r>
        <w:r>
          <w:tab/>
        </w:r>
        <w:r>
          <w:fldChar w:fldCharType="begin"/>
        </w:r>
        <w:r>
          <w:instrText xml:space="preserve"> PAGEREF _Toc1002 \h </w:instrText>
        </w:r>
        <w:r>
          <w:fldChar w:fldCharType="separate"/>
        </w:r>
        <w:r>
          <w:t>37</w:t>
        </w:r>
        <w:r>
          <w:fldChar w:fldCharType="end"/>
        </w:r>
      </w:hyperlink>
    </w:p>
    <w:p>
      <w:pPr>
        <w:pStyle w:val="TOC1"/>
        <w:tabs>
          <w:tab w:val="right" w:leader="dot" w:pos="8306"/>
        </w:tabs>
      </w:pPr>
      <w:hyperlink w:anchor="_Toc27153" w:history="1">
        <w:r>
          <w:rPr>
            <w:rFonts w:ascii="仿宋" w:eastAsia="仿宋" w:hAnsi="仿宋" w:cs="仿宋" w:hint="eastAsia"/>
            <w:lang w:eastAsia="zh-CN"/>
          </w:rPr>
          <w:t>十、PAPP项目投资规划</w:t>
        </w:r>
        <w:r>
          <w:tab/>
        </w:r>
        <w:r>
          <w:fldChar w:fldCharType="begin"/>
        </w:r>
        <w:r>
          <w:instrText xml:space="preserve"> PAGEREF _Toc27153 \h </w:instrText>
        </w:r>
        <w:r>
          <w:fldChar w:fldCharType="separate"/>
        </w:r>
        <w:r>
          <w:t>38</w:t>
        </w:r>
        <w:r>
          <w:fldChar w:fldCharType="end"/>
        </w:r>
      </w:hyperlink>
    </w:p>
    <w:p>
      <w:pPr>
        <w:pStyle w:val="TOC2"/>
        <w:tabs>
          <w:tab w:val="right" w:leader="dot" w:pos="8306"/>
        </w:tabs>
      </w:pPr>
      <w:hyperlink w:anchor="_Toc27481" w:history="1">
        <w:r>
          <w:rPr>
            <w:rFonts w:ascii="仿宋" w:eastAsia="仿宋" w:hAnsi="仿宋" w:cs="仿宋" w:hint="eastAsia"/>
            <w:lang w:eastAsia="zh-CN"/>
          </w:rPr>
          <w:t>(一)、PAPP项目总投资估算</w:t>
        </w:r>
        <w:r>
          <w:tab/>
        </w:r>
        <w:r>
          <w:fldChar w:fldCharType="begin"/>
        </w:r>
        <w:r>
          <w:instrText xml:space="preserve"> PAGEREF _Toc27481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09" w:history="1">
        <w:r>
          <w:rPr>
            <w:rFonts w:ascii="仿宋" w:eastAsia="仿宋" w:hAnsi="仿宋" w:cs="仿宋" w:hint="eastAsia"/>
            <w:lang w:eastAsia="zh-CN"/>
          </w:rPr>
          <w:t>(二)、资金筹措</w:t>
        </w:r>
        <w:r>
          <w:tab/>
        </w:r>
        <w:r>
          <w:fldChar w:fldCharType="begin"/>
        </w:r>
        <w:r>
          <w:instrText xml:space="preserve"> PAGEREF _Toc18109 \h </w:instrText>
        </w:r>
        <w:r>
          <w:fldChar w:fldCharType="separate"/>
        </w:r>
        <w:r>
          <w:t>39</w:t>
        </w:r>
        <w:r>
          <w:fldChar w:fldCharType="end"/>
        </w:r>
      </w:hyperlink>
    </w:p>
    <w:p>
      <w:pPr>
        <w:pStyle w:val="TOC1"/>
        <w:tabs>
          <w:tab w:val="right" w:leader="dot" w:pos="8306"/>
        </w:tabs>
      </w:pPr>
      <w:hyperlink w:anchor="_Toc26506" w:history="1">
        <w:r>
          <w:rPr>
            <w:rFonts w:ascii="仿宋" w:eastAsia="仿宋" w:hAnsi="仿宋" w:cs="仿宋" w:hint="eastAsia"/>
            <w:lang w:eastAsia="zh-CN"/>
          </w:rPr>
          <w:t>十一、生产安全保护</w:t>
        </w:r>
        <w:r>
          <w:tab/>
        </w:r>
        <w:r>
          <w:fldChar w:fldCharType="begin"/>
        </w:r>
        <w:r>
          <w:instrText xml:space="preserve"> PAGEREF _Toc26506 \h </w:instrText>
        </w:r>
        <w:r>
          <w:fldChar w:fldCharType="separate"/>
        </w:r>
        <w:r>
          <w:t>40</w:t>
        </w:r>
        <w:r>
          <w:fldChar w:fldCharType="end"/>
        </w:r>
      </w:hyperlink>
    </w:p>
    <w:p>
      <w:pPr>
        <w:pStyle w:val="TOC2"/>
        <w:tabs>
          <w:tab w:val="right" w:leader="dot" w:pos="8306"/>
        </w:tabs>
      </w:pPr>
      <w:hyperlink w:anchor="_Toc14884" w:history="1">
        <w:r>
          <w:rPr>
            <w:rFonts w:ascii="仿宋" w:eastAsia="仿宋" w:hAnsi="仿宋" w:cs="仿宋" w:hint="eastAsia"/>
            <w:lang w:eastAsia="zh-CN"/>
          </w:rPr>
          <w:t>(一)、消防安全</w:t>
        </w:r>
        <w:r>
          <w:tab/>
        </w:r>
        <w:r>
          <w:fldChar w:fldCharType="begin"/>
        </w:r>
        <w:r>
          <w:instrText xml:space="preserve"> PAGEREF _Toc14884 \h </w:instrText>
        </w:r>
        <w:r>
          <w:fldChar w:fldCharType="separate"/>
        </w:r>
        <w:r>
          <w:t>40</w:t>
        </w:r>
        <w:r>
          <w:fldChar w:fldCharType="end"/>
        </w:r>
      </w:hyperlink>
    </w:p>
    <w:p>
      <w:pPr>
        <w:pStyle w:val="TOC2"/>
        <w:tabs>
          <w:tab w:val="right" w:leader="dot" w:pos="8306"/>
        </w:tabs>
      </w:pPr>
      <w:hyperlink w:anchor="_Toc31112" w:history="1">
        <w:r>
          <w:rPr>
            <w:rFonts w:ascii="仿宋" w:eastAsia="仿宋" w:hAnsi="仿宋" w:cs="仿宋" w:hint="eastAsia"/>
            <w:lang w:eastAsia="zh-CN"/>
          </w:rPr>
          <w:t>(二)、防火防爆总图布置措施</w:t>
        </w:r>
        <w:r>
          <w:tab/>
        </w:r>
        <w:r>
          <w:fldChar w:fldCharType="begin"/>
        </w:r>
        <w:r>
          <w:instrText xml:space="preserve"> PAGEREF _Toc31112 \h </w:instrText>
        </w:r>
        <w:r>
          <w:fldChar w:fldCharType="separate"/>
        </w:r>
        <w:r>
          <w:t>41</w:t>
        </w:r>
        <w:r>
          <w:fldChar w:fldCharType="end"/>
        </w:r>
      </w:hyperlink>
    </w:p>
    <w:p>
      <w:pPr>
        <w:pStyle w:val="TOC2"/>
        <w:tabs>
          <w:tab w:val="right" w:leader="dot" w:pos="8306"/>
        </w:tabs>
      </w:pPr>
      <w:hyperlink w:anchor="_Toc21305" w:history="1">
        <w:r>
          <w:rPr>
            <w:rFonts w:ascii="仿宋" w:eastAsia="仿宋" w:hAnsi="仿宋" w:cs="仿宋" w:hint="eastAsia"/>
            <w:lang w:eastAsia="zh-CN"/>
          </w:rPr>
          <w:t>(三)、自然灾害防范措施</w:t>
        </w:r>
        <w:r>
          <w:tab/>
        </w:r>
        <w:r>
          <w:fldChar w:fldCharType="begin"/>
        </w:r>
        <w:r>
          <w:instrText xml:space="preserve"> PAGEREF _Toc21305 \h </w:instrText>
        </w:r>
        <w:r>
          <w:fldChar w:fldCharType="separate"/>
        </w:r>
        <w:r>
          <w:t>42</w:t>
        </w:r>
        <w:r>
          <w:fldChar w:fldCharType="end"/>
        </w:r>
      </w:hyperlink>
    </w:p>
    <w:p>
      <w:pPr>
        <w:pStyle w:val="TOC2"/>
        <w:tabs>
          <w:tab w:val="right" w:leader="dot" w:pos="8306"/>
        </w:tabs>
      </w:pPr>
      <w:hyperlink w:anchor="_Toc1594" w:history="1">
        <w:r>
          <w:rPr>
            <w:rFonts w:ascii="仿宋" w:eastAsia="仿宋" w:hAnsi="仿宋" w:cs="仿宋" w:hint="eastAsia"/>
            <w:lang w:eastAsia="zh-CN"/>
          </w:rPr>
          <w:t>(四)、安全色及安全标志使用要求</w:t>
        </w:r>
        <w:r>
          <w:tab/>
        </w:r>
        <w:r>
          <w:fldChar w:fldCharType="begin"/>
        </w:r>
        <w:r>
          <w:instrText xml:space="preserve"> PAGEREF _Toc1594 \h </w:instrText>
        </w:r>
        <w:r>
          <w:fldChar w:fldCharType="separate"/>
        </w:r>
        <w:r>
          <w:t>43</w:t>
        </w:r>
        <w:r>
          <w:fldChar w:fldCharType="end"/>
        </w:r>
      </w:hyperlink>
    </w:p>
    <w:p>
      <w:pPr>
        <w:pStyle w:val="TOC2"/>
        <w:tabs>
          <w:tab w:val="right" w:leader="dot" w:pos="8306"/>
        </w:tabs>
      </w:pPr>
      <w:hyperlink w:anchor="_Toc21992" w:history="1">
        <w:r>
          <w:rPr>
            <w:rFonts w:ascii="仿宋" w:eastAsia="仿宋" w:hAnsi="仿宋" w:cs="仿宋" w:hint="eastAsia"/>
            <w:lang w:eastAsia="zh-CN"/>
          </w:rPr>
          <w:t>(五)、防尘防毒措施</w:t>
        </w:r>
        <w:r>
          <w:tab/>
        </w:r>
        <w:r>
          <w:fldChar w:fldCharType="begin"/>
        </w:r>
        <w:r>
          <w:instrText xml:space="preserve"> PAGEREF _Toc21992 \h </w:instrText>
        </w:r>
        <w:r>
          <w:fldChar w:fldCharType="separate"/>
        </w:r>
        <w:r>
          <w:t>44</w:t>
        </w:r>
        <w:r>
          <w:fldChar w:fldCharType="end"/>
        </w:r>
      </w:hyperlink>
    </w:p>
    <w:p>
      <w:pPr>
        <w:pStyle w:val="TOC2"/>
        <w:tabs>
          <w:tab w:val="right" w:leader="dot" w:pos="8306"/>
        </w:tabs>
      </w:pPr>
      <w:hyperlink w:anchor="_Toc29183" w:history="1">
        <w:r>
          <w:rPr>
            <w:rFonts w:ascii="仿宋" w:eastAsia="仿宋" w:hAnsi="仿宋" w:cs="仿宋" w:hint="eastAsia"/>
            <w:lang w:eastAsia="zh-CN"/>
          </w:rPr>
          <w:t>(六)、防静电、触电防护及防雷措施</w:t>
        </w:r>
        <w:r>
          <w:tab/>
        </w:r>
        <w:r>
          <w:fldChar w:fldCharType="begin"/>
        </w:r>
        <w:r>
          <w:instrText xml:space="preserve"> PAGEREF _Toc29183 \h </w:instrText>
        </w:r>
        <w:r>
          <w:fldChar w:fldCharType="separate"/>
        </w:r>
        <w:r>
          <w:t>45</w:t>
        </w:r>
        <w:r>
          <w:fldChar w:fldCharType="end"/>
        </w:r>
      </w:hyperlink>
    </w:p>
    <w:p>
      <w:pPr>
        <w:pStyle w:val="TOC2"/>
        <w:tabs>
          <w:tab w:val="right" w:leader="dot" w:pos="8306"/>
        </w:tabs>
      </w:pPr>
      <w:hyperlink w:anchor="_Toc27847" w:history="1">
        <w:r>
          <w:rPr>
            <w:rFonts w:ascii="仿宋" w:eastAsia="仿宋" w:hAnsi="仿宋" w:cs="仿宋" w:hint="eastAsia"/>
            <w:lang w:eastAsia="zh-CN"/>
          </w:rPr>
          <w:t>(七)、机械设备安全保障措施</w:t>
        </w:r>
        <w:r>
          <w:tab/>
        </w:r>
        <w:r>
          <w:fldChar w:fldCharType="begin"/>
        </w:r>
        <w:r>
          <w:instrText xml:space="preserve"> PAGEREF _Toc27847 \h </w:instrText>
        </w:r>
        <w:r>
          <w:fldChar w:fldCharType="separate"/>
        </w:r>
        <w:r>
          <w:t>46</w:t>
        </w:r>
        <w:r>
          <w:fldChar w:fldCharType="end"/>
        </w:r>
      </w:hyperlink>
    </w:p>
    <w:p>
      <w:pPr>
        <w:pStyle w:val="TOC1"/>
        <w:tabs>
          <w:tab w:val="right" w:leader="dot" w:pos="8306"/>
        </w:tabs>
      </w:pPr>
      <w:hyperlink w:anchor="_Toc32251" w:history="1">
        <w:r>
          <w:rPr>
            <w:rFonts w:ascii="仿宋" w:eastAsia="仿宋" w:hAnsi="仿宋" w:cs="仿宋" w:hint="eastAsia"/>
            <w:lang w:eastAsia="zh-CN"/>
          </w:rPr>
          <w:t>十二、PAPP项目风险管理</w:t>
        </w:r>
        <w:r>
          <w:tab/>
        </w:r>
        <w:r>
          <w:fldChar w:fldCharType="begin"/>
        </w:r>
        <w:r>
          <w:instrText xml:space="preserve"> PAGEREF _Toc32251 \h </w:instrText>
        </w:r>
        <w:r>
          <w:fldChar w:fldCharType="separate"/>
        </w:r>
        <w:r>
          <w:t>48</w:t>
        </w:r>
        <w:r>
          <w:fldChar w:fldCharType="end"/>
        </w:r>
      </w:hyperlink>
    </w:p>
    <w:p>
      <w:pPr>
        <w:pStyle w:val="TOC2"/>
        <w:tabs>
          <w:tab w:val="right" w:leader="dot" w:pos="8306"/>
        </w:tabs>
      </w:pPr>
      <w:hyperlink w:anchor="_Toc14762" w:history="1">
        <w:r>
          <w:rPr>
            <w:rFonts w:ascii="仿宋" w:eastAsia="仿宋" w:hAnsi="仿宋" w:cs="仿宋" w:hint="eastAsia"/>
            <w:lang w:eastAsia="zh-CN"/>
          </w:rPr>
          <w:t>(一)、风险识别与评估</w:t>
        </w:r>
        <w:r>
          <w:tab/>
        </w:r>
        <w:r>
          <w:fldChar w:fldCharType="begin"/>
        </w:r>
        <w:r>
          <w:instrText xml:space="preserve"> PAGEREF _Toc14762 \h </w:instrText>
        </w:r>
        <w:r>
          <w:fldChar w:fldCharType="separate"/>
        </w:r>
        <w:r>
          <w:t>48</w:t>
        </w:r>
        <w:r>
          <w:fldChar w:fldCharType="end"/>
        </w:r>
      </w:hyperlink>
    </w:p>
    <w:p>
      <w:pPr>
        <w:pStyle w:val="TOC2"/>
        <w:tabs>
          <w:tab w:val="right" w:leader="dot" w:pos="8306"/>
        </w:tabs>
      </w:pPr>
      <w:hyperlink w:anchor="_Toc7401" w:history="1">
        <w:r>
          <w:rPr>
            <w:rFonts w:ascii="仿宋" w:eastAsia="仿宋" w:hAnsi="仿宋" w:cs="仿宋" w:hint="eastAsia"/>
            <w:lang w:eastAsia="zh-CN"/>
          </w:rPr>
          <w:t>(二)、风险应对策略</w:t>
        </w:r>
        <w:r>
          <w:tab/>
        </w:r>
        <w:r>
          <w:fldChar w:fldCharType="begin"/>
        </w:r>
        <w:r>
          <w:instrText xml:space="preserve"> PAGEREF _Toc7401 \h </w:instrText>
        </w:r>
        <w:r>
          <w:fldChar w:fldCharType="separate"/>
        </w:r>
        <w:r>
          <w:t>49</w:t>
        </w:r>
        <w:r>
          <w:fldChar w:fldCharType="end"/>
        </w:r>
      </w:hyperlink>
    </w:p>
    <w:p>
      <w:pPr>
        <w:pStyle w:val="TOC2"/>
        <w:tabs>
          <w:tab w:val="right" w:leader="dot" w:pos="8306"/>
        </w:tabs>
      </w:pPr>
      <w:hyperlink w:anchor="_Toc17330" w:history="1">
        <w:r>
          <w:rPr>
            <w:rFonts w:ascii="仿宋" w:eastAsia="仿宋" w:hAnsi="仿宋" w:cs="仿宋" w:hint="eastAsia"/>
            <w:lang w:eastAsia="zh-CN"/>
          </w:rPr>
          <w:t>(三)、风险监控与控制</w:t>
        </w:r>
        <w:r>
          <w:tab/>
        </w:r>
        <w:r>
          <w:fldChar w:fldCharType="begin"/>
        </w:r>
        <w:r>
          <w:instrText xml:space="preserve"> PAGEREF _Toc17330 \h </w:instrText>
        </w:r>
        <w:r>
          <w:fldChar w:fldCharType="separate"/>
        </w:r>
        <w:r>
          <w:t>51</w:t>
        </w:r>
        <w:r>
          <w:fldChar w:fldCharType="end"/>
        </w:r>
      </w:hyperlink>
    </w:p>
    <w:p>
      <w:pPr>
        <w:pStyle w:val="TOC1"/>
        <w:tabs>
          <w:tab w:val="right" w:leader="dot" w:pos="8306"/>
        </w:tabs>
      </w:pPr>
      <w:hyperlink w:anchor="_Toc25464" w:history="1">
        <w:r>
          <w:rPr>
            <w:rFonts w:ascii="仿宋" w:eastAsia="仿宋" w:hAnsi="仿宋" w:cs="仿宋" w:hint="eastAsia"/>
            <w:lang w:eastAsia="zh-CN"/>
          </w:rPr>
          <w:t>十三、PAPP项目工程方案分析</w:t>
        </w:r>
        <w:r>
          <w:tab/>
        </w:r>
        <w:r>
          <w:fldChar w:fldCharType="begin"/>
        </w:r>
        <w:r>
          <w:instrText xml:space="preserve"> PAGEREF _Toc25464 \h </w:instrText>
        </w:r>
        <w:r>
          <w:fldChar w:fldCharType="separate"/>
        </w:r>
        <w:r>
          <w:t>52</w:t>
        </w:r>
        <w:r>
          <w:fldChar w:fldCharType="end"/>
        </w:r>
      </w:hyperlink>
    </w:p>
    <w:p>
      <w:pPr>
        <w:pStyle w:val="TOC2"/>
        <w:tabs>
          <w:tab w:val="right" w:leader="dot" w:pos="8306"/>
        </w:tabs>
      </w:pPr>
      <w:hyperlink w:anchor="_Toc30392" w:history="1">
        <w:r>
          <w:rPr>
            <w:rFonts w:ascii="仿宋" w:eastAsia="仿宋" w:hAnsi="仿宋" w:cs="仿宋" w:hint="eastAsia"/>
            <w:lang w:eastAsia="zh-CN"/>
          </w:rPr>
          <w:t>(一)、建筑工程设计原则</w:t>
        </w:r>
        <w:r>
          <w:tab/>
        </w:r>
        <w:r>
          <w:fldChar w:fldCharType="begin"/>
        </w:r>
        <w:r>
          <w:instrText xml:space="preserve"> PAGEREF _Toc30392 \h </w:instrText>
        </w:r>
        <w:r>
          <w:fldChar w:fldCharType="separate"/>
        </w:r>
        <w:r>
          <w:t>52</w:t>
        </w:r>
        <w:r>
          <w:fldChar w:fldCharType="end"/>
        </w:r>
      </w:hyperlink>
    </w:p>
    <w:p>
      <w:pPr>
        <w:pStyle w:val="TOC2"/>
        <w:tabs>
          <w:tab w:val="right" w:leader="dot" w:pos="8306"/>
        </w:tabs>
      </w:pPr>
      <w:hyperlink w:anchor="_Toc6256" w:history="1">
        <w:r>
          <w:rPr>
            <w:rFonts w:ascii="仿宋" w:eastAsia="仿宋" w:hAnsi="仿宋" w:cs="仿宋" w:hint="eastAsia"/>
            <w:lang w:eastAsia="zh-CN"/>
          </w:rPr>
          <w:t>(二)、土建工程建设指标</w:t>
        </w:r>
        <w:r>
          <w:tab/>
        </w:r>
        <w:r>
          <w:fldChar w:fldCharType="begin"/>
        </w:r>
        <w:r>
          <w:instrText xml:space="preserve"> PAGEREF _Toc6256 \h </w:instrText>
        </w:r>
        <w:r>
          <w:fldChar w:fldCharType="separate"/>
        </w:r>
        <w:r>
          <w:t>55</w:t>
        </w:r>
        <w:r>
          <w:fldChar w:fldCharType="end"/>
        </w:r>
      </w:hyperlink>
    </w:p>
    <w:p>
      <w:pPr>
        <w:pStyle w:val="TOC1"/>
        <w:tabs>
          <w:tab w:val="right" w:leader="dot" w:pos="8306"/>
        </w:tabs>
      </w:pPr>
      <w:hyperlink w:anchor="_Toc18257" w:history="1">
        <w:r>
          <w:rPr>
            <w:rFonts w:ascii="仿宋" w:eastAsia="仿宋" w:hAnsi="仿宋" w:cs="仿宋" w:hint="eastAsia"/>
            <w:lang w:eastAsia="zh-CN"/>
          </w:rPr>
          <w:t>十四、PAPP项目变更管理</w:t>
        </w:r>
        <w:r>
          <w:tab/>
        </w:r>
        <w:r>
          <w:fldChar w:fldCharType="begin"/>
        </w:r>
        <w:r>
          <w:instrText xml:space="preserve"> PAGEREF _Toc18257 \h </w:instrText>
        </w:r>
        <w:r>
          <w:fldChar w:fldCharType="separate"/>
        </w:r>
        <w:r>
          <w:t>57</w:t>
        </w:r>
        <w:r>
          <w:fldChar w:fldCharType="end"/>
        </w:r>
      </w:hyperlink>
    </w:p>
    <w:p>
      <w:pPr>
        <w:pStyle w:val="TOC2"/>
        <w:tabs>
          <w:tab w:val="right" w:leader="dot" w:pos="8306"/>
        </w:tabs>
      </w:pPr>
      <w:hyperlink w:anchor="_Toc19260" w:history="1">
        <w:r>
          <w:rPr>
            <w:rFonts w:ascii="仿宋" w:eastAsia="仿宋" w:hAnsi="仿宋" w:cs="仿宋" w:hint="eastAsia"/>
            <w:lang w:eastAsia="zh-CN"/>
          </w:rPr>
          <w:t>(一)、变更申请与评估</w:t>
        </w:r>
        <w:r>
          <w:tab/>
        </w:r>
        <w:r>
          <w:fldChar w:fldCharType="begin"/>
        </w:r>
        <w:r>
          <w:instrText xml:space="preserve"> PAGEREF _Toc19260 \h </w:instrText>
        </w:r>
        <w:r>
          <w:fldChar w:fldCharType="separate"/>
        </w:r>
        <w:r>
          <w:t>57</w:t>
        </w:r>
        <w:r>
          <w:fldChar w:fldCharType="end"/>
        </w:r>
      </w:hyperlink>
    </w:p>
    <w:p>
      <w:pPr>
        <w:pStyle w:val="TOC2"/>
        <w:tabs>
          <w:tab w:val="right" w:leader="dot" w:pos="8306"/>
        </w:tabs>
      </w:pPr>
      <w:hyperlink w:anchor="_Toc26562" w:history="1">
        <w:r>
          <w:rPr>
            <w:rFonts w:ascii="仿宋" w:eastAsia="仿宋" w:hAnsi="仿宋" w:cs="仿宋" w:hint="eastAsia"/>
            <w:lang w:eastAsia="zh-CN"/>
          </w:rPr>
          <w:t>(二)、变更实施与控制</w:t>
        </w:r>
        <w:r>
          <w:tab/>
        </w:r>
        <w:r>
          <w:fldChar w:fldCharType="begin"/>
        </w:r>
        <w:r>
          <w:instrText xml:space="preserve"> PAGEREF _Toc26562 \h </w:instrText>
        </w:r>
        <w:r>
          <w:fldChar w:fldCharType="separate"/>
        </w:r>
        <w:r>
          <w:t>57</w:t>
        </w:r>
        <w:r>
          <w:fldChar w:fldCharType="end"/>
        </w:r>
      </w:hyperlink>
    </w:p>
    <w:p>
      <w:pPr>
        <w:pStyle w:val="TOC1"/>
        <w:tabs>
          <w:tab w:val="right" w:leader="dot" w:pos="8306"/>
        </w:tabs>
      </w:pPr>
      <w:hyperlink w:anchor="_Toc19340" w:history="1">
        <w:r>
          <w:rPr>
            <w:rFonts w:ascii="仿宋" w:eastAsia="仿宋" w:hAnsi="仿宋" w:cs="仿宋" w:hint="eastAsia"/>
            <w:lang w:eastAsia="zh-CN"/>
          </w:rPr>
          <w:t>十五、利益相关者分析与沟通计划</w:t>
        </w:r>
        <w:r>
          <w:tab/>
        </w:r>
        <w:r>
          <w:fldChar w:fldCharType="begin"/>
        </w:r>
        <w:r>
          <w:instrText xml:space="preserve"> PAGEREF _Toc19340 \h </w:instrText>
        </w:r>
        <w:r>
          <w:fldChar w:fldCharType="separate"/>
        </w:r>
        <w:r>
          <w:t>58</w:t>
        </w:r>
        <w:r>
          <w:fldChar w:fldCharType="end"/>
        </w:r>
      </w:hyperlink>
    </w:p>
    <w:p>
      <w:pPr>
        <w:pStyle w:val="TOC2"/>
        <w:tabs>
          <w:tab w:val="right" w:leader="dot" w:pos="8306"/>
        </w:tabs>
      </w:pPr>
      <w:hyperlink w:anchor="_Toc7564" w:history="1">
        <w:r>
          <w:rPr>
            <w:rFonts w:ascii="仿宋" w:eastAsia="仿宋" w:hAnsi="仿宋" w:cs="仿宋" w:hint="eastAsia"/>
            <w:lang w:eastAsia="zh-CN"/>
          </w:rPr>
          <w:t>(一)、利益相关者分析</w:t>
        </w:r>
        <w:r>
          <w:tab/>
        </w:r>
        <w:r>
          <w:fldChar w:fldCharType="begin"/>
        </w:r>
        <w:r>
          <w:instrText xml:space="preserve"> PAGEREF _Toc7564 \h </w:instrText>
        </w:r>
        <w:r>
          <w:fldChar w:fldCharType="separate"/>
        </w:r>
        <w:r>
          <w:t>58</w:t>
        </w:r>
        <w:r>
          <w:fldChar w:fldCharType="end"/>
        </w:r>
      </w:hyperlink>
    </w:p>
    <w:p>
      <w:pPr>
        <w:pStyle w:val="TOC2"/>
        <w:tabs>
          <w:tab w:val="right" w:leader="dot" w:pos="8306"/>
        </w:tabs>
      </w:pPr>
      <w:hyperlink w:anchor="_Toc29475" w:history="1">
        <w:r>
          <w:rPr>
            <w:rFonts w:ascii="仿宋" w:eastAsia="仿宋" w:hAnsi="仿宋" w:cs="仿宋" w:hint="eastAsia"/>
            <w:lang w:eastAsia="zh-CN"/>
          </w:rPr>
          <w:t>(二)、沟通计划</w:t>
        </w:r>
        <w:r>
          <w:tab/>
        </w:r>
        <w:r>
          <w:fldChar w:fldCharType="begin"/>
        </w:r>
        <w:r>
          <w:instrText xml:space="preserve"> PAGEREF _Toc29475 \h </w:instrText>
        </w:r>
        <w:r>
          <w:fldChar w:fldCharType="separate"/>
        </w:r>
        <w:r>
          <w:t>59</w:t>
        </w:r>
        <w:r>
          <w:fldChar w:fldCharType="end"/>
        </w:r>
      </w:hyperlink>
    </w:p>
    <w:p>
      <w:pPr>
        <w:pStyle w:val="TOC1"/>
        <w:tabs>
          <w:tab w:val="right" w:leader="dot" w:pos="8306"/>
        </w:tabs>
      </w:pPr>
      <w:hyperlink w:anchor="_Toc1158" w:history="1">
        <w:r>
          <w:rPr>
            <w:rFonts w:ascii="仿宋" w:eastAsia="仿宋" w:hAnsi="仿宋" w:cs="仿宋" w:hint="eastAsia"/>
            <w:lang w:eastAsia="zh-CN"/>
          </w:rPr>
          <w:t>十六、质量管理体系</w:t>
        </w:r>
        <w:r>
          <w:tab/>
        </w:r>
        <w:r>
          <w:fldChar w:fldCharType="begin"/>
        </w:r>
        <w:r>
          <w:instrText xml:space="preserve"> PAGEREF _Toc1158 \h </w:instrText>
        </w:r>
        <w:r>
          <w:fldChar w:fldCharType="separate"/>
        </w:r>
        <w:r>
          <w:t>60</w:t>
        </w:r>
        <w:r>
          <w:fldChar w:fldCharType="end"/>
        </w:r>
      </w:hyperlink>
    </w:p>
    <w:p>
      <w:pPr>
        <w:pStyle w:val="TOC2"/>
        <w:tabs>
          <w:tab w:val="right" w:leader="dot" w:pos="8306"/>
        </w:tabs>
      </w:pPr>
      <w:hyperlink w:anchor="_Toc31512" w:history="1">
        <w:r>
          <w:rPr>
            <w:rFonts w:ascii="仿宋" w:eastAsia="仿宋" w:hAnsi="仿宋" w:cs="仿宋" w:hint="eastAsia"/>
            <w:lang w:eastAsia="zh-CN"/>
          </w:rPr>
          <w:t>(一)、质量目标与方针</w:t>
        </w:r>
        <w:r>
          <w:tab/>
        </w:r>
        <w:r>
          <w:fldChar w:fldCharType="begin"/>
        </w:r>
        <w:r>
          <w:instrText xml:space="preserve"> PAGEREF _Toc31512 \h </w:instrText>
        </w:r>
        <w:r>
          <w:fldChar w:fldCharType="separate"/>
        </w:r>
        <w:r>
          <w:t>60</w:t>
        </w:r>
        <w:r>
          <w:fldChar w:fldCharType="end"/>
        </w:r>
      </w:hyperlink>
    </w:p>
    <w:p>
      <w:pPr>
        <w:pStyle w:val="TOC2"/>
        <w:tabs>
          <w:tab w:val="right" w:leader="dot" w:pos="8306"/>
        </w:tabs>
      </w:pPr>
      <w:hyperlink w:anchor="_Toc13213" w:history="1">
        <w:r>
          <w:rPr>
            <w:rFonts w:ascii="仿宋" w:eastAsia="仿宋" w:hAnsi="仿宋" w:cs="仿宋" w:hint="eastAsia"/>
            <w:lang w:eastAsia="zh-CN"/>
          </w:rPr>
          <w:t>(二)、质量管理责任</w:t>
        </w:r>
        <w:r>
          <w:tab/>
        </w:r>
        <w:r>
          <w:fldChar w:fldCharType="begin"/>
        </w:r>
        <w:r>
          <w:instrText xml:space="preserve"> PAGEREF _Toc13213 \h </w:instrText>
        </w:r>
        <w:r>
          <w:fldChar w:fldCharType="separate"/>
        </w:r>
        <w:r>
          <w:t>61</w:t>
        </w:r>
        <w:r>
          <w:fldChar w:fldCharType="end"/>
        </w:r>
      </w:hyperlink>
    </w:p>
    <w:p>
      <w:pPr>
        <w:pStyle w:val="TOC2"/>
        <w:tabs>
          <w:tab w:val="right" w:leader="dot" w:pos="8306"/>
        </w:tabs>
      </w:pPr>
      <w:hyperlink w:anchor="_Toc8206" w:history="1">
        <w:r>
          <w:rPr>
            <w:rFonts w:ascii="仿宋" w:eastAsia="仿宋" w:hAnsi="仿宋" w:cs="仿宋" w:hint="eastAsia"/>
            <w:lang w:eastAsia="zh-CN"/>
          </w:rPr>
          <w:t>(三)、质量管理体系文件</w:t>
        </w:r>
        <w:r>
          <w:tab/>
        </w:r>
        <w:r>
          <w:fldChar w:fldCharType="begin"/>
        </w:r>
        <w:r>
          <w:instrText xml:space="preserve"> PAGEREF _Toc8206 \h </w:instrText>
        </w:r>
        <w:r>
          <w:fldChar w:fldCharType="separate"/>
        </w:r>
        <w:r>
          <w:t>62</w:t>
        </w:r>
        <w:r>
          <w:fldChar w:fldCharType="end"/>
        </w:r>
      </w:hyperlink>
    </w:p>
    <w:p>
      <w:pPr>
        <w:pStyle w:val="TOC2"/>
        <w:tabs>
          <w:tab w:val="right" w:leader="dot" w:pos="8306"/>
        </w:tabs>
      </w:pPr>
      <w:hyperlink w:anchor="_Toc6317" w:history="1">
        <w:r>
          <w:rPr>
            <w:rFonts w:ascii="仿宋" w:eastAsia="仿宋" w:hAnsi="仿宋" w:cs="仿宋" w:hint="eastAsia"/>
            <w:lang w:eastAsia="zh-CN"/>
          </w:rPr>
          <w:t>(四)、质量培训与教育</w:t>
        </w:r>
        <w:r>
          <w:tab/>
        </w:r>
        <w:r>
          <w:fldChar w:fldCharType="begin"/>
        </w:r>
        <w:r>
          <w:instrText xml:space="preserve"> PAGEREF _Toc6317 \h </w:instrText>
        </w:r>
        <w:r>
          <w:fldChar w:fldCharType="separate"/>
        </w:r>
        <w:r>
          <w:t>65</w:t>
        </w:r>
        <w:r>
          <w:fldChar w:fldCharType="end"/>
        </w:r>
      </w:hyperlink>
    </w:p>
    <w:p>
      <w:pPr>
        <w:pStyle w:val="TOC2"/>
        <w:tabs>
          <w:tab w:val="right" w:leader="dot" w:pos="8306"/>
        </w:tabs>
      </w:pPr>
      <w:hyperlink w:anchor="_Toc13611" w:history="1">
        <w:r>
          <w:rPr>
            <w:rFonts w:ascii="仿宋" w:eastAsia="仿宋" w:hAnsi="仿宋" w:cs="仿宋" w:hint="eastAsia"/>
            <w:lang w:eastAsia="zh-CN"/>
          </w:rPr>
          <w:t>(五)、质量审核与评价</w:t>
        </w:r>
        <w:r>
          <w:tab/>
        </w:r>
        <w:r>
          <w:fldChar w:fldCharType="begin"/>
        </w:r>
        <w:r>
          <w:instrText xml:space="preserve"> PAGEREF _Toc13611 \h </w:instrText>
        </w:r>
        <w:r>
          <w:fldChar w:fldCharType="separate"/>
        </w:r>
        <w:r>
          <w:t>66</w:t>
        </w:r>
        <w:r>
          <w:fldChar w:fldCharType="end"/>
        </w:r>
      </w:hyperlink>
    </w:p>
    <w:p>
      <w:pPr>
        <w:pStyle w:val="TOC2"/>
        <w:tabs>
          <w:tab w:val="right" w:leader="dot" w:pos="8306"/>
        </w:tabs>
      </w:pPr>
      <w:hyperlink w:anchor="_Toc19476" w:history="1">
        <w:r>
          <w:rPr>
            <w:rFonts w:ascii="仿宋" w:eastAsia="仿宋" w:hAnsi="仿宋" w:cs="仿宋" w:hint="eastAsia"/>
            <w:lang w:eastAsia="zh-CN"/>
          </w:rPr>
          <w:t>(六)、不符合与纠正措施</w:t>
        </w:r>
        <w:r>
          <w:tab/>
        </w:r>
        <w:r>
          <w:fldChar w:fldCharType="begin"/>
        </w:r>
        <w:r>
          <w:instrText xml:space="preserve"> PAGEREF _Toc19476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49"/>
      <w:r>
        <w:rPr>
          <w:rFonts w:ascii="仿宋" w:eastAsia="仿宋" w:hAnsi="仿宋" w:cs="仿宋" w:hint="eastAsia"/>
          <w:sz w:val="28"/>
          <w:lang w:eastAsia="zh-CN"/>
        </w:rPr>
        <w:t>一、PAPP项目建设背景及必要性分析</w:t>
      </w:r>
      <w:bookmarkEnd w:id="2"/>
    </w:p>
    <w:p>
      <w:pPr>
        <w:pStyle w:val="Heading2"/>
        <w:rPr>
          <w:rFonts w:ascii="仿宋" w:eastAsia="仿宋" w:hAnsi="仿宋" w:cs="仿宋" w:hint="eastAsia"/>
          <w:lang w:eastAsia="zh-CN"/>
        </w:rPr>
      </w:pPr>
      <w:bookmarkStart w:id="3" w:name="_Toc20410"/>
      <w:r>
        <w:rPr>
          <w:rFonts w:ascii="仿宋" w:eastAsia="仿宋" w:hAnsi="仿宋" w:cs="仿宋" w:hint="eastAsia"/>
          <w:lang w:eastAsia="zh-CN"/>
        </w:rPr>
        <w:t>(一)、PAPP项目背景分析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APP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我们的背景分析将深入挖掘当前行业的发展趋势，通过对竞争态势的全面审视，找到PAPP项目在这个潮流中的定位。同时，我们将关注行业内涌现的新兴机遇，以便PAPP项目更好地融入行业发展的潮流中。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APP项目提供了强大的发展动力。我们将聚焦于行业内最新的技术发展趋势，包括但不限于人工智能、大数据分析、物联网等领域。通过深度的技术研究，我们将确保PAPP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APP项目发展的源泉。我们将投入更多的精力对市场需求进行深入剖析，超越表面的需求，深入挖掘潜在的市场痛点和机遇。通过对市场需求的细致了解，PAPP项目将更有针对性地设计解决方案，满足市场的多样化需求，从而更好地促进PAPP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APP项目战略至关重要。我们将对竞争态势进行更为深入的分析，包括但不限于市场份额、产品特点、客户满意度等多个维度。通过深度的竞争分析，PAPP项目将能够更准确地把握市场脉搏，制定具有竞争力的PAPP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PAPP项目的发展具有直接的影响。我们将进行更为全面的法规和政策分析，了解行业发展中的潜在法律风险和合规挑战。通过充分了解和遵守相关法规，PAPP项目将确保在法律框架内合法合规运营，为PAPP项目的稳健发展提供有力支持。</w:t>
      </w:r>
    </w:p>
    <w:p>
      <w:pPr>
        <w:pStyle w:val="Heading2"/>
        <w:ind w:firstLine="560" w:firstLineChars="200"/>
        <w:rPr>
          <w:rFonts w:ascii="仿宋" w:eastAsia="仿宋" w:hAnsi="仿宋" w:cs="仿宋" w:hint="eastAsia"/>
          <w:sz w:val="28"/>
          <w:lang w:eastAsia="zh-CN"/>
        </w:rPr>
      </w:pPr>
      <w:bookmarkStart w:id="4" w:name="_Toc19732"/>
      <w:r>
        <w:rPr>
          <w:rFonts w:ascii="仿宋" w:eastAsia="仿宋" w:hAnsi="仿宋" w:cs="仿宋" w:hint="eastAsia"/>
          <w:sz w:val="28"/>
          <w:lang w:eastAsia="zh-CN"/>
        </w:rPr>
        <w:t>(二)、PAPP项目建设必要性分析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建设的迫切性源于对行业发展趋势的深刻洞察。我们正处于一个行业变革的时代，科技创新、数字化转型成为企业发展的关键动力。PAPP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建设不仅仅是为了跟上潮流，更是为了通过技术创新推动企业的持续发展。通过引入先进的技术和解决方案，PAPP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APP项目的建设成为必然选择，通过提高产品质量、拓展服务领域，从而在竞争中获得更多的机会。PAPP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PAPP项目建设的必要性体现在对客户需求更精准的满足。通过PAPP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建设的背后是对企业持续创新的追求。只有通过不断创新，企业才能在竞争中立于不败之地。PAPP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772"/>
      <w:r>
        <w:rPr>
          <w:rFonts w:ascii="仿宋" w:eastAsia="仿宋" w:hAnsi="仿宋" w:cs="仿宋" w:hint="eastAsia"/>
          <w:sz w:val="28"/>
          <w:lang w:eastAsia="zh-CN"/>
        </w:rPr>
        <w:t>二、PAPP项目建设单位说明</w:t>
      </w:r>
      <w:bookmarkEnd w:id="5"/>
    </w:p>
    <w:p>
      <w:pPr>
        <w:pStyle w:val="Heading2"/>
        <w:rPr>
          <w:rFonts w:ascii="仿宋" w:eastAsia="仿宋" w:hAnsi="仿宋" w:cs="仿宋" w:hint="eastAsia"/>
          <w:lang w:eastAsia="zh-CN"/>
        </w:rPr>
      </w:pPr>
      <w:bookmarkStart w:id="6" w:name="_Toc5436"/>
      <w:r>
        <w:rPr>
          <w:rFonts w:ascii="仿宋" w:eastAsia="仿宋" w:hAnsi="仿宋" w:cs="仿宋" w:hint="eastAsia"/>
          <w:lang w:eastAsia="zh-CN"/>
        </w:rPr>
        <w:t>(一)、PAPP项目承办单位基本情况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869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APP项目承办单位的XXXX，我们着眼于实现可持续的经济效益。通过技术创新和解决方案的提供，公司预计在PAPP项目执行期间将获得可观的收入增长。这一收入来源主要包括PAPP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同时，我们注重成本控制和效率提升，以确保PAPP项目的可持续盈利。透过精细的管理和资源优化，公司期望实现PAPP项目利润最大化。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APP项目实施进行全面的投资评估，包括PAPP项目启动阶段的资金投入和后续运营成本。通过对PAPP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为确保公司在PAPP项目实施过程中具备足够的资金流动性，公司将进行详尽的现金流分析。这包括资金需求的合理预测、PAPP项目周期内的资金峰谷分析以及灵活的财务管理策略，以应对各种潜在的经济变动。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5106"/>
      <w:r>
        <w:rPr>
          <w:rFonts w:ascii="仿宋" w:eastAsia="仿宋" w:hAnsi="仿宋" w:cs="仿宋" w:hint="eastAsia"/>
          <w:sz w:val="28"/>
          <w:lang w:eastAsia="zh-CN"/>
        </w:rPr>
        <w:t>三、PAPP项目危机管理</w:t>
      </w:r>
      <w:bookmarkEnd w:id="8"/>
    </w:p>
    <w:p>
      <w:pPr>
        <w:pStyle w:val="Heading2"/>
        <w:rPr>
          <w:rFonts w:ascii="仿宋" w:eastAsia="仿宋" w:hAnsi="仿宋" w:cs="仿宋" w:hint="eastAsia"/>
          <w:lang w:eastAsia="zh-CN"/>
        </w:rPr>
      </w:pPr>
      <w:bookmarkStart w:id="9" w:name="_Toc2551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APP项目危机管理中，危机预警与识别是确保PAPP项目稳健运行的核心步骤。通过建立全面的监测机制，PAPP项目团队旨在及时发现和理解潜在的风险和危机因素，以便采取及时的预防和应对措施，确保PAPP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首先，通过深入的风险评估，PAPP项目团队全面分析了整个PAPP项目和各个阶段可能存在的威胁。这包括准确评估每个潜在风险的发生概率和可能影响的程度，为后续危机预警提供了有力支持。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APP项目团队着重于明确定义PAPP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APP项目进展的持续监控，团队能够及时发现潜在问题并作出迅速反应。PAPP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在这一阶段，团队的专业素养和反应速度将发挥至关重要的作用，以确保潜在危机能够在初期得到有效的处理，最大程度地减轻负面影响。通过危机预警与识别，PAPP项目得以更有序、可控地推进。</w:t>
      </w:r>
    </w:p>
    <w:p>
      <w:pPr>
        <w:pStyle w:val="Heading2"/>
        <w:ind w:firstLine="560" w:firstLineChars="200"/>
        <w:rPr>
          <w:rFonts w:ascii="仿宋" w:eastAsia="仿宋" w:hAnsi="仿宋" w:cs="仿宋" w:hint="eastAsia"/>
          <w:sz w:val="28"/>
          <w:lang w:eastAsia="zh-CN"/>
        </w:rPr>
      </w:pPr>
      <w:bookmarkStart w:id="10" w:name="_Toc3141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在危机发生时，PAPP项目团队立即行动，成立了应急小组。该小组的任务是迅速制定并实施紧急应对措施，以最小化潜在损失。以下是采取的主要措施：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暂停PAPP项目进度：为遏制危机蔓延，PAPP项目暂时停止进行，以便全面评估当前状况。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资源重新分配：重新评估PAPP项目资源的分配，确保最大限度地减小损失。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实时沟通：与关键利益相关者建立实时沟通机制，向他们传递PAPP项目危机的实际状况，保障PAPP项目核心利益。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在紧急应对的同时，PAPP项目团队强调了团队协作和有效沟通的重要性。以下是团队协作的关键举措：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信息共享机制：建立了信息共享平台，确保团队成员能够及时获取PAPP项目危机的实时信息。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领导者沟通：PAPP项目领导者通过定期会议和即时沟通工具，指导团队应对危机，保持团队稳定运行。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随着危机得到初步控制，PAPP项目团队转向制定恢复计划，以确保PAPP项目能够从中迅速恢复。主要恢复计划包括：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修复受损的进度计划：重新评估PAPP项目进度，制定修复计划，确保PAPP项目尽快回归正常进程。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重新调整资源分配：优化资源分配，确保PAPP项目在有限资源下高效运转。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风险管理机制加强：对PAPP项目风险进行全面评估，制定更强化的风险管理策略，以预防未来可能的危机。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5012"/>
      <w:r>
        <w:rPr>
          <w:rFonts w:ascii="仿宋" w:eastAsia="仿宋" w:hAnsi="仿宋" w:cs="仿宋" w:hint="eastAsia"/>
          <w:sz w:val="28"/>
          <w:lang w:eastAsia="zh-CN"/>
        </w:rPr>
        <w:t>四、PAPP项目概论</w:t>
      </w:r>
      <w:bookmarkEnd w:id="11"/>
    </w:p>
    <w:p>
      <w:pPr>
        <w:pStyle w:val="Heading2"/>
        <w:rPr>
          <w:rFonts w:ascii="仿宋" w:eastAsia="仿宋" w:hAnsi="仿宋" w:cs="仿宋" w:hint="eastAsia"/>
          <w:lang w:eastAsia="zh-CN"/>
        </w:rPr>
      </w:pPr>
      <w:bookmarkStart w:id="12" w:name="_Toc8602"/>
      <w:r>
        <w:rPr>
          <w:rFonts w:ascii="仿宋" w:eastAsia="仿宋" w:hAnsi="仿宋" w:cs="仿宋" w:hint="eastAsia"/>
          <w:lang w:eastAsia="zh-CN"/>
        </w:rPr>
        <w:t>(一)、PAPP项目概况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起源追溯至对市场的深入洞察。市场的不断演变与变革为PAPP项目提供了难得的机遇。当前市场存在的需求缺口和变革的大环境共同构成了PAPP项目的背景。这个PAPP项目旨在充分利用市场机遇，填补行业中尚未满足的需求，为客户提供全新的解决方案。市场的变革和需求的增长使得这个PAPP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PAPP项目名称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PAPP项目正式命名为PAPP。这个名称不仅仅是一个标识，更代表了PAPP项目的核心理念和愿景。它蕴含着PAPP项目所要解决问题的关键字，具有强烈的表达和辨识度，为PAPP项目树立了鲜明的品牌形象。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PAPP项目目标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核心目标是提供一种全新、高效的解决方案，满足客户日益增长的需求。PAPP项目追求的不仅仅是满足市场需求，更是在市场中获得卓越的竞争优势。通过不断提升产品或服务的质量和创新水平，PAPP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PAPP项目范围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全面涵盖了产品研发、制造、市场推广和售后服务，确保从产品设计到最终用户体验的全方位关注。这一全面的PAPP项目范围是为了确保PAPP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PAPP项目时间表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PAPP项目计划在未来18个月内完成，包括研发、测试、市场试点和正式推出等不同阶段。这个时间表的合理设计是为了确保PAPP项目各个阶段的顺利推进，以便按时交付高质量的成果。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PAPP项目预算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PAPP项目总预算估算为XX百万美元，主要分配在研发、市场推广、人员培训和运营等方面。这一充足的预算为PAPP项目提供了充足的资源，确保PAPP项目在各个方面都能取得优异的表现。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PAPP项目风险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PAPP项目可能面临的风险包括市场接受度低、技术难题、竞争激烈等。PAPP项目团队已经制定了相应的风险应对计划，通过前瞻性的风险管理，确保PAPP项目在面对不确定性时能够迅速做出应对。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PAPP项目团队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PAPP项目汇聚了一支经验丰富、多领域专业素养的核心团队，确保PAPP项目在各个方面都能拥有高水平的执行力。团队的协同作战是PAPP项目成功的关键因素之一。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PAPP项目背景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PAPP项目的背景根植于市场对更高效、创新产品的渴望，同时也受到科技发展对行业格局的深刻改变的影响。这为PAPP项目提供了广阔的发展空间和市场需求。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PAPP项目现状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截至目前，PAPP项目已完成市场调研和技术验证，取得了初步的成功。这为PAPP项目在未来的发展奠定了坚实的基础，为更远大的目标打下了坚实的基石。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5845"/>
      <w:r>
        <w:rPr>
          <w:rFonts w:ascii="仿宋" w:eastAsia="仿宋" w:hAnsi="仿宋" w:cs="仿宋" w:hint="eastAsia"/>
          <w:sz w:val="28"/>
          <w:lang w:eastAsia="zh-CN"/>
        </w:rPr>
        <w:t>(二)、PAPP项目目标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keyword》PAPP项目首要业务目标是在市场中占据有利地位，实现产品/服务的成功推广和销售。通过不断提升产品质量、创新性，PAPP项目追求成为行业中的领导者，赢得更多客户的青睐。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在科技迅速发展的时代，PAPP项目着眼于技术创新。通过持续的研发和技术升级，PAPP项目旨在推出更具创新性的产品或服务，以满足市场对新鲜、先进解决方案的需求。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为了建立可持续的客户关系，PAPP项目设定了客户满意度目标。通过提供卓越的产品质量和优质的客户服务，PAPP项目追求赢得客户的信任和忠诚度，确保他们的满意度达到行业领先水平。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PAPP项目注重社会责任和可持续发展。通过实施环保、社会责任PAPP项目，PAPP项目致力于在经济发展的同时保护环境，促进社会公平，实现可持续经营。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PAPP项目的团队是实现目标的核心驱动力。因此，PAPP项目设定了团队发展目标，包括提升团队成员的专业技能、培养领导力，以及搭建协同高效的团队工作氛围。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7748"/>
      <w:r>
        <w:rPr>
          <w:rFonts w:ascii="仿宋" w:eastAsia="仿宋" w:hAnsi="仿宋" w:cs="仿宋" w:hint="eastAsia"/>
          <w:sz w:val="28"/>
          <w:lang w:eastAsia="zh-CN"/>
        </w:rPr>
        <w:t>(三)、PAPP项目提出的理由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PAPP项目提出的理由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PAPP项目的提出源于对市场机遇的深刻洞察。当前市场中存在的需求缺口和行业发展趋势表明，有巨大的商业机会等待被开发。通过准确捕捉市场机遇，PAPP项目可以在激烈的竞争中脱颖而出，迅速占领市场份额。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理念基于对技术创新的信仰。通过持续的研发和技术投入，PAPP项目有望推出更具创新性的产品或服务。在科技飞速发展的当下，PAPP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PAPP项目的提出是为了增强企业的行业竞争力。通过提升产品或服务的质量和独特性，PAPP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PAPP项目响应了消费者需求的变化。随着社会和科技的不断发展，消费者对产品和服务的需求也在发生变化。通过深入了解并及时回应消费者的新需求，PAPP项目将能够提供更符合市场潮流和客户期望的解决方案。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PAPP项目的提出是企业战略发展规划的一部分。在面对日益激烈的市场竞争和不断变化的商业环境中，PAPP项目作为企业战略的一环，旨在为企业开辟新的增长领域，巩固企业在行业中的地位。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PAPP项目的提出不仅仅是基于商业考量，还注重社会责任。通过推出环保、社会责任等方面的PAPP项目，PAPP企业可以在社会中树立积极形象，为社会做出积极贡献，实现经济效益和社会效益的双赢。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PAPP项目的提出反映了对利益相关者期望的关注。包括客户、员工、投资者等利益相关者在企业发展中都有着各自的期望，PAPP项目力求在满足这些期望的同时，取得更大的共赢。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5158"/>
      <w:r>
        <w:rPr>
          <w:rFonts w:ascii="仿宋" w:eastAsia="仿宋" w:hAnsi="仿宋" w:cs="仿宋" w:hint="eastAsia"/>
          <w:sz w:val="28"/>
          <w:lang w:eastAsia="zh-CN"/>
        </w:rPr>
        <w:t>(四)、PAPP项目意义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在实施PAPP项目的过程中，我们不仅仅是在追逐商业成功，更是为企业和社会的多个层面创造了深远的意义。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PAPP项目的首要意义在于提升企业的市场竞争力。通过持续的创新和对产品质量的高标准要求，PAPP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APP项目的推进将促使行业技术水平的提升。通过引入先进技术和创新性解决方案，PAPP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在社会层面，PAPP项目不仅创造了大量就业机会，提高了就业水平，还注重社会责任和环保。通过参与社会公益事业和推动环保PAPP项目，PAPP项目为社会贡献了一份力量，体现了企业对社会的积极回馈。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综合而言，PAPP项目意义重大，不仅推动了企业的发展，也为行业和社会的进步贡献了积极力量。这是一个全面而深刻的影响，将在未来产生可持续的正面效应。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6208"/>
      <w:r>
        <w:rPr>
          <w:rFonts w:ascii="仿宋" w:eastAsia="仿宋" w:hAnsi="仿宋" w:cs="仿宋" w:hint="eastAsia"/>
          <w:sz w:val="28"/>
          <w:lang w:eastAsia="zh-CN"/>
        </w:rPr>
        <w:t>(五)、PAPP项目背景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在当今迅猛发展的商业环境中，PAPP项目的动因根植于对多方面因素的审慎考量。这个PAPP项目的提出并非孤立的决策，而是对企业所处背景深入思考的产物。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市场的不断演变是PAPP项目背后的首要原因。科技的迅速发展和全球市场的快速变化使得企业必须灵活应对。PAPP项目应运而生，旨在通过创新性的解决方案迎合市场的多变需求，赢得竞争中的先机。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竞争的激烈程度也是PAPP项目背景中不可忽视的一环。企业需要在激烈竞争中脱颖而出，为此，PAPP项目致力于打破常规，提供独特的价值主张，以吸引客户并确保市场份额的增长。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技术的迅速发展为企业带来了机遇与挑战。作为PAPP项目启动的背景之一，对新兴技术的应用将有助于提升企业的技术水平，使其在不断演进的商业环境中保持竞争优势。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此外，社会对企业责任的期望也在逐渐升高。PAPP项目充分融入了社会责任的理念，通过可持续经营和社会公益PAPP项目，企图为社会贡献一份力量，在商业成功的同时关注社会价值。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32126"/>
      <w:r>
        <w:rPr>
          <w:rFonts w:ascii="仿宋" w:eastAsia="仿宋" w:hAnsi="仿宋" w:cs="仿宋" w:hint="eastAsia"/>
          <w:sz w:val="28"/>
          <w:lang w:eastAsia="zh-CN"/>
        </w:rPr>
        <w:t>五、PAPP项目选址可行性分析</w:t>
      </w:r>
      <w:bookmarkEnd w:id="17"/>
    </w:p>
    <w:p>
      <w:pPr>
        <w:pStyle w:val="Heading2"/>
        <w:rPr>
          <w:rFonts w:ascii="仿宋" w:eastAsia="仿宋" w:hAnsi="仿宋" w:cs="仿宋" w:hint="eastAsia"/>
          <w:lang w:eastAsia="zh-CN"/>
        </w:rPr>
      </w:pPr>
      <w:bookmarkStart w:id="18" w:name="_Toc20658"/>
      <w:r>
        <w:rPr>
          <w:rFonts w:ascii="仿宋" w:eastAsia="仿宋" w:hAnsi="仿宋" w:cs="仿宋" w:hint="eastAsia"/>
          <w:lang w:eastAsia="zh-CN"/>
        </w:rPr>
        <w:t>(一)、PAPP项目选址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该PAPP项目选址位于XX省XX市XX区XXX街道</w:t>
      </w:r>
    </w:p>
    <w:p>
      <w:pPr>
        <w:pStyle w:val="Heading2"/>
        <w:ind w:firstLine="560" w:firstLineChars="200"/>
        <w:rPr>
          <w:rFonts w:ascii="仿宋" w:eastAsia="仿宋" w:hAnsi="仿宋" w:cs="仿宋" w:hint="eastAsia"/>
          <w:sz w:val="28"/>
          <w:lang w:eastAsia="zh-CN"/>
        </w:rPr>
      </w:pPr>
      <w:bookmarkStart w:id="19" w:name="_Toc17662"/>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PAPP项目的征地面积将根据PAPP项目的实际规模和需求进行精确规划。具体面积XXX平方米，旨在确保PAPP项目不仅能够满足当前的发展需求，还能够预留空间以适应未来的扩展。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https://d.book118.com/965332244010011124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PAPP项目规划设计蓝图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C1388D"/>
    <w:rsid w:val="6BC138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332244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2024-03-03T17:44:00Z</dcterms:created>
  <dcterms:modified xsi:type="dcterms:W3CDTF">2024-03-03T17:44:52Z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F9EBCD2716F841B4A88CD38494739C31_11</vt:lpwstr>
  </property>
  <property fmtid="{D5CDD505-2E9C-101B-9397-08002B2CF9AE}" pid="3" name="KSOProductBuildVer">
    <vt:lpwstr>2052-12.1.0.16388</vt:lpwstr>
  </property>
</Properties>
</file>