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白城市镇赉县2023-2024学年九年级上学期期末数学易错题整理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（天门）在平面直角坐标系中，点P（-4，2）向右平移7个单位长度得到点P</w:t>
      </w:r>
      <w:r w:rsidRPr="004E0094">
        <w:rPr>
          <w:vertAlign w:val="subscript"/>
        </w:rPr>
        <w:t>1</w:t>
      </w:r>
      <w:r>
        <w:t>，点P</w:t>
      </w:r>
      <w:r w:rsidRPr="004E0094">
        <w:rPr>
          <w:vertAlign w:val="subscript"/>
        </w:rPr>
        <w:t>1</w:t>
      </w:r>
      <w:r>
        <w:t>绕原点逆时针旋转90°得到点P</w:t>
      </w:r>
      <w:r w:rsidRPr="004E0094">
        <w:rPr>
          <w:vertAlign w:val="subscript"/>
        </w:rPr>
        <w:t>2</w:t>
      </w:r>
      <w:r>
        <w:t>，则点P</w:t>
      </w:r>
      <w:r w:rsidRPr="004E0094">
        <w:rPr>
          <w:vertAlign w:val="subscript"/>
        </w:rPr>
        <w:t>2</w:t>
      </w:r>
      <w:r>
        <w:t>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已知圆柱的底面半径为r，高为h，若圆柱的体积为1，表面积为12，则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+</w:t>
      </w:r>
      <w:r>
        <w:pict>
          <v:shape id="_x0000_i1026" type="#_x0000_t75" style="width:6pt;height:26pt">
            <v:imagedata r:id="rId6" o:title="2"/>
          </v:shape>
        </w:pict>
      </w:r>
      <w:r>
        <w:t>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（定州市一模）一只不透明的袋子中装有3个黑球和2个白球，这些除颜色外无其他差别，从中任意摸出3个球，下列事件是必然事件的为（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.至少有1个球是黑球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.至少有1个球是白球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.至少有2个球是黑球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.至少有2个球是白球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（旌阳区一模）若抛物线y=ax</w:t>
      </w:r>
      <w:r w:rsidRPr="004E0094">
        <w:rPr>
          <w:vertAlign w:val="superscript"/>
        </w:rPr>
        <w:t>2</w:t>
      </w:r>
      <w:r>
        <w:t>+bx+c经过（0，1）和（2，-3）两点，且开口向下，对称轴在y轴的左侧，则a的取值范围是（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.-2＜a＜0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</w:t>
      </w:r>
      <w:r>
        <w:pict>
          <v:shape id="_x0000_i1027" type="#_x0000_t75" style="width:6pt;height:26pt">
            <v:imagedata r:id="rId7" o:title="2"/>
          </v:shape>
        </w:pict>
      </w:r>
      <w:r>
        <w:t>＜a＜0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.-1＜a＜0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（2021•丽水模拟）已知点</w:t>
      </w:r>
      <w:r>
        <w:pict>
          <v:shape id="_x0000_i1028" type="#_x0000_t75" style="width:31.6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1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3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-2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31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&lt;/m:t&gt;&lt;/m:r&gt;&lt;m:sSub&gt;&lt;m:e&gt;&lt;m:r&gt;&lt;m:t&gt;​0,y&lt;/m:t&gt;&lt;/m:r&gt;&lt;/m:e&gt;&lt;m:sub&gt;&lt;m:r&gt;&lt;m:t&gt;3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​是抛物线</w:t>
      </w:r>
      <w:r>
        <w:pict>
          <v:shape id="_x0000_i1031" type="#_x0000_t75" style="width:67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-x&lt;/m:t&gt;&lt;/m:r&gt;&lt;/m:e&gt;&lt;m:sup&gt;&lt;m:r&gt;&lt;m:t&gt;2&lt;/m:t&gt;&lt;/m:r&gt;&lt;/m:sup&gt;&lt;/m:sSup&gt;&lt;m:r&gt;&lt;m:t&gt;+2x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​上的三个点，则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.\( y_{1}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y_{2}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y_{3}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y_{2}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（2022年云南省曲靖市中考数学一模试卷）下列方程是一元二次方程的是（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.3x</w:t>
      </w:r>
      <w:r w:rsidRPr="004E0094">
        <w:rPr>
          <w:vertAlign w:val="superscript"/>
        </w:rPr>
        <w:t>2</w:t>
      </w:r>
      <w:r>
        <w:t>+</w:t>
      </w:r>
      <w:r>
        <w:pict>
          <v:shape id="_x0000_i1034" type="#_x0000_t75" style="width:6pt;height:26pt">
            <v:imagedata r:id="rId14" o:title="2"/>
          </v:shape>
        </w:pict>
      </w:r>
      <w:r>
        <w:t>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.2x-3y+1=0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.（x-3）（x-2）=x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.（3x-1）（3x+1）=3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（2021•黔西南州）图1是一把扇形书法纸扇，图2是其完全打开后的示意图，外侧两竹条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​和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​的夹角为</w:t>
      </w:r>
      <w:r>
        <w:pict>
          <v:shape id="_x0000_i103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​的长为</w:t>
      </w:r>
      <w:r>
        <w:pict>
          <v:shape id="_x0000_i1039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​，贴纸部分的宽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​为</w:t>
      </w:r>
      <w:r>
        <w:pict>
          <v:shape id="_x0000_i1041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2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C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​的长为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209pt;height:95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  <w:r>
        <w:pict>
          <v:shape id="_x0000_i104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pict>
          <v:shape id="_x0000_i104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  <w:r>
        <w:pict>
          <v:shape id="_x0000_i105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  <w:r>
        <w:pict>
          <v:shape id="_x0000_i105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（广西玉林市北流市七年级下学期期末考试数学试卷（））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在平面直角坐标系中，点（2，﹣1）在（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https://d.book118.com/965333120201011042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965333120201011042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