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21" w:history="1">
        <w:r>
          <w:rPr>
            <w:rFonts w:ascii="仿宋" w:eastAsia="仿宋" w:hAnsi="仿宋" w:cs="仿宋" w:hint="eastAsia"/>
            <w:lang w:eastAsia="zh-CN"/>
          </w:rPr>
          <w:t>序言</w:t>
        </w:r>
        <w:r>
          <w:tab/>
        </w:r>
        <w:r>
          <w:fldChar w:fldCharType="begin"/>
        </w:r>
        <w:r>
          <w:instrText xml:space="preserve"> PAGEREF _Toc7621 \h </w:instrText>
        </w:r>
        <w:r>
          <w:fldChar w:fldCharType="separate"/>
        </w:r>
        <w:r>
          <w:t>3</w:t>
        </w:r>
        <w:r>
          <w:fldChar w:fldCharType="end"/>
        </w:r>
      </w:hyperlink>
    </w:p>
    <w:p>
      <w:pPr>
        <w:pStyle w:val="TOC1"/>
        <w:tabs>
          <w:tab w:val="right" w:leader="dot" w:pos="8306"/>
        </w:tabs>
      </w:pPr>
      <w:hyperlink w:anchor="_Toc27276" w:history="1">
        <w:r>
          <w:rPr>
            <w:rFonts w:ascii="仿宋" w:eastAsia="仿宋" w:hAnsi="仿宋" w:cs="仿宋" w:hint="eastAsia"/>
            <w:lang w:eastAsia="zh-CN"/>
          </w:rPr>
          <w:t>一、市场分析、调研</w:t>
        </w:r>
        <w:r>
          <w:tab/>
        </w:r>
        <w:r>
          <w:fldChar w:fldCharType="begin"/>
        </w:r>
        <w:r>
          <w:instrText xml:space="preserve"> PAGEREF _Toc27276 \h </w:instrText>
        </w:r>
        <w:r>
          <w:fldChar w:fldCharType="separate"/>
        </w:r>
        <w:r>
          <w:t>3</w:t>
        </w:r>
        <w:r>
          <w:fldChar w:fldCharType="end"/>
        </w:r>
      </w:hyperlink>
    </w:p>
    <w:p>
      <w:pPr>
        <w:pStyle w:val="TOC2"/>
        <w:tabs>
          <w:tab w:val="right" w:leader="dot" w:pos="8306"/>
        </w:tabs>
      </w:pPr>
      <w:hyperlink w:anchor="_Toc2196" w:history="1">
        <w:r>
          <w:rPr>
            <w:rFonts w:ascii="仿宋" w:eastAsia="仿宋" w:hAnsi="仿宋" w:cs="仿宋" w:hint="eastAsia"/>
            <w:lang w:eastAsia="zh-CN"/>
          </w:rPr>
          <w:t>(一)、粮食行业分析</w:t>
        </w:r>
        <w:r>
          <w:tab/>
        </w:r>
        <w:r>
          <w:fldChar w:fldCharType="begin"/>
        </w:r>
        <w:r>
          <w:instrText xml:space="preserve"> PAGEREF _Toc2196 \h </w:instrText>
        </w:r>
        <w:r>
          <w:fldChar w:fldCharType="separate"/>
        </w:r>
        <w:r>
          <w:t>3</w:t>
        </w:r>
        <w:r>
          <w:fldChar w:fldCharType="end"/>
        </w:r>
      </w:hyperlink>
    </w:p>
    <w:p>
      <w:pPr>
        <w:pStyle w:val="TOC2"/>
        <w:tabs>
          <w:tab w:val="right" w:leader="dot" w:pos="8306"/>
        </w:tabs>
      </w:pPr>
      <w:hyperlink w:anchor="_Toc14486" w:history="1">
        <w:r>
          <w:rPr>
            <w:rFonts w:ascii="仿宋" w:eastAsia="仿宋" w:hAnsi="仿宋" w:cs="仿宋" w:hint="eastAsia"/>
            <w:lang w:eastAsia="zh-CN"/>
          </w:rPr>
          <w:t>(二)、粮食市场分析预测</w:t>
        </w:r>
        <w:r>
          <w:tab/>
        </w:r>
        <w:r>
          <w:fldChar w:fldCharType="begin"/>
        </w:r>
        <w:r>
          <w:instrText xml:space="preserve"> PAGEREF _Toc14486 \h </w:instrText>
        </w:r>
        <w:r>
          <w:fldChar w:fldCharType="separate"/>
        </w:r>
        <w:r>
          <w:t>4</w:t>
        </w:r>
        <w:r>
          <w:fldChar w:fldCharType="end"/>
        </w:r>
      </w:hyperlink>
    </w:p>
    <w:p>
      <w:pPr>
        <w:pStyle w:val="TOC1"/>
        <w:tabs>
          <w:tab w:val="right" w:leader="dot" w:pos="8306"/>
        </w:tabs>
      </w:pPr>
      <w:hyperlink w:anchor="_Toc1197" w:history="1">
        <w:r>
          <w:rPr>
            <w:rFonts w:ascii="仿宋" w:eastAsia="仿宋" w:hAnsi="仿宋" w:cs="仿宋" w:hint="eastAsia"/>
            <w:lang w:eastAsia="zh-CN"/>
          </w:rPr>
          <w:t>二、粮食项目文档管理</w:t>
        </w:r>
        <w:r>
          <w:tab/>
        </w:r>
        <w:r>
          <w:fldChar w:fldCharType="begin"/>
        </w:r>
        <w:r>
          <w:instrText xml:space="preserve"> PAGEREF _Toc1197 \h </w:instrText>
        </w:r>
        <w:r>
          <w:fldChar w:fldCharType="separate"/>
        </w:r>
        <w:r>
          <w:t>4</w:t>
        </w:r>
        <w:r>
          <w:fldChar w:fldCharType="end"/>
        </w:r>
      </w:hyperlink>
    </w:p>
    <w:p>
      <w:pPr>
        <w:pStyle w:val="TOC2"/>
        <w:tabs>
          <w:tab w:val="right" w:leader="dot" w:pos="8306"/>
        </w:tabs>
      </w:pPr>
      <w:hyperlink w:anchor="_Toc23746" w:history="1">
        <w:r>
          <w:rPr>
            <w:rFonts w:ascii="仿宋" w:eastAsia="仿宋" w:hAnsi="仿宋" w:cs="仿宋" w:hint="eastAsia"/>
            <w:lang w:eastAsia="zh-CN"/>
          </w:rPr>
          <w:t>(一)、文档编制与审查</w:t>
        </w:r>
        <w:r>
          <w:tab/>
        </w:r>
        <w:r>
          <w:fldChar w:fldCharType="begin"/>
        </w:r>
        <w:r>
          <w:instrText xml:space="preserve"> PAGEREF _Toc23746 \h </w:instrText>
        </w:r>
        <w:r>
          <w:fldChar w:fldCharType="separate"/>
        </w:r>
        <w:r>
          <w:t>4</w:t>
        </w:r>
        <w:r>
          <w:fldChar w:fldCharType="end"/>
        </w:r>
      </w:hyperlink>
    </w:p>
    <w:p>
      <w:pPr>
        <w:pStyle w:val="TOC2"/>
        <w:tabs>
          <w:tab w:val="right" w:leader="dot" w:pos="8306"/>
        </w:tabs>
      </w:pPr>
      <w:hyperlink w:anchor="_Toc28005" w:history="1">
        <w:r>
          <w:rPr>
            <w:rFonts w:ascii="仿宋" w:eastAsia="仿宋" w:hAnsi="仿宋" w:cs="仿宋" w:hint="eastAsia"/>
            <w:lang w:eastAsia="zh-CN"/>
          </w:rPr>
          <w:t>(二)、文档发布与分发</w:t>
        </w:r>
        <w:r>
          <w:tab/>
        </w:r>
        <w:r>
          <w:fldChar w:fldCharType="begin"/>
        </w:r>
        <w:r>
          <w:instrText xml:space="preserve"> PAGEREF _Toc28005 \h </w:instrText>
        </w:r>
        <w:r>
          <w:fldChar w:fldCharType="separate"/>
        </w:r>
        <w:r>
          <w:t>6</w:t>
        </w:r>
        <w:r>
          <w:fldChar w:fldCharType="end"/>
        </w:r>
      </w:hyperlink>
    </w:p>
    <w:p>
      <w:pPr>
        <w:pStyle w:val="TOC2"/>
        <w:tabs>
          <w:tab w:val="right" w:leader="dot" w:pos="8306"/>
        </w:tabs>
      </w:pPr>
      <w:hyperlink w:anchor="_Toc18188" w:history="1">
        <w:r>
          <w:rPr>
            <w:rFonts w:ascii="仿宋" w:eastAsia="仿宋" w:hAnsi="仿宋" w:cs="仿宋" w:hint="eastAsia"/>
            <w:lang w:eastAsia="zh-CN"/>
          </w:rPr>
          <w:t>(三)、文档存档与归档</w:t>
        </w:r>
        <w:r>
          <w:tab/>
        </w:r>
        <w:r>
          <w:fldChar w:fldCharType="begin"/>
        </w:r>
        <w:r>
          <w:instrText xml:space="preserve"> PAGEREF _Toc18188 \h </w:instrText>
        </w:r>
        <w:r>
          <w:fldChar w:fldCharType="separate"/>
        </w:r>
        <w:r>
          <w:t>7</w:t>
        </w:r>
        <w:r>
          <w:fldChar w:fldCharType="end"/>
        </w:r>
      </w:hyperlink>
    </w:p>
    <w:p>
      <w:pPr>
        <w:pStyle w:val="TOC1"/>
        <w:tabs>
          <w:tab w:val="right" w:leader="dot" w:pos="8306"/>
        </w:tabs>
      </w:pPr>
      <w:hyperlink w:anchor="_Toc21716" w:history="1">
        <w:r>
          <w:rPr>
            <w:rFonts w:ascii="仿宋" w:eastAsia="仿宋" w:hAnsi="仿宋" w:cs="仿宋" w:hint="eastAsia"/>
            <w:lang w:eastAsia="zh-CN"/>
          </w:rPr>
          <w:t>三、粮食项目选址可行性分析</w:t>
        </w:r>
        <w:r>
          <w:tab/>
        </w:r>
        <w:r>
          <w:fldChar w:fldCharType="begin"/>
        </w:r>
        <w:r>
          <w:instrText xml:space="preserve"> PAGEREF _Toc21716 \h </w:instrText>
        </w:r>
        <w:r>
          <w:fldChar w:fldCharType="separate"/>
        </w:r>
        <w:r>
          <w:t>8</w:t>
        </w:r>
        <w:r>
          <w:fldChar w:fldCharType="end"/>
        </w:r>
      </w:hyperlink>
    </w:p>
    <w:p>
      <w:pPr>
        <w:pStyle w:val="TOC2"/>
        <w:tabs>
          <w:tab w:val="right" w:leader="dot" w:pos="8306"/>
        </w:tabs>
      </w:pPr>
      <w:hyperlink w:anchor="_Toc25330" w:history="1">
        <w:r>
          <w:rPr>
            <w:rFonts w:ascii="仿宋" w:eastAsia="仿宋" w:hAnsi="仿宋" w:cs="仿宋" w:hint="eastAsia"/>
            <w:lang w:eastAsia="zh-CN"/>
          </w:rPr>
          <w:t>(一)、粮食项目选址</w:t>
        </w:r>
        <w:r>
          <w:tab/>
        </w:r>
        <w:r>
          <w:fldChar w:fldCharType="begin"/>
        </w:r>
        <w:r>
          <w:instrText xml:space="preserve"> PAGEREF _Toc25330 \h </w:instrText>
        </w:r>
        <w:r>
          <w:fldChar w:fldCharType="separate"/>
        </w:r>
        <w:r>
          <w:t>8</w:t>
        </w:r>
        <w:r>
          <w:fldChar w:fldCharType="end"/>
        </w:r>
      </w:hyperlink>
    </w:p>
    <w:p>
      <w:pPr>
        <w:pStyle w:val="TOC2"/>
        <w:tabs>
          <w:tab w:val="right" w:leader="dot" w:pos="8306"/>
        </w:tabs>
      </w:pPr>
      <w:hyperlink w:anchor="_Toc15145" w:history="1">
        <w:r>
          <w:rPr>
            <w:rFonts w:ascii="仿宋" w:eastAsia="仿宋" w:hAnsi="仿宋" w:cs="仿宋" w:hint="eastAsia"/>
            <w:lang w:eastAsia="zh-CN"/>
          </w:rPr>
          <w:t>(二)、用地控制指标</w:t>
        </w:r>
        <w:r>
          <w:tab/>
        </w:r>
        <w:r>
          <w:fldChar w:fldCharType="begin"/>
        </w:r>
        <w:r>
          <w:instrText xml:space="preserve"> PAGEREF _Toc15145 \h </w:instrText>
        </w:r>
        <w:r>
          <w:fldChar w:fldCharType="separate"/>
        </w:r>
        <w:r>
          <w:t>8</w:t>
        </w:r>
        <w:r>
          <w:fldChar w:fldCharType="end"/>
        </w:r>
      </w:hyperlink>
    </w:p>
    <w:p>
      <w:pPr>
        <w:pStyle w:val="TOC2"/>
        <w:tabs>
          <w:tab w:val="right" w:leader="dot" w:pos="8306"/>
        </w:tabs>
      </w:pPr>
      <w:hyperlink w:anchor="_Toc28676" w:history="1">
        <w:r>
          <w:rPr>
            <w:rFonts w:ascii="仿宋" w:eastAsia="仿宋" w:hAnsi="仿宋" w:cs="仿宋" w:hint="eastAsia"/>
            <w:lang w:eastAsia="zh-CN"/>
          </w:rPr>
          <w:t>(三)、节约用地措施</w:t>
        </w:r>
        <w:r>
          <w:tab/>
        </w:r>
        <w:r>
          <w:fldChar w:fldCharType="begin"/>
        </w:r>
        <w:r>
          <w:instrText xml:space="preserve"> PAGEREF _Toc28676 \h </w:instrText>
        </w:r>
        <w:r>
          <w:fldChar w:fldCharType="separate"/>
        </w:r>
        <w:r>
          <w:t>10</w:t>
        </w:r>
        <w:r>
          <w:fldChar w:fldCharType="end"/>
        </w:r>
      </w:hyperlink>
    </w:p>
    <w:p>
      <w:pPr>
        <w:pStyle w:val="TOC2"/>
        <w:tabs>
          <w:tab w:val="right" w:leader="dot" w:pos="8306"/>
        </w:tabs>
      </w:pPr>
      <w:hyperlink w:anchor="_Toc2398" w:history="1">
        <w:r>
          <w:rPr>
            <w:rFonts w:ascii="仿宋" w:eastAsia="仿宋" w:hAnsi="仿宋" w:cs="仿宋" w:hint="eastAsia"/>
            <w:lang w:eastAsia="zh-CN"/>
          </w:rPr>
          <w:t>(四)、总图布置方案</w:t>
        </w:r>
        <w:r>
          <w:tab/>
        </w:r>
        <w:r>
          <w:fldChar w:fldCharType="begin"/>
        </w:r>
        <w:r>
          <w:instrText xml:space="preserve"> PAGEREF _Toc2398 \h </w:instrText>
        </w:r>
        <w:r>
          <w:fldChar w:fldCharType="separate"/>
        </w:r>
        <w:r>
          <w:t>11</w:t>
        </w:r>
        <w:r>
          <w:fldChar w:fldCharType="end"/>
        </w:r>
      </w:hyperlink>
    </w:p>
    <w:p>
      <w:pPr>
        <w:pStyle w:val="TOC2"/>
        <w:tabs>
          <w:tab w:val="right" w:leader="dot" w:pos="8306"/>
        </w:tabs>
      </w:pPr>
      <w:hyperlink w:anchor="_Toc1085" w:history="1">
        <w:r>
          <w:rPr>
            <w:rFonts w:ascii="仿宋" w:eastAsia="仿宋" w:hAnsi="仿宋" w:cs="仿宋" w:hint="eastAsia"/>
            <w:lang w:eastAsia="zh-CN"/>
          </w:rPr>
          <w:t>(五)、选址综合评价</w:t>
        </w:r>
        <w:r>
          <w:tab/>
        </w:r>
        <w:r>
          <w:fldChar w:fldCharType="begin"/>
        </w:r>
        <w:r>
          <w:instrText xml:space="preserve"> PAGEREF _Toc1085 \h </w:instrText>
        </w:r>
        <w:r>
          <w:fldChar w:fldCharType="separate"/>
        </w:r>
        <w:r>
          <w:t>12</w:t>
        </w:r>
        <w:r>
          <w:fldChar w:fldCharType="end"/>
        </w:r>
      </w:hyperlink>
    </w:p>
    <w:p>
      <w:pPr>
        <w:pStyle w:val="TOC1"/>
        <w:tabs>
          <w:tab w:val="right" w:leader="dot" w:pos="8306"/>
        </w:tabs>
      </w:pPr>
      <w:hyperlink w:anchor="_Toc13005" w:history="1">
        <w:r>
          <w:rPr>
            <w:rFonts w:ascii="仿宋" w:eastAsia="仿宋" w:hAnsi="仿宋" w:cs="仿宋" w:hint="eastAsia"/>
            <w:lang w:eastAsia="zh-CN"/>
          </w:rPr>
          <w:t>四、粮食项目概论</w:t>
        </w:r>
        <w:r>
          <w:tab/>
        </w:r>
        <w:r>
          <w:fldChar w:fldCharType="begin"/>
        </w:r>
        <w:r>
          <w:instrText xml:space="preserve"> PAGEREF _Toc13005 \h </w:instrText>
        </w:r>
        <w:r>
          <w:fldChar w:fldCharType="separate"/>
        </w:r>
        <w:r>
          <w:t>13</w:t>
        </w:r>
        <w:r>
          <w:fldChar w:fldCharType="end"/>
        </w:r>
      </w:hyperlink>
    </w:p>
    <w:p>
      <w:pPr>
        <w:pStyle w:val="TOC2"/>
        <w:tabs>
          <w:tab w:val="right" w:leader="dot" w:pos="8306"/>
        </w:tabs>
      </w:pPr>
      <w:hyperlink w:anchor="_Toc11722" w:history="1">
        <w:r>
          <w:rPr>
            <w:rFonts w:ascii="仿宋" w:eastAsia="仿宋" w:hAnsi="仿宋" w:cs="仿宋" w:hint="eastAsia"/>
            <w:lang w:eastAsia="zh-CN"/>
          </w:rPr>
          <w:t>(一)、粮食项目概况</w:t>
        </w:r>
        <w:r>
          <w:tab/>
        </w:r>
        <w:r>
          <w:fldChar w:fldCharType="begin"/>
        </w:r>
        <w:r>
          <w:instrText xml:space="preserve"> PAGEREF _Toc11722 \h </w:instrText>
        </w:r>
        <w:r>
          <w:fldChar w:fldCharType="separate"/>
        </w:r>
        <w:r>
          <w:t>13</w:t>
        </w:r>
        <w:r>
          <w:fldChar w:fldCharType="end"/>
        </w:r>
      </w:hyperlink>
    </w:p>
    <w:p>
      <w:pPr>
        <w:pStyle w:val="TOC2"/>
        <w:tabs>
          <w:tab w:val="right" w:leader="dot" w:pos="8306"/>
        </w:tabs>
      </w:pPr>
      <w:hyperlink w:anchor="_Toc15416" w:history="1">
        <w:r>
          <w:rPr>
            <w:rFonts w:ascii="仿宋" w:eastAsia="仿宋" w:hAnsi="仿宋" w:cs="仿宋" w:hint="eastAsia"/>
            <w:lang w:eastAsia="zh-CN"/>
          </w:rPr>
          <w:t>(二)、粮食项目目标</w:t>
        </w:r>
        <w:r>
          <w:tab/>
        </w:r>
        <w:r>
          <w:fldChar w:fldCharType="begin"/>
        </w:r>
        <w:r>
          <w:instrText xml:space="preserve"> PAGEREF _Toc15416 \h </w:instrText>
        </w:r>
        <w:r>
          <w:fldChar w:fldCharType="separate"/>
        </w:r>
        <w:r>
          <w:t>15</w:t>
        </w:r>
        <w:r>
          <w:fldChar w:fldCharType="end"/>
        </w:r>
      </w:hyperlink>
    </w:p>
    <w:p>
      <w:pPr>
        <w:pStyle w:val="TOC2"/>
        <w:tabs>
          <w:tab w:val="right" w:leader="dot" w:pos="8306"/>
        </w:tabs>
      </w:pPr>
      <w:hyperlink w:anchor="_Toc6254" w:history="1">
        <w:r>
          <w:rPr>
            <w:rFonts w:ascii="仿宋" w:eastAsia="仿宋" w:hAnsi="仿宋" w:cs="仿宋" w:hint="eastAsia"/>
            <w:lang w:eastAsia="zh-CN"/>
          </w:rPr>
          <w:t>(三)、粮食项目提出的理由</w:t>
        </w:r>
        <w:r>
          <w:tab/>
        </w:r>
        <w:r>
          <w:fldChar w:fldCharType="begin"/>
        </w:r>
        <w:r>
          <w:instrText xml:space="preserve"> PAGEREF _Toc6254 \h </w:instrText>
        </w:r>
        <w:r>
          <w:fldChar w:fldCharType="separate"/>
        </w:r>
        <w:r>
          <w:t>16</w:t>
        </w:r>
        <w:r>
          <w:fldChar w:fldCharType="end"/>
        </w:r>
      </w:hyperlink>
    </w:p>
    <w:p>
      <w:pPr>
        <w:pStyle w:val="TOC2"/>
        <w:tabs>
          <w:tab w:val="right" w:leader="dot" w:pos="8306"/>
        </w:tabs>
      </w:pPr>
      <w:hyperlink w:anchor="_Toc7230" w:history="1">
        <w:r>
          <w:rPr>
            <w:rFonts w:ascii="仿宋" w:eastAsia="仿宋" w:hAnsi="仿宋" w:cs="仿宋" w:hint="eastAsia"/>
            <w:lang w:eastAsia="zh-CN"/>
          </w:rPr>
          <w:t>(四)、粮食项目意义</w:t>
        </w:r>
        <w:r>
          <w:tab/>
        </w:r>
        <w:r>
          <w:fldChar w:fldCharType="begin"/>
        </w:r>
        <w:r>
          <w:instrText xml:space="preserve"> PAGEREF _Toc7230 \h </w:instrText>
        </w:r>
        <w:r>
          <w:fldChar w:fldCharType="separate"/>
        </w:r>
        <w:r>
          <w:t>17</w:t>
        </w:r>
        <w:r>
          <w:fldChar w:fldCharType="end"/>
        </w:r>
      </w:hyperlink>
    </w:p>
    <w:p>
      <w:pPr>
        <w:pStyle w:val="TOC2"/>
        <w:tabs>
          <w:tab w:val="right" w:leader="dot" w:pos="8306"/>
        </w:tabs>
      </w:pPr>
      <w:hyperlink w:anchor="_Toc31398" w:history="1">
        <w:r>
          <w:rPr>
            <w:rFonts w:ascii="仿宋" w:eastAsia="仿宋" w:hAnsi="仿宋" w:cs="仿宋" w:hint="eastAsia"/>
            <w:lang w:eastAsia="zh-CN"/>
          </w:rPr>
          <w:t>(五)、粮食项目背景</w:t>
        </w:r>
        <w:r>
          <w:tab/>
        </w:r>
        <w:r>
          <w:fldChar w:fldCharType="begin"/>
        </w:r>
        <w:r>
          <w:instrText xml:space="preserve"> PAGEREF _Toc31398 \h </w:instrText>
        </w:r>
        <w:r>
          <w:fldChar w:fldCharType="separate"/>
        </w:r>
        <w:r>
          <w:t>18</w:t>
        </w:r>
        <w:r>
          <w:fldChar w:fldCharType="end"/>
        </w:r>
      </w:hyperlink>
    </w:p>
    <w:p>
      <w:pPr>
        <w:pStyle w:val="TOC1"/>
        <w:tabs>
          <w:tab w:val="right" w:leader="dot" w:pos="8306"/>
        </w:tabs>
      </w:pPr>
      <w:hyperlink w:anchor="_Toc18520" w:history="1">
        <w:r>
          <w:rPr>
            <w:rFonts w:ascii="仿宋" w:eastAsia="仿宋" w:hAnsi="仿宋" w:cs="仿宋" w:hint="eastAsia"/>
            <w:lang w:eastAsia="zh-CN"/>
          </w:rPr>
          <w:t>五、粮食项目可持续发展</w:t>
        </w:r>
        <w:r>
          <w:tab/>
        </w:r>
        <w:r>
          <w:fldChar w:fldCharType="begin"/>
        </w:r>
        <w:r>
          <w:instrText xml:space="preserve"> PAGEREF _Toc18520 \h </w:instrText>
        </w:r>
        <w:r>
          <w:fldChar w:fldCharType="separate"/>
        </w:r>
        <w:r>
          <w:t>19</w:t>
        </w:r>
        <w:r>
          <w:fldChar w:fldCharType="end"/>
        </w:r>
      </w:hyperlink>
    </w:p>
    <w:p>
      <w:pPr>
        <w:pStyle w:val="TOC2"/>
        <w:tabs>
          <w:tab w:val="right" w:leader="dot" w:pos="8306"/>
        </w:tabs>
      </w:pPr>
      <w:hyperlink w:anchor="_Toc28976" w:history="1">
        <w:r>
          <w:rPr>
            <w:rFonts w:ascii="仿宋" w:eastAsia="仿宋" w:hAnsi="仿宋" w:cs="仿宋" w:hint="eastAsia"/>
            <w:lang w:eastAsia="zh-CN"/>
          </w:rPr>
          <w:t>(一)、可持续战略与实践</w:t>
        </w:r>
        <w:r>
          <w:tab/>
        </w:r>
        <w:r>
          <w:fldChar w:fldCharType="begin"/>
        </w:r>
        <w:r>
          <w:instrText xml:space="preserve"> PAGEREF _Toc28976 \h </w:instrText>
        </w:r>
        <w:r>
          <w:fldChar w:fldCharType="separate"/>
        </w:r>
        <w:r>
          <w:t>19</w:t>
        </w:r>
        <w:r>
          <w:fldChar w:fldCharType="end"/>
        </w:r>
      </w:hyperlink>
    </w:p>
    <w:p>
      <w:pPr>
        <w:pStyle w:val="TOC2"/>
        <w:tabs>
          <w:tab w:val="right" w:leader="dot" w:pos="8306"/>
        </w:tabs>
      </w:pPr>
      <w:hyperlink w:anchor="_Toc6862" w:history="1">
        <w:r>
          <w:rPr>
            <w:rFonts w:ascii="仿宋" w:eastAsia="仿宋" w:hAnsi="仿宋" w:cs="仿宋" w:hint="eastAsia"/>
            <w:lang w:eastAsia="zh-CN"/>
          </w:rPr>
          <w:t>(二)、环保与社会责任</w:t>
        </w:r>
        <w:r>
          <w:tab/>
        </w:r>
        <w:r>
          <w:fldChar w:fldCharType="begin"/>
        </w:r>
        <w:r>
          <w:instrText xml:space="preserve"> PAGEREF _Toc6862 \h </w:instrText>
        </w:r>
        <w:r>
          <w:fldChar w:fldCharType="separate"/>
        </w:r>
        <w:r>
          <w:t>20</w:t>
        </w:r>
        <w:r>
          <w:fldChar w:fldCharType="end"/>
        </w:r>
      </w:hyperlink>
    </w:p>
    <w:p>
      <w:pPr>
        <w:pStyle w:val="TOC1"/>
        <w:tabs>
          <w:tab w:val="right" w:leader="dot" w:pos="8306"/>
        </w:tabs>
      </w:pPr>
      <w:hyperlink w:anchor="_Toc25521" w:history="1">
        <w:r>
          <w:rPr>
            <w:rFonts w:ascii="仿宋" w:eastAsia="仿宋" w:hAnsi="仿宋" w:cs="仿宋" w:hint="eastAsia"/>
            <w:lang w:eastAsia="zh-CN"/>
          </w:rPr>
          <w:t>六、粮食项目建设单位说明</w:t>
        </w:r>
        <w:r>
          <w:tab/>
        </w:r>
        <w:r>
          <w:fldChar w:fldCharType="begin"/>
        </w:r>
        <w:r>
          <w:instrText xml:space="preserve"> PAGEREF _Toc25521 \h </w:instrText>
        </w:r>
        <w:r>
          <w:fldChar w:fldCharType="separate"/>
        </w:r>
        <w:r>
          <w:t>21</w:t>
        </w:r>
        <w:r>
          <w:fldChar w:fldCharType="end"/>
        </w:r>
      </w:hyperlink>
    </w:p>
    <w:p>
      <w:pPr>
        <w:pStyle w:val="TOC2"/>
        <w:tabs>
          <w:tab w:val="right" w:leader="dot" w:pos="8306"/>
        </w:tabs>
      </w:pPr>
      <w:hyperlink w:anchor="_Toc24902" w:history="1">
        <w:r>
          <w:rPr>
            <w:rFonts w:ascii="仿宋" w:eastAsia="仿宋" w:hAnsi="仿宋" w:cs="仿宋" w:hint="eastAsia"/>
            <w:lang w:eastAsia="zh-CN"/>
          </w:rPr>
          <w:t>(一)、粮食项目承办单位基本情况</w:t>
        </w:r>
        <w:r>
          <w:tab/>
        </w:r>
        <w:r>
          <w:fldChar w:fldCharType="begin"/>
        </w:r>
        <w:r>
          <w:instrText xml:space="preserve"> PAGEREF _Toc24902 \h </w:instrText>
        </w:r>
        <w:r>
          <w:fldChar w:fldCharType="separate"/>
        </w:r>
        <w:r>
          <w:t>21</w:t>
        </w:r>
        <w:r>
          <w:fldChar w:fldCharType="end"/>
        </w:r>
      </w:hyperlink>
    </w:p>
    <w:p>
      <w:pPr>
        <w:pStyle w:val="TOC2"/>
        <w:tabs>
          <w:tab w:val="right" w:leader="dot" w:pos="8306"/>
        </w:tabs>
      </w:pPr>
      <w:hyperlink w:anchor="_Toc9087" w:history="1">
        <w:r>
          <w:rPr>
            <w:rFonts w:ascii="仿宋" w:eastAsia="仿宋" w:hAnsi="仿宋" w:cs="仿宋" w:hint="eastAsia"/>
            <w:lang w:eastAsia="zh-CN"/>
          </w:rPr>
          <w:t>(二)、公司经济效益分析</w:t>
        </w:r>
        <w:r>
          <w:tab/>
        </w:r>
        <w:r>
          <w:fldChar w:fldCharType="begin"/>
        </w:r>
        <w:r>
          <w:instrText xml:space="preserve"> PAGEREF _Toc9087 \h </w:instrText>
        </w:r>
        <w:r>
          <w:fldChar w:fldCharType="separate"/>
        </w:r>
        <w:r>
          <w:t>21</w:t>
        </w:r>
        <w:r>
          <w:fldChar w:fldCharType="end"/>
        </w:r>
      </w:hyperlink>
    </w:p>
    <w:p>
      <w:pPr>
        <w:pStyle w:val="TOC1"/>
        <w:tabs>
          <w:tab w:val="right" w:leader="dot" w:pos="8306"/>
        </w:tabs>
      </w:pPr>
      <w:hyperlink w:anchor="_Toc8410" w:history="1">
        <w:r>
          <w:rPr>
            <w:rFonts w:ascii="仿宋" w:eastAsia="仿宋" w:hAnsi="仿宋" w:cs="仿宋" w:hint="eastAsia"/>
            <w:lang w:eastAsia="zh-CN"/>
          </w:rPr>
          <w:t>七、粮食项目投资规划</w:t>
        </w:r>
        <w:r>
          <w:tab/>
        </w:r>
        <w:r>
          <w:fldChar w:fldCharType="begin"/>
        </w:r>
        <w:r>
          <w:instrText xml:space="preserve"> PAGEREF _Toc8410 \h </w:instrText>
        </w:r>
        <w:r>
          <w:fldChar w:fldCharType="separate"/>
        </w:r>
        <w:r>
          <w:t>22</w:t>
        </w:r>
        <w:r>
          <w:fldChar w:fldCharType="end"/>
        </w:r>
      </w:hyperlink>
    </w:p>
    <w:p>
      <w:pPr>
        <w:pStyle w:val="TOC2"/>
        <w:tabs>
          <w:tab w:val="right" w:leader="dot" w:pos="8306"/>
        </w:tabs>
      </w:pPr>
      <w:hyperlink w:anchor="_Toc15846" w:history="1">
        <w:r>
          <w:rPr>
            <w:rFonts w:ascii="仿宋" w:eastAsia="仿宋" w:hAnsi="仿宋" w:cs="仿宋" w:hint="eastAsia"/>
            <w:lang w:eastAsia="zh-CN"/>
          </w:rPr>
          <w:t>(一)、粮食项目总投资估算</w:t>
        </w:r>
        <w:r>
          <w:tab/>
        </w:r>
        <w:r>
          <w:fldChar w:fldCharType="begin"/>
        </w:r>
        <w:r>
          <w:instrText xml:space="preserve"> PAGEREF _Toc15846 \h </w:instrText>
        </w:r>
        <w:r>
          <w:fldChar w:fldCharType="separate"/>
        </w:r>
        <w:r>
          <w:t>22</w:t>
        </w:r>
        <w:r>
          <w:fldChar w:fldCharType="end"/>
        </w:r>
      </w:hyperlink>
    </w:p>
    <w:p>
      <w:pPr>
        <w:pStyle w:val="TOC2"/>
        <w:tabs>
          <w:tab w:val="right" w:leader="dot" w:pos="8306"/>
        </w:tabs>
      </w:pPr>
      <w:hyperlink w:anchor="_Toc17371" w:history="1">
        <w:r>
          <w:rPr>
            <w:rFonts w:ascii="仿宋" w:eastAsia="仿宋" w:hAnsi="仿宋" w:cs="仿宋" w:hint="eastAsia"/>
            <w:lang w:eastAsia="zh-CN"/>
          </w:rPr>
          <w:t>(二)、资金筹措</w:t>
        </w:r>
        <w:r>
          <w:tab/>
        </w:r>
        <w:r>
          <w:fldChar w:fldCharType="begin"/>
        </w:r>
        <w:r>
          <w:instrText xml:space="preserve"> PAGEREF _Toc17371 \h </w:instrText>
        </w:r>
        <w:r>
          <w:fldChar w:fldCharType="separate"/>
        </w:r>
        <w:r>
          <w:t>24</w:t>
        </w:r>
        <w:r>
          <w:fldChar w:fldCharType="end"/>
        </w:r>
      </w:hyperlink>
    </w:p>
    <w:p>
      <w:pPr>
        <w:pStyle w:val="TOC1"/>
        <w:tabs>
          <w:tab w:val="right" w:leader="dot" w:pos="8306"/>
        </w:tabs>
      </w:pPr>
      <w:hyperlink w:anchor="_Toc1373" w:history="1">
        <w:r>
          <w:rPr>
            <w:rFonts w:ascii="仿宋" w:eastAsia="仿宋" w:hAnsi="仿宋" w:cs="仿宋" w:hint="eastAsia"/>
            <w:lang w:eastAsia="zh-CN"/>
          </w:rPr>
          <w:t>八、粮食项目人力资源管理</w:t>
        </w:r>
        <w:r>
          <w:tab/>
        </w:r>
        <w:r>
          <w:fldChar w:fldCharType="begin"/>
        </w:r>
        <w:r>
          <w:instrText xml:space="preserve"> PAGEREF _Toc1373 \h </w:instrText>
        </w:r>
        <w:r>
          <w:fldChar w:fldCharType="separate"/>
        </w:r>
        <w:r>
          <w:t>24</w:t>
        </w:r>
        <w:r>
          <w:fldChar w:fldCharType="end"/>
        </w:r>
      </w:hyperlink>
    </w:p>
    <w:p>
      <w:pPr>
        <w:pStyle w:val="TOC2"/>
        <w:tabs>
          <w:tab w:val="right" w:leader="dot" w:pos="8306"/>
        </w:tabs>
      </w:pPr>
      <w:hyperlink w:anchor="_Toc18089" w:history="1">
        <w:r>
          <w:rPr>
            <w:rFonts w:ascii="仿宋" w:eastAsia="仿宋" w:hAnsi="仿宋" w:cs="仿宋" w:hint="eastAsia"/>
            <w:lang w:eastAsia="zh-CN"/>
          </w:rPr>
          <w:t>(一)、建立健全的预算管理制度</w:t>
        </w:r>
        <w:r>
          <w:tab/>
        </w:r>
        <w:r>
          <w:fldChar w:fldCharType="begin"/>
        </w:r>
        <w:r>
          <w:instrText xml:space="preserve"> PAGEREF _Toc18089 \h </w:instrText>
        </w:r>
        <w:r>
          <w:fldChar w:fldCharType="separate"/>
        </w:r>
        <w:r>
          <w:t>24</w:t>
        </w:r>
        <w:r>
          <w:fldChar w:fldCharType="end"/>
        </w:r>
      </w:hyperlink>
    </w:p>
    <w:p>
      <w:pPr>
        <w:pStyle w:val="TOC2"/>
        <w:tabs>
          <w:tab w:val="right" w:leader="dot" w:pos="8306"/>
        </w:tabs>
      </w:pPr>
      <w:hyperlink w:anchor="_Toc12668" w:history="1">
        <w:r>
          <w:rPr>
            <w:rFonts w:ascii="仿宋" w:eastAsia="仿宋" w:hAnsi="仿宋" w:cs="仿宋" w:hint="eastAsia"/>
            <w:lang w:eastAsia="zh-CN"/>
          </w:rPr>
          <w:t>(二)、加强资金流动监控</w:t>
        </w:r>
        <w:r>
          <w:tab/>
        </w:r>
        <w:r>
          <w:fldChar w:fldCharType="begin"/>
        </w:r>
        <w:r>
          <w:instrText xml:space="preserve"> PAGEREF _Toc12668 \h </w:instrText>
        </w:r>
        <w:r>
          <w:fldChar w:fldCharType="separate"/>
        </w:r>
        <w:r>
          <w:t>26</w:t>
        </w:r>
        <w:r>
          <w:fldChar w:fldCharType="end"/>
        </w:r>
      </w:hyperlink>
    </w:p>
    <w:p>
      <w:pPr>
        <w:pStyle w:val="TOC2"/>
        <w:tabs>
          <w:tab w:val="right" w:leader="dot" w:pos="8306"/>
        </w:tabs>
      </w:pPr>
      <w:hyperlink w:anchor="_Toc25672" w:history="1">
        <w:r>
          <w:rPr>
            <w:rFonts w:ascii="仿宋" w:eastAsia="仿宋" w:hAnsi="仿宋" w:cs="仿宋" w:hint="eastAsia"/>
            <w:lang w:eastAsia="zh-CN"/>
          </w:rPr>
          <w:t>(三)、制定完善的风险控制机制</w:t>
        </w:r>
        <w:r>
          <w:tab/>
        </w:r>
        <w:r>
          <w:fldChar w:fldCharType="begin"/>
        </w:r>
        <w:r>
          <w:instrText xml:space="preserve"> PAGEREF _Toc25672 \h </w:instrText>
        </w:r>
        <w:r>
          <w:fldChar w:fldCharType="separate"/>
        </w:r>
        <w:r>
          <w:t>27</w:t>
        </w:r>
        <w:r>
          <w:fldChar w:fldCharType="end"/>
        </w:r>
      </w:hyperlink>
    </w:p>
    <w:p>
      <w:pPr>
        <w:pStyle w:val="TOC2"/>
        <w:tabs>
          <w:tab w:val="right" w:leader="dot" w:pos="8306"/>
        </w:tabs>
      </w:pPr>
      <w:hyperlink w:anchor="_Toc13254" w:history="1">
        <w:r>
          <w:rPr>
            <w:rFonts w:ascii="仿宋" w:eastAsia="仿宋" w:hAnsi="仿宋" w:cs="仿宋" w:hint="eastAsia"/>
            <w:lang w:eastAsia="zh-CN"/>
          </w:rPr>
          <w:t>(四)、优化成本管理</w:t>
        </w:r>
        <w:r>
          <w:tab/>
        </w:r>
        <w:r>
          <w:fldChar w:fldCharType="begin"/>
        </w:r>
        <w:r>
          <w:instrText xml:space="preserve"> PAGEREF _Toc13254 \h </w:instrText>
        </w:r>
        <w:r>
          <w:fldChar w:fldCharType="separate"/>
        </w:r>
        <w:r>
          <w:t>28</w:t>
        </w:r>
        <w:r>
          <w:fldChar w:fldCharType="end"/>
        </w:r>
      </w:hyperlink>
    </w:p>
    <w:p>
      <w:pPr>
        <w:pStyle w:val="TOC1"/>
        <w:tabs>
          <w:tab w:val="right" w:leader="dot" w:pos="8306"/>
        </w:tabs>
      </w:pPr>
      <w:hyperlink w:anchor="_Toc2200" w:history="1">
        <w:r>
          <w:rPr>
            <w:rFonts w:ascii="仿宋" w:eastAsia="仿宋" w:hAnsi="仿宋" w:cs="仿宋" w:hint="eastAsia"/>
            <w:lang w:eastAsia="zh-CN"/>
          </w:rPr>
          <w:t>九、粮食项目财务管理</w:t>
        </w:r>
        <w:r>
          <w:tab/>
        </w:r>
        <w:r>
          <w:fldChar w:fldCharType="begin"/>
        </w:r>
        <w:r>
          <w:instrText xml:space="preserve"> PAGEREF _Toc2200 \h </w:instrText>
        </w:r>
        <w:r>
          <w:fldChar w:fldCharType="separate"/>
        </w:r>
        <w:r>
          <w:t>29</w:t>
        </w:r>
        <w:r>
          <w:fldChar w:fldCharType="end"/>
        </w:r>
      </w:hyperlink>
    </w:p>
    <w:p>
      <w:pPr>
        <w:pStyle w:val="TOC2"/>
        <w:tabs>
          <w:tab w:val="right" w:leader="dot" w:pos="8306"/>
        </w:tabs>
      </w:pPr>
      <w:hyperlink w:anchor="_Toc3956" w:history="1">
        <w:r>
          <w:rPr>
            <w:rFonts w:ascii="仿宋" w:eastAsia="仿宋" w:hAnsi="仿宋" w:cs="仿宋" w:hint="eastAsia"/>
            <w:lang w:eastAsia="zh-CN"/>
          </w:rPr>
          <w:t>(一)、资金需求大</w:t>
        </w:r>
        <w:r>
          <w:tab/>
        </w:r>
        <w:r>
          <w:fldChar w:fldCharType="begin"/>
        </w:r>
        <w:r>
          <w:instrText xml:space="preserve"> PAGEREF _Toc3956 \h </w:instrText>
        </w:r>
        <w:r>
          <w:fldChar w:fldCharType="separate"/>
        </w:r>
        <w:r>
          <w:t>29</w:t>
        </w:r>
        <w:r>
          <w:fldChar w:fldCharType="end"/>
        </w:r>
      </w:hyperlink>
    </w:p>
    <w:p>
      <w:pPr>
        <w:pStyle w:val="TOC2"/>
        <w:tabs>
          <w:tab w:val="right" w:leader="dot" w:pos="8306"/>
        </w:tabs>
      </w:pPr>
      <w:hyperlink w:anchor="_Toc15707" w:history="1">
        <w:r>
          <w:rPr>
            <w:rFonts w:ascii="仿宋" w:eastAsia="仿宋" w:hAnsi="仿宋" w:cs="仿宋" w:hint="eastAsia"/>
            <w:lang w:eastAsia="zh-CN"/>
          </w:rPr>
          <w:t>(二)、研发周期长</w:t>
        </w:r>
        <w:r>
          <w:tab/>
        </w:r>
        <w:r>
          <w:fldChar w:fldCharType="begin"/>
        </w:r>
        <w:r>
          <w:instrText xml:space="preserve"> PAGEREF _Toc15707 \h </w:instrText>
        </w:r>
        <w:r>
          <w:fldChar w:fldCharType="separate"/>
        </w:r>
        <w:r>
          <w:t>31</w:t>
        </w:r>
        <w:r>
          <w:fldChar w:fldCharType="end"/>
        </w:r>
      </w:hyperlink>
    </w:p>
    <w:p>
      <w:pPr>
        <w:pStyle w:val="TOC2"/>
        <w:tabs>
          <w:tab w:val="right" w:leader="dot" w:pos="8306"/>
        </w:tabs>
      </w:pPr>
      <w:hyperlink w:anchor="_Toc13541" w:history="1">
        <w:r>
          <w:rPr>
            <w:rFonts w:ascii="仿宋" w:eastAsia="仿宋" w:hAnsi="仿宋" w:cs="仿宋" w:hint="eastAsia"/>
            <w:lang w:eastAsia="zh-CN"/>
          </w:rPr>
          <w:t>(三)、市场风险大</w:t>
        </w:r>
        <w:r>
          <w:tab/>
        </w:r>
        <w:r>
          <w:fldChar w:fldCharType="begin"/>
        </w:r>
        <w:r>
          <w:instrText xml:space="preserve"> PAGEREF _Toc13541 \h </w:instrText>
        </w:r>
        <w:r>
          <w:fldChar w:fldCharType="separate"/>
        </w:r>
        <w:r>
          <w:t>32</w:t>
        </w:r>
        <w:r>
          <w:fldChar w:fldCharType="end"/>
        </w:r>
      </w:hyperlink>
    </w:p>
    <w:p>
      <w:pPr>
        <w:pStyle w:val="TOC2"/>
        <w:tabs>
          <w:tab w:val="right" w:leader="dot" w:pos="8306"/>
        </w:tabs>
      </w:pPr>
      <w:hyperlink w:anchor="_Toc12404" w:history="1">
        <w:r>
          <w:rPr>
            <w:rFonts w:ascii="仿宋" w:eastAsia="仿宋" w:hAnsi="仿宋" w:cs="仿宋" w:hint="eastAsia"/>
            <w:lang w:eastAsia="zh-CN"/>
          </w:rPr>
          <w:t>(四)、利润率高</w:t>
        </w:r>
        <w:r>
          <w:tab/>
        </w:r>
        <w:r>
          <w:fldChar w:fldCharType="begin"/>
        </w:r>
        <w:r>
          <w:instrText xml:space="preserve"> PAGEREF _Toc12404 \h </w:instrText>
        </w:r>
        <w:r>
          <w:fldChar w:fldCharType="separate"/>
        </w:r>
        <w:r>
          <w:t>34</w:t>
        </w:r>
        <w:r>
          <w:fldChar w:fldCharType="end"/>
        </w:r>
      </w:hyperlink>
    </w:p>
    <w:p>
      <w:pPr>
        <w:pStyle w:val="TOC1"/>
        <w:tabs>
          <w:tab w:val="right" w:leader="dot" w:pos="8306"/>
        </w:tabs>
      </w:pPr>
      <w:hyperlink w:anchor="_Toc9582" w:history="1">
        <w:r>
          <w:rPr>
            <w:rFonts w:ascii="仿宋" w:eastAsia="仿宋" w:hAnsi="仿宋" w:cs="仿宋" w:hint="eastAsia"/>
            <w:lang w:eastAsia="zh-CN"/>
          </w:rPr>
          <w:t>十、粮食项目社会影响</w:t>
        </w:r>
        <w:r>
          <w:tab/>
        </w:r>
        <w:r>
          <w:fldChar w:fldCharType="begin"/>
        </w:r>
        <w:r>
          <w:instrText xml:space="preserve"> PAGEREF _Toc9582 \h </w:instrText>
        </w:r>
        <w:r>
          <w:fldChar w:fldCharType="separate"/>
        </w:r>
        <w:r>
          <w:t>36</w:t>
        </w:r>
        <w:r>
          <w:fldChar w:fldCharType="end"/>
        </w:r>
      </w:hyperlink>
    </w:p>
    <w:p>
      <w:pPr>
        <w:pStyle w:val="TOC2"/>
        <w:tabs>
          <w:tab w:val="right" w:leader="dot" w:pos="8306"/>
        </w:tabs>
      </w:pPr>
      <w:hyperlink w:anchor="_Toc9470" w:history="1">
        <w:r>
          <w:rPr>
            <w:rFonts w:ascii="仿宋" w:eastAsia="仿宋" w:hAnsi="仿宋" w:cs="仿宋" w:hint="eastAsia"/>
            <w:lang w:eastAsia="zh-CN"/>
          </w:rPr>
          <w:t>(一)、社会责任与义务</w:t>
        </w:r>
        <w:r>
          <w:tab/>
        </w:r>
        <w:r>
          <w:fldChar w:fldCharType="begin"/>
        </w:r>
        <w:r>
          <w:instrText xml:space="preserve"> PAGEREF _Toc9470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 w:history="1">
        <w:r>
          <w:rPr>
            <w:rFonts w:ascii="仿宋" w:eastAsia="仿宋" w:hAnsi="仿宋" w:cs="仿宋" w:hint="eastAsia"/>
            <w:lang w:eastAsia="zh-CN"/>
          </w:rPr>
          <w:t>(二)、社会参与与沟通</w:t>
        </w:r>
        <w:r>
          <w:tab/>
        </w:r>
        <w:r>
          <w:fldChar w:fldCharType="begin"/>
        </w:r>
        <w:r>
          <w:instrText xml:space="preserve"> PAGEREF _Toc2696 \h </w:instrText>
        </w:r>
        <w:r>
          <w:fldChar w:fldCharType="separate"/>
        </w:r>
        <w:r>
          <w:t>37</w:t>
        </w:r>
        <w:r>
          <w:fldChar w:fldCharType="end"/>
        </w:r>
      </w:hyperlink>
    </w:p>
    <w:p>
      <w:pPr>
        <w:pStyle w:val="TOC1"/>
        <w:tabs>
          <w:tab w:val="right" w:leader="dot" w:pos="8306"/>
        </w:tabs>
      </w:pPr>
      <w:hyperlink w:anchor="_Toc28200" w:history="1">
        <w:r>
          <w:rPr>
            <w:rFonts w:ascii="仿宋" w:eastAsia="仿宋" w:hAnsi="仿宋" w:cs="仿宋" w:hint="eastAsia"/>
            <w:lang w:eastAsia="zh-CN"/>
          </w:rPr>
          <w:t>十一、粮食项目经营效益</w:t>
        </w:r>
        <w:r>
          <w:tab/>
        </w:r>
        <w:r>
          <w:fldChar w:fldCharType="begin"/>
        </w:r>
        <w:r>
          <w:instrText xml:space="preserve"> PAGEREF _Toc28200 \h </w:instrText>
        </w:r>
        <w:r>
          <w:fldChar w:fldCharType="separate"/>
        </w:r>
        <w:r>
          <w:t>38</w:t>
        </w:r>
        <w:r>
          <w:fldChar w:fldCharType="end"/>
        </w:r>
      </w:hyperlink>
    </w:p>
    <w:p>
      <w:pPr>
        <w:pStyle w:val="TOC2"/>
        <w:tabs>
          <w:tab w:val="right" w:leader="dot" w:pos="8306"/>
        </w:tabs>
      </w:pPr>
      <w:hyperlink w:anchor="_Toc960" w:history="1">
        <w:r>
          <w:rPr>
            <w:rFonts w:ascii="仿宋" w:eastAsia="仿宋" w:hAnsi="仿宋" w:cs="仿宋" w:hint="eastAsia"/>
            <w:lang w:eastAsia="zh-CN"/>
          </w:rPr>
          <w:t>(一)、经济评价财务测算</w:t>
        </w:r>
        <w:r>
          <w:tab/>
        </w:r>
        <w:r>
          <w:fldChar w:fldCharType="begin"/>
        </w:r>
        <w:r>
          <w:instrText xml:space="preserve"> PAGEREF _Toc960 \h </w:instrText>
        </w:r>
        <w:r>
          <w:fldChar w:fldCharType="separate"/>
        </w:r>
        <w:r>
          <w:t>38</w:t>
        </w:r>
        <w:r>
          <w:fldChar w:fldCharType="end"/>
        </w:r>
      </w:hyperlink>
    </w:p>
    <w:p>
      <w:pPr>
        <w:pStyle w:val="TOC2"/>
        <w:tabs>
          <w:tab w:val="right" w:leader="dot" w:pos="8306"/>
        </w:tabs>
      </w:pPr>
      <w:hyperlink w:anchor="_Toc18945" w:history="1">
        <w:r>
          <w:rPr>
            <w:rFonts w:ascii="仿宋" w:eastAsia="仿宋" w:hAnsi="仿宋" w:cs="仿宋" w:hint="eastAsia"/>
            <w:lang w:eastAsia="zh-CN"/>
          </w:rPr>
          <w:t>(二)、粮食项目盈利能力分析</w:t>
        </w:r>
        <w:r>
          <w:tab/>
        </w:r>
        <w:r>
          <w:fldChar w:fldCharType="begin"/>
        </w:r>
        <w:r>
          <w:instrText xml:space="preserve"> PAGEREF _Toc18945 \h </w:instrText>
        </w:r>
        <w:r>
          <w:fldChar w:fldCharType="separate"/>
        </w:r>
        <w:r>
          <w:t>39</w:t>
        </w:r>
        <w:r>
          <w:fldChar w:fldCharType="end"/>
        </w:r>
      </w:hyperlink>
    </w:p>
    <w:p>
      <w:pPr>
        <w:pStyle w:val="TOC1"/>
        <w:tabs>
          <w:tab w:val="right" w:leader="dot" w:pos="8306"/>
        </w:tabs>
      </w:pPr>
      <w:hyperlink w:anchor="_Toc18642" w:history="1">
        <w:r>
          <w:rPr>
            <w:rFonts w:ascii="仿宋" w:eastAsia="仿宋" w:hAnsi="仿宋" w:cs="仿宋" w:hint="eastAsia"/>
            <w:lang w:eastAsia="zh-CN"/>
          </w:rPr>
          <w:t>十二、生产安全保护</w:t>
        </w:r>
        <w:r>
          <w:tab/>
        </w:r>
        <w:r>
          <w:fldChar w:fldCharType="begin"/>
        </w:r>
        <w:r>
          <w:instrText xml:space="preserve"> PAGEREF _Toc18642 \h </w:instrText>
        </w:r>
        <w:r>
          <w:fldChar w:fldCharType="separate"/>
        </w:r>
        <w:r>
          <w:t>40</w:t>
        </w:r>
        <w:r>
          <w:fldChar w:fldCharType="end"/>
        </w:r>
      </w:hyperlink>
    </w:p>
    <w:p>
      <w:pPr>
        <w:pStyle w:val="TOC2"/>
        <w:tabs>
          <w:tab w:val="right" w:leader="dot" w:pos="8306"/>
        </w:tabs>
      </w:pPr>
      <w:hyperlink w:anchor="_Toc25496" w:history="1">
        <w:r>
          <w:rPr>
            <w:rFonts w:ascii="仿宋" w:eastAsia="仿宋" w:hAnsi="仿宋" w:cs="仿宋" w:hint="eastAsia"/>
            <w:lang w:eastAsia="zh-CN"/>
          </w:rPr>
          <w:t>(一)、消防安全</w:t>
        </w:r>
        <w:r>
          <w:tab/>
        </w:r>
        <w:r>
          <w:fldChar w:fldCharType="begin"/>
        </w:r>
        <w:r>
          <w:instrText xml:space="preserve"> PAGEREF _Toc25496 \h </w:instrText>
        </w:r>
        <w:r>
          <w:fldChar w:fldCharType="separate"/>
        </w:r>
        <w:r>
          <w:t>40</w:t>
        </w:r>
        <w:r>
          <w:fldChar w:fldCharType="end"/>
        </w:r>
      </w:hyperlink>
    </w:p>
    <w:p>
      <w:pPr>
        <w:pStyle w:val="TOC2"/>
        <w:tabs>
          <w:tab w:val="right" w:leader="dot" w:pos="8306"/>
        </w:tabs>
      </w:pPr>
      <w:hyperlink w:anchor="_Toc27081" w:history="1">
        <w:r>
          <w:rPr>
            <w:rFonts w:ascii="仿宋" w:eastAsia="仿宋" w:hAnsi="仿宋" w:cs="仿宋" w:hint="eastAsia"/>
            <w:lang w:eastAsia="zh-CN"/>
          </w:rPr>
          <w:t>(二)、防火防爆总图布置措施</w:t>
        </w:r>
        <w:r>
          <w:tab/>
        </w:r>
        <w:r>
          <w:fldChar w:fldCharType="begin"/>
        </w:r>
        <w:r>
          <w:instrText xml:space="preserve"> PAGEREF _Toc27081 \h </w:instrText>
        </w:r>
        <w:r>
          <w:fldChar w:fldCharType="separate"/>
        </w:r>
        <w:r>
          <w:t>41</w:t>
        </w:r>
        <w:r>
          <w:fldChar w:fldCharType="end"/>
        </w:r>
      </w:hyperlink>
    </w:p>
    <w:p>
      <w:pPr>
        <w:pStyle w:val="TOC2"/>
        <w:tabs>
          <w:tab w:val="right" w:leader="dot" w:pos="8306"/>
        </w:tabs>
      </w:pPr>
      <w:hyperlink w:anchor="_Toc16153" w:history="1">
        <w:r>
          <w:rPr>
            <w:rFonts w:ascii="仿宋" w:eastAsia="仿宋" w:hAnsi="仿宋" w:cs="仿宋" w:hint="eastAsia"/>
            <w:lang w:eastAsia="zh-CN"/>
          </w:rPr>
          <w:t>(三)、自然灾害防范措施</w:t>
        </w:r>
        <w:r>
          <w:tab/>
        </w:r>
        <w:r>
          <w:fldChar w:fldCharType="begin"/>
        </w:r>
        <w:r>
          <w:instrText xml:space="preserve"> PAGEREF _Toc16153 \h </w:instrText>
        </w:r>
        <w:r>
          <w:fldChar w:fldCharType="separate"/>
        </w:r>
        <w:r>
          <w:t>42</w:t>
        </w:r>
        <w:r>
          <w:fldChar w:fldCharType="end"/>
        </w:r>
      </w:hyperlink>
    </w:p>
    <w:p>
      <w:pPr>
        <w:pStyle w:val="TOC2"/>
        <w:tabs>
          <w:tab w:val="right" w:leader="dot" w:pos="8306"/>
        </w:tabs>
      </w:pPr>
      <w:hyperlink w:anchor="_Toc1327" w:history="1">
        <w:r>
          <w:rPr>
            <w:rFonts w:ascii="仿宋" w:eastAsia="仿宋" w:hAnsi="仿宋" w:cs="仿宋" w:hint="eastAsia"/>
            <w:lang w:eastAsia="zh-CN"/>
          </w:rPr>
          <w:t>(四)、安全色及安全标志使用要求</w:t>
        </w:r>
        <w:r>
          <w:tab/>
        </w:r>
        <w:r>
          <w:fldChar w:fldCharType="begin"/>
        </w:r>
        <w:r>
          <w:instrText xml:space="preserve"> PAGEREF _Toc1327 \h </w:instrText>
        </w:r>
        <w:r>
          <w:fldChar w:fldCharType="separate"/>
        </w:r>
        <w:r>
          <w:t>43</w:t>
        </w:r>
        <w:r>
          <w:fldChar w:fldCharType="end"/>
        </w:r>
      </w:hyperlink>
    </w:p>
    <w:p>
      <w:pPr>
        <w:pStyle w:val="TOC2"/>
        <w:tabs>
          <w:tab w:val="right" w:leader="dot" w:pos="8306"/>
        </w:tabs>
      </w:pPr>
      <w:hyperlink w:anchor="_Toc10188" w:history="1">
        <w:r>
          <w:rPr>
            <w:rFonts w:ascii="仿宋" w:eastAsia="仿宋" w:hAnsi="仿宋" w:cs="仿宋" w:hint="eastAsia"/>
            <w:lang w:eastAsia="zh-CN"/>
          </w:rPr>
          <w:t>(五)、防尘防毒措施</w:t>
        </w:r>
        <w:r>
          <w:tab/>
        </w:r>
        <w:r>
          <w:fldChar w:fldCharType="begin"/>
        </w:r>
        <w:r>
          <w:instrText xml:space="preserve"> PAGEREF _Toc10188 \h </w:instrText>
        </w:r>
        <w:r>
          <w:fldChar w:fldCharType="separate"/>
        </w:r>
        <w:r>
          <w:t>44</w:t>
        </w:r>
        <w:r>
          <w:fldChar w:fldCharType="end"/>
        </w:r>
      </w:hyperlink>
    </w:p>
    <w:p>
      <w:pPr>
        <w:pStyle w:val="TOC2"/>
        <w:tabs>
          <w:tab w:val="right" w:leader="dot" w:pos="8306"/>
        </w:tabs>
      </w:pPr>
      <w:hyperlink w:anchor="_Toc19587" w:history="1">
        <w:r>
          <w:rPr>
            <w:rFonts w:ascii="仿宋" w:eastAsia="仿宋" w:hAnsi="仿宋" w:cs="仿宋" w:hint="eastAsia"/>
            <w:lang w:eastAsia="zh-CN"/>
          </w:rPr>
          <w:t>(六)、防静电、触电防护及防雷措施</w:t>
        </w:r>
        <w:r>
          <w:tab/>
        </w:r>
        <w:r>
          <w:fldChar w:fldCharType="begin"/>
        </w:r>
        <w:r>
          <w:instrText xml:space="preserve"> PAGEREF _Toc19587 \h </w:instrText>
        </w:r>
        <w:r>
          <w:fldChar w:fldCharType="separate"/>
        </w:r>
        <w:r>
          <w:t>45</w:t>
        </w:r>
        <w:r>
          <w:fldChar w:fldCharType="end"/>
        </w:r>
      </w:hyperlink>
    </w:p>
    <w:p>
      <w:pPr>
        <w:pStyle w:val="TOC2"/>
        <w:tabs>
          <w:tab w:val="right" w:leader="dot" w:pos="8306"/>
        </w:tabs>
      </w:pPr>
      <w:hyperlink w:anchor="_Toc14120" w:history="1">
        <w:r>
          <w:rPr>
            <w:rFonts w:ascii="仿宋" w:eastAsia="仿宋" w:hAnsi="仿宋" w:cs="仿宋" w:hint="eastAsia"/>
            <w:lang w:eastAsia="zh-CN"/>
          </w:rPr>
          <w:t>(七)、机械设备安全保障措施</w:t>
        </w:r>
        <w:r>
          <w:tab/>
        </w:r>
        <w:r>
          <w:fldChar w:fldCharType="begin"/>
        </w:r>
        <w:r>
          <w:instrText xml:space="preserve"> PAGEREF _Toc14120 \h </w:instrText>
        </w:r>
        <w:r>
          <w:fldChar w:fldCharType="separate"/>
        </w:r>
        <w:r>
          <w:t>46</w:t>
        </w:r>
        <w:r>
          <w:fldChar w:fldCharType="end"/>
        </w:r>
      </w:hyperlink>
    </w:p>
    <w:p>
      <w:pPr>
        <w:pStyle w:val="TOC1"/>
        <w:tabs>
          <w:tab w:val="right" w:leader="dot" w:pos="8306"/>
        </w:tabs>
      </w:pPr>
      <w:hyperlink w:anchor="_Toc12685" w:history="1">
        <w:r>
          <w:rPr>
            <w:rFonts w:ascii="仿宋" w:eastAsia="仿宋" w:hAnsi="仿宋" w:cs="仿宋" w:hint="eastAsia"/>
            <w:lang w:eastAsia="zh-CN"/>
          </w:rPr>
          <w:t>十三、粮食项目工程方案分析</w:t>
        </w:r>
        <w:r>
          <w:tab/>
        </w:r>
        <w:r>
          <w:fldChar w:fldCharType="begin"/>
        </w:r>
        <w:r>
          <w:instrText xml:space="preserve"> PAGEREF _Toc12685 \h </w:instrText>
        </w:r>
        <w:r>
          <w:fldChar w:fldCharType="separate"/>
        </w:r>
        <w:r>
          <w:t>48</w:t>
        </w:r>
        <w:r>
          <w:fldChar w:fldCharType="end"/>
        </w:r>
      </w:hyperlink>
    </w:p>
    <w:p>
      <w:pPr>
        <w:pStyle w:val="TOC2"/>
        <w:tabs>
          <w:tab w:val="right" w:leader="dot" w:pos="8306"/>
        </w:tabs>
      </w:pPr>
      <w:hyperlink w:anchor="_Toc1361" w:history="1">
        <w:r>
          <w:rPr>
            <w:rFonts w:ascii="仿宋" w:eastAsia="仿宋" w:hAnsi="仿宋" w:cs="仿宋" w:hint="eastAsia"/>
            <w:lang w:eastAsia="zh-CN"/>
          </w:rPr>
          <w:t>(一)、建筑工程设计原则</w:t>
        </w:r>
        <w:r>
          <w:tab/>
        </w:r>
        <w:r>
          <w:fldChar w:fldCharType="begin"/>
        </w:r>
        <w:r>
          <w:instrText xml:space="preserve"> PAGEREF _Toc1361 \h </w:instrText>
        </w:r>
        <w:r>
          <w:fldChar w:fldCharType="separate"/>
        </w:r>
        <w:r>
          <w:t>48</w:t>
        </w:r>
        <w:r>
          <w:fldChar w:fldCharType="end"/>
        </w:r>
      </w:hyperlink>
    </w:p>
    <w:p>
      <w:pPr>
        <w:pStyle w:val="TOC2"/>
        <w:tabs>
          <w:tab w:val="right" w:leader="dot" w:pos="8306"/>
        </w:tabs>
      </w:pPr>
      <w:hyperlink w:anchor="_Toc11096" w:history="1">
        <w:r>
          <w:rPr>
            <w:rFonts w:ascii="仿宋" w:eastAsia="仿宋" w:hAnsi="仿宋" w:cs="仿宋" w:hint="eastAsia"/>
            <w:lang w:eastAsia="zh-CN"/>
          </w:rPr>
          <w:t>(二)、土建工程建设指标</w:t>
        </w:r>
        <w:r>
          <w:tab/>
        </w:r>
        <w:r>
          <w:fldChar w:fldCharType="begin"/>
        </w:r>
        <w:r>
          <w:instrText xml:space="preserve"> PAGEREF _Toc11096 \h </w:instrText>
        </w:r>
        <w:r>
          <w:fldChar w:fldCharType="separate"/>
        </w:r>
        <w:r>
          <w:t>51</w:t>
        </w:r>
        <w:r>
          <w:fldChar w:fldCharType="end"/>
        </w:r>
      </w:hyperlink>
    </w:p>
    <w:p>
      <w:pPr>
        <w:pStyle w:val="TOC1"/>
        <w:tabs>
          <w:tab w:val="right" w:leader="dot" w:pos="8306"/>
        </w:tabs>
      </w:pPr>
      <w:hyperlink w:anchor="_Toc22206" w:history="1">
        <w:r>
          <w:rPr>
            <w:rFonts w:ascii="仿宋" w:eastAsia="仿宋" w:hAnsi="仿宋" w:cs="仿宋" w:hint="eastAsia"/>
            <w:lang w:eastAsia="zh-CN"/>
          </w:rPr>
          <w:t>十四、风险识别与分类</w:t>
        </w:r>
        <w:r>
          <w:tab/>
        </w:r>
        <w:r>
          <w:fldChar w:fldCharType="begin"/>
        </w:r>
        <w:r>
          <w:instrText xml:space="preserve"> PAGEREF _Toc22206 \h </w:instrText>
        </w:r>
        <w:r>
          <w:fldChar w:fldCharType="separate"/>
        </w:r>
        <w:r>
          <w:t>53</w:t>
        </w:r>
        <w:r>
          <w:fldChar w:fldCharType="end"/>
        </w:r>
      </w:hyperlink>
    </w:p>
    <w:p>
      <w:pPr>
        <w:pStyle w:val="TOC2"/>
        <w:tabs>
          <w:tab w:val="right" w:leader="dot" w:pos="8306"/>
        </w:tabs>
      </w:pPr>
      <w:hyperlink w:anchor="_Toc14282" w:history="1">
        <w:r>
          <w:rPr>
            <w:rFonts w:ascii="仿宋" w:eastAsia="仿宋" w:hAnsi="仿宋" w:cs="仿宋" w:hint="eastAsia"/>
            <w:lang w:eastAsia="zh-CN"/>
          </w:rPr>
          <w:t>(一)、风险识别</w:t>
        </w:r>
        <w:r>
          <w:tab/>
        </w:r>
        <w:r>
          <w:fldChar w:fldCharType="begin"/>
        </w:r>
        <w:r>
          <w:instrText xml:space="preserve"> PAGEREF _Toc14282 \h </w:instrText>
        </w:r>
        <w:r>
          <w:fldChar w:fldCharType="separate"/>
        </w:r>
        <w:r>
          <w:t>53</w:t>
        </w:r>
        <w:r>
          <w:fldChar w:fldCharType="end"/>
        </w:r>
      </w:hyperlink>
    </w:p>
    <w:p>
      <w:pPr>
        <w:pStyle w:val="TOC2"/>
        <w:tabs>
          <w:tab w:val="right" w:leader="dot" w:pos="8306"/>
        </w:tabs>
      </w:pPr>
      <w:hyperlink w:anchor="_Toc30684" w:history="1">
        <w:r>
          <w:rPr>
            <w:rFonts w:ascii="仿宋" w:eastAsia="仿宋" w:hAnsi="仿宋" w:cs="仿宋" w:hint="eastAsia"/>
            <w:lang w:eastAsia="zh-CN"/>
          </w:rPr>
          <w:t>(二)、风险分类</w:t>
        </w:r>
        <w:r>
          <w:tab/>
        </w:r>
        <w:r>
          <w:fldChar w:fldCharType="begin"/>
        </w:r>
        <w:r>
          <w:instrText xml:space="preserve"> PAGEREF _Toc30684 \h </w:instrText>
        </w:r>
        <w:r>
          <w:fldChar w:fldCharType="separate"/>
        </w:r>
        <w:r>
          <w:t>54</w:t>
        </w:r>
        <w:r>
          <w:fldChar w:fldCharType="end"/>
        </w:r>
      </w:hyperlink>
    </w:p>
    <w:p>
      <w:pPr>
        <w:pStyle w:val="TOC1"/>
        <w:tabs>
          <w:tab w:val="right" w:leader="dot" w:pos="8306"/>
        </w:tabs>
      </w:pPr>
      <w:hyperlink w:anchor="_Toc10039" w:history="1">
        <w:r>
          <w:rPr>
            <w:rFonts w:ascii="仿宋" w:eastAsia="仿宋" w:hAnsi="仿宋" w:cs="仿宋" w:hint="eastAsia"/>
            <w:lang w:eastAsia="zh-CN"/>
          </w:rPr>
          <w:t>十五、利益相关者分析与沟通计划</w:t>
        </w:r>
        <w:r>
          <w:tab/>
        </w:r>
        <w:r>
          <w:fldChar w:fldCharType="begin"/>
        </w:r>
        <w:r>
          <w:instrText xml:space="preserve"> PAGEREF _Toc10039 \h </w:instrText>
        </w:r>
        <w:r>
          <w:fldChar w:fldCharType="separate"/>
        </w:r>
        <w:r>
          <w:t>56</w:t>
        </w:r>
        <w:r>
          <w:fldChar w:fldCharType="end"/>
        </w:r>
      </w:hyperlink>
    </w:p>
    <w:p>
      <w:pPr>
        <w:pStyle w:val="TOC2"/>
        <w:tabs>
          <w:tab w:val="right" w:leader="dot" w:pos="8306"/>
        </w:tabs>
      </w:pPr>
      <w:hyperlink w:anchor="_Toc16096" w:history="1">
        <w:r>
          <w:rPr>
            <w:rFonts w:ascii="仿宋" w:eastAsia="仿宋" w:hAnsi="仿宋" w:cs="仿宋" w:hint="eastAsia"/>
            <w:lang w:eastAsia="zh-CN"/>
          </w:rPr>
          <w:t>(一)、利益相关者分析</w:t>
        </w:r>
        <w:r>
          <w:tab/>
        </w:r>
        <w:r>
          <w:fldChar w:fldCharType="begin"/>
        </w:r>
        <w:r>
          <w:instrText xml:space="preserve"> PAGEREF _Toc16096 \h </w:instrText>
        </w:r>
        <w:r>
          <w:fldChar w:fldCharType="separate"/>
        </w:r>
        <w:r>
          <w:t>56</w:t>
        </w:r>
        <w:r>
          <w:fldChar w:fldCharType="end"/>
        </w:r>
      </w:hyperlink>
    </w:p>
    <w:p>
      <w:pPr>
        <w:pStyle w:val="TOC2"/>
        <w:tabs>
          <w:tab w:val="right" w:leader="dot" w:pos="8306"/>
        </w:tabs>
      </w:pPr>
      <w:hyperlink w:anchor="_Toc26984" w:history="1">
        <w:r>
          <w:rPr>
            <w:rFonts w:ascii="仿宋" w:eastAsia="仿宋" w:hAnsi="仿宋" w:cs="仿宋" w:hint="eastAsia"/>
            <w:lang w:eastAsia="zh-CN"/>
          </w:rPr>
          <w:t>(二)、沟通计划</w:t>
        </w:r>
        <w:r>
          <w:tab/>
        </w:r>
        <w:r>
          <w:fldChar w:fldCharType="begin"/>
        </w:r>
        <w:r>
          <w:instrText xml:space="preserve"> PAGEREF _Toc26984 \h </w:instrText>
        </w:r>
        <w:r>
          <w:fldChar w:fldCharType="separate"/>
        </w:r>
        <w:r>
          <w:t>57</w:t>
        </w:r>
        <w:r>
          <w:fldChar w:fldCharType="end"/>
        </w:r>
      </w:hyperlink>
    </w:p>
    <w:p>
      <w:pPr>
        <w:pStyle w:val="TOC1"/>
        <w:tabs>
          <w:tab w:val="right" w:leader="dot" w:pos="8306"/>
        </w:tabs>
      </w:pPr>
      <w:hyperlink w:anchor="_Toc11569" w:history="1">
        <w:r>
          <w:rPr>
            <w:rFonts w:ascii="仿宋" w:eastAsia="仿宋" w:hAnsi="仿宋" w:cs="仿宋" w:hint="eastAsia"/>
            <w:lang w:eastAsia="zh-CN"/>
          </w:rPr>
          <w:t>十六、粮食项目实施保障措施</w:t>
        </w:r>
        <w:r>
          <w:tab/>
        </w:r>
        <w:r>
          <w:fldChar w:fldCharType="begin"/>
        </w:r>
        <w:r>
          <w:instrText xml:space="preserve"> PAGEREF _Toc11569 \h </w:instrText>
        </w:r>
        <w:r>
          <w:fldChar w:fldCharType="separate"/>
        </w:r>
        <w:r>
          <w:t>58</w:t>
        </w:r>
        <w:r>
          <w:fldChar w:fldCharType="end"/>
        </w:r>
      </w:hyperlink>
    </w:p>
    <w:p>
      <w:pPr>
        <w:pStyle w:val="TOC2"/>
        <w:tabs>
          <w:tab w:val="right" w:leader="dot" w:pos="8306"/>
        </w:tabs>
      </w:pPr>
      <w:hyperlink w:anchor="_Toc4070" w:history="1">
        <w:r>
          <w:rPr>
            <w:rFonts w:ascii="仿宋" w:eastAsia="仿宋" w:hAnsi="仿宋" w:cs="仿宋" w:hint="eastAsia"/>
            <w:lang w:eastAsia="zh-CN"/>
          </w:rPr>
          <w:t>(一)、粮食项目实施保障机制</w:t>
        </w:r>
        <w:r>
          <w:tab/>
        </w:r>
        <w:r>
          <w:fldChar w:fldCharType="begin"/>
        </w:r>
        <w:r>
          <w:instrText xml:space="preserve"> PAGEREF _Toc4070 \h </w:instrText>
        </w:r>
        <w:r>
          <w:fldChar w:fldCharType="separate"/>
        </w:r>
        <w:r>
          <w:t>58</w:t>
        </w:r>
        <w:r>
          <w:fldChar w:fldCharType="end"/>
        </w:r>
      </w:hyperlink>
    </w:p>
    <w:p>
      <w:pPr>
        <w:pStyle w:val="TOC2"/>
        <w:tabs>
          <w:tab w:val="right" w:leader="dot" w:pos="8306"/>
        </w:tabs>
      </w:pPr>
      <w:hyperlink w:anchor="_Toc13577" w:history="1">
        <w:r>
          <w:rPr>
            <w:rFonts w:ascii="仿宋" w:eastAsia="仿宋" w:hAnsi="仿宋" w:cs="仿宋" w:hint="eastAsia"/>
            <w:lang w:eastAsia="zh-CN"/>
          </w:rPr>
          <w:t>(二)、粮食项目法律合规要求</w:t>
        </w:r>
        <w:r>
          <w:tab/>
        </w:r>
        <w:r>
          <w:fldChar w:fldCharType="begin"/>
        </w:r>
        <w:r>
          <w:instrText xml:space="preserve"> PAGEREF _Toc13577 \h </w:instrText>
        </w:r>
        <w:r>
          <w:fldChar w:fldCharType="separate"/>
        </w:r>
        <w:r>
          <w:t>61</w:t>
        </w:r>
        <w:r>
          <w:fldChar w:fldCharType="end"/>
        </w:r>
      </w:hyperlink>
    </w:p>
    <w:p>
      <w:pPr>
        <w:pStyle w:val="TOC2"/>
        <w:tabs>
          <w:tab w:val="right" w:leader="dot" w:pos="8306"/>
        </w:tabs>
      </w:pPr>
      <w:hyperlink w:anchor="_Toc6024" w:history="1">
        <w:r>
          <w:rPr>
            <w:rFonts w:ascii="仿宋" w:eastAsia="仿宋" w:hAnsi="仿宋" w:cs="仿宋" w:hint="eastAsia"/>
            <w:lang w:eastAsia="zh-CN"/>
          </w:rPr>
          <w:t>(三)、粮食项目合同管理与法律事务</w:t>
        </w:r>
        <w:r>
          <w:tab/>
        </w:r>
        <w:r>
          <w:fldChar w:fldCharType="begin"/>
        </w:r>
        <w:r>
          <w:instrText xml:space="preserve"> PAGEREF _Toc6024 \h </w:instrText>
        </w:r>
        <w:r>
          <w:fldChar w:fldCharType="separate"/>
        </w:r>
        <w:r>
          <w:t>65</w:t>
        </w:r>
        <w:r>
          <w:fldChar w:fldCharType="end"/>
        </w:r>
      </w:hyperlink>
    </w:p>
    <w:p>
      <w:pPr>
        <w:pStyle w:val="TOC2"/>
        <w:tabs>
          <w:tab w:val="right" w:leader="dot" w:pos="8306"/>
        </w:tabs>
      </w:pPr>
      <w:hyperlink w:anchor="_Toc3395" w:history="1">
        <w:r>
          <w:rPr>
            <w:rFonts w:ascii="仿宋" w:eastAsia="仿宋" w:hAnsi="仿宋" w:cs="仿宋" w:hint="eastAsia"/>
            <w:lang w:eastAsia="zh-CN"/>
          </w:rPr>
          <w:t>(四)、粮食项目知识产权保护策略</w:t>
        </w:r>
        <w:r>
          <w:tab/>
        </w:r>
        <w:r>
          <w:fldChar w:fldCharType="begin"/>
        </w:r>
        <w:r>
          <w:instrText xml:space="preserve"> PAGEREF _Toc3395 \h </w:instrText>
        </w:r>
        <w:r>
          <w:fldChar w:fldCharType="separate"/>
        </w:r>
        <w:r>
          <w:t>71</w:t>
        </w:r>
        <w:r>
          <w:fldChar w:fldCharType="end"/>
        </w:r>
      </w:hyperlink>
    </w:p>
    <w:p>
      <w:pPr>
        <w:pStyle w:val="TOC1"/>
        <w:tabs>
          <w:tab w:val="right" w:leader="dot" w:pos="8306"/>
        </w:tabs>
      </w:pPr>
      <w:hyperlink w:anchor="_Toc23450" w:history="1">
        <w:r>
          <w:rPr>
            <w:rFonts w:ascii="仿宋" w:eastAsia="仿宋" w:hAnsi="仿宋" w:cs="仿宋" w:hint="eastAsia"/>
            <w:lang w:eastAsia="zh-CN"/>
          </w:rPr>
          <w:t>十七、供应链管理</w:t>
        </w:r>
        <w:r>
          <w:tab/>
        </w:r>
        <w:r>
          <w:fldChar w:fldCharType="begin"/>
        </w:r>
        <w:r>
          <w:instrText xml:space="preserve"> PAGEREF _Toc23450 \h </w:instrText>
        </w:r>
        <w:r>
          <w:fldChar w:fldCharType="separate"/>
        </w:r>
        <w:r>
          <w:t>74</w:t>
        </w:r>
        <w:r>
          <w:fldChar w:fldCharType="end"/>
        </w:r>
      </w:hyperlink>
    </w:p>
    <w:p>
      <w:pPr>
        <w:pStyle w:val="TOC2"/>
        <w:tabs>
          <w:tab w:val="right" w:leader="dot" w:pos="8306"/>
        </w:tabs>
      </w:pPr>
      <w:hyperlink w:anchor="_Toc3183" w:history="1">
        <w:r>
          <w:rPr>
            <w:rFonts w:ascii="仿宋" w:eastAsia="仿宋" w:hAnsi="仿宋" w:cs="仿宋" w:hint="eastAsia"/>
            <w:lang w:eastAsia="zh-CN"/>
          </w:rPr>
          <w:t>(一)、供应链战略规划</w:t>
        </w:r>
        <w:r>
          <w:tab/>
        </w:r>
        <w:r>
          <w:fldChar w:fldCharType="begin"/>
        </w:r>
        <w:r>
          <w:instrText xml:space="preserve"> PAGEREF _Toc3183 \h </w:instrText>
        </w:r>
        <w:r>
          <w:fldChar w:fldCharType="separate"/>
        </w:r>
        <w:r>
          <w:t>74</w:t>
        </w:r>
        <w:r>
          <w:fldChar w:fldCharType="end"/>
        </w:r>
      </w:hyperlink>
    </w:p>
    <w:p>
      <w:pPr>
        <w:pStyle w:val="TOC2"/>
        <w:tabs>
          <w:tab w:val="right" w:leader="dot" w:pos="8306"/>
        </w:tabs>
      </w:pPr>
      <w:hyperlink w:anchor="_Toc26390" w:history="1">
        <w:r>
          <w:rPr>
            <w:rFonts w:ascii="仿宋" w:eastAsia="仿宋" w:hAnsi="仿宋" w:cs="仿宋" w:hint="eastAsia"/>
            <w:lang w:eastAsia="zh-CN"/>
          </w:rPr>
          <w:t>(二)、供应商选择与合作</w:t>
        </w:r>
        <w:r>
          <w:tab/>
        </w:r>
        <w:r>
          <w:fldChar w:fldCharType="begin"/>
        </w:r>
        <w:r>
          <w:instrText xml:space="preserve"> PAGEREF _Toc26390 \h </w:instrText>
        </w:r>
        <w:r>
          <w:fldChar w:fldCharType="separate"/>
        </w:r>
        <w:r>
          <w:t>75</w:t>
        </w:r>
        <w:r>
          <w:fldChar w:fldCharType="end"/>
        </w:r>
      </w:hyperlink>
    </w:p>
    <w:p>
      <w:pPr>
        <w:pStyle w:val="TOC2"/>
        <w:tabs>
          <w:tab w:val="right" w:leader="dot" w:pos="8306"/>
        </w:tabs>
      </w:pPr>
      <w:hyperlink w:anchor="_Toc3485" w:history="1">
        <w:r>
          <w:rPr>
            <w:rFonts w:ascii="仿宋" w:eastAsia="仿宋" w:hAnsi="仿宋" w:cs="仿宋" w:hint="eastAsia"/>
            <w:lang w:eastAsia="zh-CN"/>
          </w:rPr>
          <w:t>(三)、物流与库存管理</w:t>
        </w:r>
        <w:r>
          <w:tab/>
        </w:r>
        <w:r>
          <w:fldChar w:fldCharType="begin"/>
        </w:r>
        <w:r>
          <w:instrText xml:space="preserve"> PAGEREF _Toc3485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7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96"/>
      <w:r>
        <w:rPr>
          <w:rFonts w:ascii="仿宋" w:eastAsia="仿宋" w:hAnsi="仿宋" w:cs="仿宋" w:hint="eastAsia"/>
          <w:lang w:eastAsia="zh-CN"/>
        </w:rPr>
        <w:t>(一)、粮食行业分析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粮食行业一直以来都是市场的关注焦点。行业内的发展趋势、竞争态势以及潜在机会都对粮食项目的推进产生深远的影响。通过深入研究行业的整体概貌，我们将更好地理解行业的核心特征，为粮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行业，技术一直是推动创新和发展的关键因素。我们将对当前技术趋势进行详尽分析，包括但不限于人工智能、大数据应用、先进制造技术等。这有助于粮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粮食项目成功的基础。我们将对主要竞争对手进行深入研究，包括其市场份额、产品特点、市场定位等。通过全面了解竞争对手的优势和劣势，粮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486"/>
      <w:r>
        <w:rPr>
          <w:rFonts w:ascii="仿宋" w:eastAsia="仿宋" w:hAnsi="仿宋" w:cs="仿宋" w:hint="eastAsia"/>
          <w:sz w:val="28"/>
          <w:lang w:eastAsia="zh-CN"/>
        </w:rPr>
        <w:t>(二)、粮食市场分析预测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通过对市场规模的深入调研，我们将预测粮食市场未来的增长趋势。这包括市场的整体规模、各细分领域的发展趋势等。粮食项目可以根据市场的扩张速度和潜在机会，制定更符合市场需求的发展策略。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了解消费者的需求是市场分析的核心。我们将通过调查研究，深入挖掘目标消费者的需求特点、购买习惯以及对产品和服务的期望。这有助于粮食项目更好地定位目标市场，提供更符合消费者期待的解决方案。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粮食项目实施过程中需要充分考虑的因素。我们将对市场风险进行全面评估，包括但不限于政策法规风险、市场竞争风险、技术变革风险等。通过对潜在风险的深入分析，粮食项目可以制定相应的风险缓解策略，降低不确定性对粮食项目的影响。</w:t>
      </w:r>
    </w:p>
    <w:p>
      <w:pPr>
        <w:pStyle w:val="Heading1"/>
        <w:ind w:firstLine="560" w:firstLineChars="200"/>
        <w:rPr>
          <w:rFonts w:ascii="仿宋" w:eastAsia="仿宋" w:hAnsi="仿宋" w:cs="仿宋" w:hint="eastAsia"/>
          <w:sz w:val="28"/>
          <w:lang w:eastAsia="zh-CN"/>
        </w:rPr>
      </w:pPr>
      <w:bookmarkStart w:id="5" w:name="_Toc1197"/>
      <w:r>
        <w:rPr>
          <w:rFonts w:ascii="仿宋" w:eastAsia="仿宋" w:hAnsi="仿宋" w:cs="仿宋" w:hint="eastAsia"/>
          <w:sz w:val="28"/>
          <w:lang w:eastAsia="zh-CN"/>
        </w:rPr>
        <w:t>二、粮食项目文档管理</w:t>
      </w:r>
      <w:bookmarkEnd w:id="5"/>
    </w:p>
    <w:p>
      <w:pPr>
        <w:pStyle w:val="Heading2"/>
        <w:rPr>
          <w:rFonts w:ascii="仿宋" w:eastAsia="仿宋" w:hAnsi="仿宋" w:cs="仿宋" w:hint="eastAsia"/>
          <w:lang w:eastAsia="zh-CN"/>
        </w:rPr>
      </w:pPr>
      <w:bookmarkStart w:id="6" w:name="_Toc237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粮食项目高度重视文档的质量和准确性，以支持粮食项目的各项活动和决策。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文档的编制始于粮食项目计划的初期，我们制定了详细的文档编制计划，明确了每个文档的内容、格式和编写责任人。在粮食项目启动阶段，我们首先编制了粮食项目章程，明确定义了粮食项目的目标、范围、风险等关键要素。随后，粮食项目团队根据计划陆续编制了需求文档、设计文档、测试文档等各类文档，确保粮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粮食项目管理中的重要环节，旨在确保粮食项目文档符合质量标准和粮食项目需求。在粮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除了内部审查，我们还进行了外部审查，邀请粮食项目相关利益方和专业领域的专家对文档进行独立审查。这有助于获取更全面、客观的反馈，确保粮食项目文档不仅符合内部标准，也满足外部需求。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粮食项目在文档编制与审查方面建立了严格的管理机制，通过规范的流程和多维度的审查，确保粮食项目文档的质量、准确性和可靠性，为粮食项目的顺利推进提供了有力支持。</w:t>
      </w:r>
    </w:p>
    <w:p>
      <w:pPr>
        <w:pStyle w:val="Heading2"/>
        <w:ind w:firstLine="560" w:firstLineChars="200"/>
        <w:rPr>
          <w:rFonts w:ascii="仿宋" w:eastAsia="仿宋" w:hAnsi="仿宋" w:cs="仿宋" w:hint="eastAsia"/>
          <w:sz w:val="28"/>
          <w:lang w:eastAsia="zh-CN"/>
        </w:rPr>
      </w:pPr>
      <w:bookmarkStart w:id="7" w:name="_Toc280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在粮食项目中，我们致力于优化文档发布与分发过程，以确保信息的高效传递和团队间协作的顺畅进行。以下是我们采取的关键优化策略：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我们通过多渠道发布文档，包括电子邮件、粮食项目管理平台、内部网站等，以满足不同团队成员的偏好和需求。多渠道发布确保了信息的全面覆盖。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我们采用了精细的权限控制，确保只有授权人员可以访问敏感信息。这种安全措施保护了粮食项目文档的机密性，防止了未经授权的信息泄露。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1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文档存档与归档是粮食项目生命周期中一个至关重要的环节，直接关系到粮食项目信息的长期保存和历史记录的完整性。在粮食项目中，我们实施了一系列有效的文档存档与归档管理策略：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716"/>
      <w:r>
        <w:rPr>
          <w:rFonts w:ascii="仿宋" w:eastAsia="仿宋" w:hAnsi="仿宋" w:cs="仿宋" w:hint="eastAsia"/>
          <w:sz w:val="28"/>
          <w:lang w:eastAsia="zh-CN"/>
        </w:rPr>
        <w:t>三、粮食项目选址可行性分析</w:t>
      </w:r>
      <w:bookmarkEnd w:id="9"/>
    </w:p>
    <w:p>
      <w:pPr>
        <w:pStyle w:val="Heading2"/>
        <w:rPr>
          <w:rFonts w:ascii="仿宋" w:eastAsia="仿宋" w:hAnsi="仿宋" w:cs="仿宋" w:hint="eastAsia"/>
          <w:lang w:eastAsia="zh-CN"/>
        </w:rPr>
      </w:pPr>
      <w:bookmarkStart w:id="10" w:name="_Toc25330"/>
      <w:r>
        <w:rPr>
          <w:rFonts w:ascii="仿宋" w:eastAsia="仿宋" w:hAnsi="仿宋" w:cs="仿宋" w:hint="eastAsia"/>
          <w:lang w:eastAsia="zh-CN"/>
        </w:rPr>
        <w:t>(一)、粮食项目选址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该粮食项目选址位于XX省XX市XX区XXX街道</w:t>
      </w:r>
    </w:p>
    <w:p>
      <w:pPr>
        <w:pStyle w:val="Heading2"/>
        <w:ind w:firstLine="560" w:firstLineChars="200"/>
        <w:rPr>
          <w:rFonts w:ascii="仿宋" w:eastAsia="仿宋" w:hAnsi="仿宋" w:cs="仿宋" w:hint="eastAsia"/>
          <w:sz w:val="28"/>
          <w:lang w:eastAsia="zh-CN"/>
        </w:rPr>
      </w:pPr>
      <w:bookmarkStart w:id="11" w:name="_Toc1514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粮食项目的征地面积将根据粮食项目的实际规模和需求进行精确规划。具体面积XXX平方米，旨在确保粮食项目不仅能够满足当前的发展需求，还能够预留空间以适应未来的扩展。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净用地面积是在征地面积基础上去除不可利用面积后的实际可开发用地。具体面积XXX平方米，考虑到环保、交通、安全等多方面因素，以确保粮食项目在整体利用效率上达到最优。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粮食项目计划建设的建筑总规模具体面积XXX平方米。这一规模的确定综合考虑了粮食项目的性质、规模，以及城市规划的相关要求，确保建筑布局与周边环境协调一致。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绿地率是粮食项目用地中被规划为绿地的比例。具体面积XXX平方米，旨在通过合理规划绿地，改善粮食项目周边环境，提升居民生活质量，并符合城市整体绿化规划。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容积率是用地上可以建设的建筑总体积与用地面积之比。具体面积XXX，通过合理的容积率规划，确保粮食项目建筑规模与周边环境和谐共生。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确保粮食项目选址与当地城市规划相一致，具体面积XXX平方米。通过与城市规划部门深入沟通，确保粮食项目不仅符合城市的整体发展方向，还能够融入城市的发展布局，为城市的长远发展贡献力量。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充分了解并确保粮食项目选址符合当地产业政策，具体面积XXX平方米。这包括粮食项目对当地经济的促进作用，以及对相关产业的带动效应，确保粮食项目与地方政府的产业政策保持一致，促进共赢合作。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用地总体要求必须符合环保和可持续发展的原则，具体面积XXX平方米。通过采用绿色建筑设计、节能减排等措施，确保粮食项目在建设和运营过程中对环境的影响最小化，达到可持续发展的要求。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确保粮食项目选址具备必要的公共设施配套，具体面积XXX平方米。这包括交通便利性、教育、医疗等基础设施，以提高居民生活品质，使得粮食项目选址更具吸引力。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考虑用地总体要求对当地社会稳定性的影响，具体面积XXX平方米。通过深入了解当地社区反馈，确保粮食项目的选址和建设过程对当地社会和谐稳定产生积极作用。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粮食项目选址不仅符合法规和规划，还在实际操作中具有可行性。这一全面规划将为粮食项目的成功实施提供坚实的基础，确保粮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67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粮食项目的设备规划和空间设计中，我们将采取灵活设备布局的措施。设备布局将根据实际需求进行灵活设计，避免不必要的浪费。通过合理规划设备摆放位置，我们将提高设备的利用率，减少设备间距，以确保粮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粮食项目内部引入共享设施的概念，例如共享会议室、办公区等。通过这种方式，我们可以减少对资源的重复建设，提高资源共享效率，从而减小粮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9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粮食项目的总图布置中，我们将不同功能区域进行明确的规划，以最大程度满足粮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8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我们首先关注市场因素，包括潜在客户分布、竞争对手位置、市场需求等。通过深入的市场调研，我们能够更准确地评估选址对于市场开拓和产品销售的影响，确保粮食项目能够在有利的市场环境中蓬勃发展。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粮食项目对环境的影响是综合评价的重要因素之一。我们将详细考虑选址周边的自然环境、生态保护区、水源地等情况，确保粮食项目的建设和运营对环境影响最小化，并符合当地的环保法规标准。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对选址的评价还需充分考虑当地政府的产业政策和法规。我们将详细了解粮食项目所在地的相关政策，确保粮食项目的规划和运营与当地法规相符，降低不必要的法律风险。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考虑到社会稳定性对企业运营的重要性，我们将评估选址地区的社会安全情况、劳工关系、社区反馈等方面，以确保粮食项目的建设和运营不会受到社会稳定性的负面影响。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最后，我们将综合考虑用地成本，包括土地购置费用、土地开发成本等。通过对用地成本的详细评估，我们能够做出更为精确的经济效益分析，为粮食项目的投资决策提供有力支持。</w:t>
      </w:r>
    </w:p>
    <w:p>
      <w:pPr>
        <w:pStyle w:val="Heading1"/>
        <w:ind w:firstLine="560" w:firstLineChars="200"/>
        <w:rPr>
          <w:rFonts w:ascii="仿宋" w:eastAsia="仿宋" w:hAnsi="仿宋" w:cs="仿宋" w:hint="eastAsia"/>
          <w:sz w:val="28"/>
          <w:lang w:eastAsia="zh-CN"/>
        </w:rPr>
      </w:pPr>
      <w:bookmarkStart w:id="15" w:name="_Toc13005"/>
      <w:r>
        <w:rPr>
          <w:rFonts w:ascii="仿宋" w:eastAsia="仿宋" w:hAnsi="仿宋" w:cs="仿宋" w:hint="eastAsia"/>
          <w:sz w:val="28"/>
          <w:lang w:eastAsia="zh-CN"/>
        </w:rPr>
        <w:t>四、粮食项目概论</w:t>
      </w:r>
      <w:bookmarkEnd w:id="15"/>
    </w:p>
    <w:p>
      <w:pPr>
        <w:pStyle w:val="Heading2"/>
        <w:rPr>
          <w:rFonts w:ascii="仿宋" w:eastAsia="仿宋" w:hAnsi="仿宋" w:cs="仿宋" w:hint="eastAsia"/>
          <w:lang w:eastAsia="zh-CN"/>
        </w:rPr>
      </w:pPr>
      <w:bookmarkStart w:id="16" w:name="_Toc11722"/>
      <w:r>
        <w:rPr>
          <w:rFonts w:ascii="仿宋" w:eastAsia="仿宋" w:hAnsi="仿宋" w:cs="仿宋" w:hint="eastAsia"/>
          <w:lang w:eastAsia="zh-CN"/>
        </w:rPr>
        <w:t>(一)、粮食项目概况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的起源追溯至对市场的深入洞察。市场的不断演变与变革为粮食项目提供了难得的机遇。当前市场存在的需求缺口和变革的大环境共同构成了粮食项目的背景。这个粮食项目旨在充分利用市场机遇，填补行业中尚未满足的需求，为客户提供全新的解决方案。市场的变革和需求的增长使得这个粮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粮食项目名称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粮食项目正式命名为粮食。这个名称不仅仅是一个标识，更代表了粮食项目的核心理念和愿景。它蕴含着粮食项目所要解决问题的关键字，具有强烈的表达和辨识度，为粮食项目树立了鲜明的品牌形象。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粮食项目目标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粮食项目的核心目标是提供一种全新、高效的解决方案，满足客户日益增长的需求。粮食项目追求的不仅仅是满足市场需求，更是在市场中获得卓越的竞争优势。通过不断提升产品或服务的质量和创新水平，粮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粮食项目范围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全面涵盖了产品研发、制造、市场推广和售后服务，确保从产品设计到最终用户体验的全方位关注。这一全面的粮食项目范围是为了确保粮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粮食项目时间表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粮食项目计划在未来18个月内完成，包括研发、测试、市场试点和正式推出等不同阶段。这个时间表的合理设计是为了确保粮食项目各个阶段的顺利推进，以便按时交付高质量的成果。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粮食项目预算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粮食项目总预算估算为XX百万美元，主要分配在研发、市场推广、人员培训和运营等方面。这一充足的预算为粮食项目提供了充足的资源，确保粮食项目在各个方面都能取得优异的表现。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粮食项目风险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粮食项目可能面临的风险包括市场接受度低、技术难题、竞争激烈等。粮食项目团队已经制定了相应的风险应对计划，通过前瞻性的风险管理，确保粮食项目在面对不确定性时能够迅速做出应对。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粮食项目团队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粮食项目汇聚了一支经验丰富、多领域专业素养的核心团队，确保粮食项目在各个方面都能拥有高水平的执行力。团队的协同作战是粮食项目成功的关键因素之一。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粮食项目背景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粮食项目的背景根植于市场对更高效、创新产品的渴望，同时也受到科技发展对行业格局的深刻改变的影响。这为粮食项目提供了广阔的发展空间和市场需求。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粮食项目现状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截至目前，粮食项目已完成市场调研和技术验证，取得了初步的成功。这为粮食项目在未来的发展奠定了坚实的基础，为更远大的目标打下了坚实的基石。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416"/>
      <w:r>
        <w:rPr>
          <w:rFonts w:ascii="仿宋" w:eastAsia="仿宋" w:hAnsi="仿宋" w:cs="仿宋" w:hint="eastAsia"/>
          <w:sz w:val="28"/>
          <w:lang w:eastAsia="zh-CN"/>
        </w:rPr>
        <w:t>(二)、粮食项目目标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keyword》粮食项目首要业务目标是在市场中占据有利地位，实现产品/服务的成功推广和销售。通过不断提升产品质量、创新性，粮食项目追求成为行业中的领导者，赢得更多客户的青睐。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在科技迅速发展的时代，粮食项目着眼于技术创新。通过持续的研发和技术升级，粮食项目旨在推出更具创新性的产品或服务，以满足市场对新鲜、先进解决方案的需求。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为了建立可持续的客户关系，粮食项目设定了客户满意度目标。通过提供卓越的产品质量和优质的客户服务，粮食项目追求赢得客户的信任和忠诚度，确保他们的满意度达到行业领先水平。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粮食项目注重社会责任和可持续发展。通过实施环保、社会责任粮食项目，粮食项目致力于在经济发展的同时保护环境，促进社会公平，实现可持续经营。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粮食项目的团队是实现目标的核心驱动力。因此，粮食项目设定了团队发展目标，包括提升团队成员的专业技能、培养领导力，以及搭建协同高效的团队工作氛围。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254"/>
      <w:r>
        <w:rPr>
          <w:rFonts w:ascii="仿宋" w:eastAsia="仿宋" w:hAnsi="仿宋" w:cs="仿宋" w:hint="eastAsia"/>
          <w:sz w:val="28"/>
          <w:lang w:eastAsia="zh-CN"/>
        </w:rPr>
        <w:t>(三)、粮食项目提出的理由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粮食项目提出的理由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的提出源于对市场机遇的深刻洞察。当前市场中存在的需求缺口和行业发展趋势表明，有巨大的商业机会等待被开发。通过准确捕捉市场机遇，粮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的理念基于对技术创新的信仰。通过持续的研发和技术投入，粮食项目有望推出更具创新性的产品或服务。在科技飞速发展的当下，粮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项目的提出是为了增强企业的行业竞争力。通过提升产品或服务的质量和独特性，粮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https://d.book118.com/966001025033010044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C7B27"/>
    <w:rsid w:val="256C7B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01025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2024-02-03T16:25:00Z</dcterms:created>
  <dcterms:modified xsi:type="dcterms:W3CDTF">2024-02-03T16:25:50Z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D8E3B02BB7754CC489F05169A55AD3D4_11</vt:lpwstr>
  </property>
  <property fmtid="{D5CDD505-2E9C-101B-9397-08002B2CF9AE}" pid="3" name="KSOProductBuildVer">
    <vt:lpwstr>2052-12.1.0.16250</vt:lpwstr>
  </property>
</Properties>
</file>