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包装材料加工机械相关行业公司成立方案及可行性研究报告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29" w:history="1">
        <w:r>
          <w:rPr>
            <w:rFonts w:ascii="仿宋" w:eastAsia="仿宋" w:hAnsi="仿宋" w:cs="仿宋" w:hint="eastAsia"/>
            <w:lang w:eastAsia="zh-CN"/>
          </w:rPr>
          <w:t>概论</w:t>
        </w:r>
        <w:r>
          <w:tab/>
        </w:r>
        <w:r>
          <w:fldChar w:fldCharType="begin"/>
        </w:r>
        <w:r>
          <w:instrText xml:space="preserve"> PAGEREF _Toc5429 \h </w:instrText>
        </w:r>
        <w:r>
          <w:fldChar w:fldCharType="separate"/>
        </w:r>
        <w:r>
          <w:t>3</w:t>
        </w:r>
        <w:r>
          <w:fldChar w:fldCharType="end"/>
        </w:r>
      </w:hyperlink>
    </w:p>
    <w:p>
      <w:pPr>
        <w:pStyle w:val="TOC1"/>
        <w:tabs>
          <w:tab w:val="right" w:leader="dot" w:pos="8306"/>
        </w:tabs>
      </w:pPr>
      <w:hyperlink w:anchor="_Toc993" w:history="1">
        <w:r>
          <w:rPr>
            <w:rFonts w:ascii="仿宋" w:eastAsia="仿宋" w:hAnsi="仿宋" w:cs="仿宋" w:hint="eastAsia"/>
            <w:lang w:eastAsia="zh-CN"/>
          </w:rPr>
          <w:t>一、发展规划</w:t>
        </w:r>
        <w:r>
          <w:tab/>
        </w:r>
        <w:r>
          <w:fldChar w:fldCharType="begin"/>
        </w:r>
        <w:r>
          <w:instrText xml:space="preserve"> PAGEREF _Toc993 \h </w:instrText>
        </w:r>
        <w:r>
          <w:fldChar w:fldCharType="separate"/>
        </w:r>
        <w:r>
          <w:t>3</w:t>
        </w:r>
        <w:r>
          <w:fldChar w:fldCharType="end"/>
        </w:r>
      </w:hyperlink>
    </w:p>
    <w:p>
      <w:pPr>
        <w:pStyle w:val="TOC2"/>
        <w:tabs>
          <w:tab w:val="right" w:leader="dot" w:pos="8306"/>
        </w:tabs>
      </w:pPr>
      <w:hyperlink w:anchor="_Toc20566" w:history="1">
        <w:r>
          <w:rPr>
            <w:rFonts w:ascii="仿宋" w:eastAsia="仿宋" w:hAnsi="仿宋" w:cs="仿宋" w:hint="eastAsia"/>
            <w:lang w:eastAsia="zh-CN"/>
          </w:rPr>
          <w:t>(一)、公司发展规划</w:t>
        </w:r>
        <w:r>
          <w:tab/>
        </w:r>
        <w:r>
          <w:fldChar w:fldCharType="begin"/>
        </w:r>
        <w:r>
          <w:instrText xml:space="preserve"> PAGEREF _Toc20566 \h </w:instrText>
        </w:r>
        <w:r>
          <w:fldChar w:fldCharType="separate"/>
        </w:r>
        <w:r>
          <w:t>3</w:t>
        </w:r>
        <w:r>
          <w:fldChar w:fldCharType="end"/>
        </w:r>
      </w:hyperlink>
    </w:p>
    <w:p>
      <w:pPr>
        <w:pStyle w:val="TOC2"/>
        <w:tabs>
          <w:tab w:val="right" w:leader="dot" w:pos="8306"/>
        </w:tabs>
      </w:pPr>
      <w:hyperlink w:anchor="_Toc11773" w:history="1">
        <w:r>
          <w:rPr>
            <w:rFonts w:ascii="仿宋" w:eastAsia="仿宋" w:hAnsi="仿宋" w:cs="仿宋" w:hint="eastAsia"/>
            <w:lang w:eastAsia="zh-CN"/>
          </w:rPr>
          <w:t>(二)、保障措施</w:t>
        </w:r>
        <w:r>
          <w:tab/>
        </w:r>
        <w:r>
          <w:fldChar w:fldCharType="begin"/>
        </w:r>
        <w:r>
          <w:instrText xml:space="preserve"> PAGEREF _Toc11773 \h </w:instrText>
        </w:r>
        <w:r>
          <w:fldChar w:fldCharType="separate"/>
        </w:r>
        <w:r>
          <w:t>4</w:t>
        </w:r>
        <w:r>
          <w:fldChar w:fldCharType="end"/>
        </w:r>
      </w:hyperlink>
    </w:p>
    <w:p>
      <w:pPr>
        <w:pStyle w:val="TOC1"/>
        <w:tabs>
          <w:tab w:val="right" w:leader="dot" w:pos="8306"/>
        </w:tabs>
      </w:pPr>
      <w:hyperlink w:anchor="_Toc26276" w:history="1">
        <w:r>
          <w:rPr>
            <w:rFonts w:ascii="仿宋" w:eastAsia="仿宋" w:hAnsi="仿宋" w:cs="仿宋" w:hint="eastAsia"/>
            <w:lang w:eastAsia="zh-CN"/>
          </w:rPr>
          <w:t>二、公司成立方案</w:t>
        </w:r>
        <w:r>
          <w:tab/>
        </w:r>
        <w:r>
          <w:fldChar w:fldCharType="begin"/>
        </w:r>
        <w:r>
          <w:instrText xml:space="preserve"> PAGEREF _Toc26276 \h </w:instrText>
        </w:r>
        <w:r>
          <w:fldChar w:fldCharType="separate"/>
        </w:r>
        <w:r>
          <w:t>9</w:t>
        </w:r>
        <w:r>
          <w:fldChar w:fldCharType="end"/>
        </w:r>
      </w:hyperlink>
    </w:p>
    <w:p>
      <w:pPr>
        <w:pStyle w:val="TOC2"/>
        <w:tabs>
          <w:tab w:val="right" w:leader="dot" w:pos="8306"/>
        </w:tabs>
      </w:pPr>
      <w:hyperlink w:anchor="_Toc14286" w:history="1">
        <w:r>
          <w:rPr>
            <w:rFonts w:ascii="仿宋" w:eastAsia="仿宋" w:hAnsi="仿宋" w:cs="仿宋" w:hint="eastAsia"/>
            <w:lang w:eastAsia="zh-CN"/>
          </w:rPr>
          <w:t>(一)、公司经营宗旨</w:t>
        </w:r>
        <w:r>
          <w:tab/>
        </w:r>
        <w:r>
          <w:fldChar w:fldCharType="begin"/>
        </w:r>
        <w:r>
          <w:instrText xml:space="preserve"> PAGEREF _Toc14286 \h </w:instrText>
        </w:r>
        <w:r>
          <w:fldChar w:fldCharType="separate"/>
        </w:r>
        <w:r>
          <w:t>9</w:t>
        </w:r>
        <w:r>
          <w:fldChar w:fldCharType="end"/>
        </w:r>
      </w:hyperlink>
    </w:p>
    <w:p>
      <w:pPr>
        <w:pStyle w:val="TOC2"/>
        <w:tabs>
          <w:tab w:val="right" w:leader="dot" w:pos="8306"/>
        </w:tabs>
      </w:pPr>
      <w:hyperlink w:anchor="_Toc17189" w:history="1">
        <w:r>
          <w:rPr>
            <w:rFonts w:ascii="仿宋" w:eastAsia="仿宋" w:hAnsi="仿宋" w:cs="仿宋" w:hint="eastAsia"/>
            <w:lang w:eastAsia="zh-CN"/>
          </w:rPr>
          <w:t>(二)、公司的目标、主要职责</w:t>
        </w:r>
        <w:r>
          <w:tab/>
        </w:r>
        <w:r>
          <w:fldChar w:fldCharType="begin"/>
        </w:r>
        <w:r>
          <w:instrText xml:space="preserve"> PAGEREF _Toc17189 \h </w:instrText>
        </w:r>
        <w:r>
          <w:fldChar w:fldCharType="separate"/>
        </w:r>
        <w:r>
          <w:t>10</w:t>
        </w:r>
        <w:r>
          <w:fldChar w:fldCharType="end"/>
        </w:r>
      </w:hyperlink>
    </w:p>
    <w:p>
      <w:pPr>
        <w:pStyle w:val="TOC2"/>
        <w:tabs>
          <w:tab w:val="right" w:leader="dot" w:pos="8306"/>
        </w:tabs>
      </w:pPr>
      <w:hyperlink w:anchor="_Toc5137" w:history="1">
        <w:r>
          <w:rPr>
            <w:rFonts w:ascii="仿宋" w:eastAsia="仿宋" w:hAnsi="仿宋" w:cs="仿宋" w:hint="eastAsia"/>
            <w:lang w:eastAsia="zh-CN"/>
          </w:rPr>
          <w:t>(三)、公司组建方式</w:t>
        </w:r>
        <w:r>
          <w:tab/>
        </w:r>
        <w:r>
          <w:fldChar w:fldCharType="begin"/>
        </w:r>
        <w:r>
          <w:instrText xml:space="preserve"> PAGEREF _Toc5137 \h </w:instrText>
        </w:r>
        <w:r>
          <w:fldChar w:fldCharType="separate"/>
        </w:r>
        <w:r>
          <w:t>13</w:t>
        </w:r>
        <w:r>
          <w:fldChar w:fldCharType="end"/>
        </w:r>
      </w:hyperlink>
    </w:p>
    <w:p>
      <w:pPr>
        <w:pStyle w:val="TOC2"/>
        <w:tabs>
          <w:tab w:val="right" w:leader="dot" w:pos="8306"/>
        </w:tabs>
      </w:pPr>
      <w:hyperlink w:anchor="_Toc14890" w:history="1">
        <w:r>
          <w:rPr>
            <w:rFonts w:ascii="仿宋" w:eastAsia="仿宋" w:hAnsi="仿宋" w:cs="仿宋" w:hint="eastAsia"/>
            <w:lang w:eastAsia="zh-CN"/>
          </w:rPr>
          <w:t>(四)、公司管理体制</w:t>
        </w:r>
        <w:r>
          <w:tab/>
        </w:r>
        <w:r>
          <w:fldChar w:fldCharType="begin"/>
        </w:r>
        <w:r>
          <w:instrText xml:space="preserve"> PAGEREF _Toc14890 \h </w:instrText>
        </w:r>
        <w:r>
          <w:fldChar w:fldCharType="separate"/>
        </w:r>
        <w:r>
          <w:t>13</w:t>
        </w:r>
        <w:r>
          <w:fldChar w:fldCharType="end"/>
        </w:r>
      </w:hyperlink>
    </w:p>
    <w:p>
      <w:pPr>
        <w:pStyle w:val="TOC2"/>
        <w:tabs>
          <w:tab w:val="right" w:leader="dot" w:pos="8306"/>
        </w:tabs>
      </w:pPr>
      <w:hyperlink w:anchor="_Toc26677" w:history="1">
        <w:r>
          <w:rPr>
            <w:rFonts w:ascii="仿宋" w:eastAsia="仿宋" w:hAnsi="仿宋" w:cs="仿宋" w:hint="eastAsia"/>
            <w:lang w:eastAsia="zh-CN"/>
          </w:rPr>
          <w:t>(五)、部门职责及权限</w:t>
        </w:r>
        <w:r>
          <w:tab/>
        </w:r>
        <w:r>
          <w:fldChar w:fldCharType="begin"/>
        </w:r>
        <w:r>
          <w:instrText xml:space="preserve"> PAGEREF _Toc26677 \h </w:instrText>
        </w:r>
        <w:r>
          <w:fldChar w:fldCharType="separate"/>
        </w:r>
        <w:r>
          <w:t>14</w:t>
        </w:r>
        <w:r>
          <w:fldChar w:fldCharType="end"/>
        </w:r>
      </w:hyperlink>
    </w:p>
    <w:p>
      <w:pPr>
        <w:pStyle w:val="TOC2"/>
        <w:tabs>
          <w:tab w:val="right" w:leader="dot" w:pos="8306"/>
        </w:tabs>
      </w:pPr>
      <w:hyperlink w:anchor="_Toc31811" w:history="1">
        <w:r>
          <w:rPr>
            <w:rFonts w:ascii="仿宋" w:eastAsia="仿宋" w:hAnsi="仿宋" w:cs="仿宋" w:hint="eastAsia"/>
            <w:lang w:eastAsia="zh-CN"/>
          </w:rPr>
          <w:t>(六)、核心人员介绍</w:t>
        </w:r>
        <w:r>
          <w:tab/>
        </w:r>
        <w:r>
          <w:fldChar w:fldCharType="begin"/>
        </w:r>
        <w:r>
          <w:instrText xml:space="preserve"> PAGEREF _Toc31811 \h </w:instrText>
        </w:r>
        <w:r>
          <w:fldChar w:fldCharType="separate"/>
        </w:r>
        <w:r>
          <w:t>17</w:t>
        </w:r>
        <w:r>
          <w:fldChar w:fldCharType="end"/>
        </w:r>
      </w:hyperlink>
    </w:p>
    <w:p>
      <w:pPr>
        <w:pStyle w:val="TOC2"/>
        <w:tabs>
          <w:tab w:val="right" w:leader="dot" w:pos="8306"/>
        </w:tabs>
      </w:pPr>
      <w:hyperlink w:anchor="_Toc10239" w:history="1">
        <w:r>
          <w:rPr>
            <w:rFonts w:ascii="仿宋" w:eastAsia="仿宋" w:hAnsi="仿宋" w:cs="仿宋" w:hint="eastAsia"/>
            <w:lang w:eastAsia="zh-CN"/>
          </w:rPr>
          <w:t>(七)、财务会计制度</w:t>
        </w:r>
        <w:r>
          <w:tab/>
        </w:r>
        <w:r>
          <w:fldChar w:fldCharType="begin"/>
        </w:r>
        <w:r>
          <w:instrText xml:space="preserve"> PAGEREF _Toc10239 \h </w:instrText>
        </w:r>
        <w:r>
          <w:fldChar w:fldCharType="separate"/>
        </w:r>
        <w:r>
          <w:t>19</w:t>
        </w:r>
        <w:r>
          <w:fldChar w:fldCharType="end"/>
        </w:r>
      </w:hyperlink>
    </w:p>
    <w:p>
      <w:pPr>
        <w:pStyle w:val="TOC1"/>
        <w:tabs>
          <w:tab w:val="right" w:leader="dot" w:pos="8306"/>
        </w:tabs>
      </w:pPr>
      <w:hyperlink w:anchor="_Toc26055" w:history="1">
        <w:r>
          <w:rPr>
            <w:rFonts w:ascii="仿宋" w:eastAsia="仿宋" w:hAnsi="仿宋" w:cs="仿宋" w:hint="eastAsia"/>
            <w:lang w:eastAsia="zh-CN"/>
          </w:rPr>
          <w:t>三、包装材料加工机械项目概况</w:t>
        </w:r>
        <w:r>
          <w:tab/>
        </w:r>
        <w:r>
          <w:fldChar w:fldCharType="begin"/>
        </w:r>
        <w:r>
          <w:instrText xml:space="preserve"> PAGEREF _Toc26055 \h </w:instrText>
        </w:r>
        <w:r>
          <w:fldChar w:fldCharType="separate"/>
        </w:r>
        <w:r>
          <w:t>24</w:t>
        </w:r>
        <w:r>
          <w:fldChar w:fldCharType="end"/>
        </w:r>
      </w:hyperlink>
    </w:p>
    <w:p>
      <w:pPr>
        <w:pStyle w:val="TOC2"/>
        <w:tabs>
          <w:tab w:val="right" w:leader="dot" w:pos="8306"/>
        </w:tabs>
      </w:pPr>
      <w:hyperlink w:anchor="_Toc16233" w:history="1">
        <w:r>
          <w:rPr>
            <w:rFonts w:ascii="仿宋" w:eastAsia="仿宋" w:hAnsi="仿宋" w:cs="仿宋" w:hint="eastAsia"/>
            <w:lang w:eastAsia="zh-CN"/>
          </w:rPr>
          <w:t>(一)、投资路径</w:t>
        </w:r>
        <w:r>
          <w:tab/>
        </w:r>
        <w:r>
          <w:fldChar w:fldCharType="begin"/>
        </w:r>
        <w:r>
          <w:instrText xml:space="preserve"> PAGEREF _Toc16233 \h </w:instrText>
        </w:r>
        <w:r>
          <w:fldChar w:fldCharType="separate"/>
        </w:r>
        <w:r>
          <w:t>24</w:t>
        </w:r>
        <w:r>
          <w:fldChar w:fldCharType="end"/>
        </w:r>
      </w:hyperlink>
    </w:p>
    <w:p>
      <w:pPr>
        <w:pStyle w:val="TOC2"/>
        <w:tabs>
          <w:tab w:val="right" w:leader="dot" w:pos="8306"/>
        </w:tabs>
      </w:pPr>
      <w:hyperlink w:anchor="_Toc14278" w:history="1">
        <w:r>
          <w:rPr>
            <w:rFonts w:ascii="仿宋" w:eastAsia="仿宋" w:hAnsi="仿宋" w:cs="仿宋" w:hint="eastAsia"/>
            <w:lang w:eastAsia="zh-CN"/>
          </w:rPr>
          <w:t>(二)、包装材料加工机械项目提出的理由</w:t>
        </w:r>
        <w:r>
          <w:tab/>
        </w:r>
        <w:r>
          <w:fldChar w:fldCharType="begin"/>
        </w:r>
        <w:r>
          <w:instrText xml:space="preserve"> PAGEREF _Toc14278 \h </w:instrText>
        </w:r>
        <w:r>
          <w:fldChar w:fldCharType="separate"/>
        </w:r>
        <w:r>
          <w:t>25</w:t>
        </w:r>
        <w:r>
          <w:fldChar w:fldCharType="end"/>
        </w:r>
      </w:hyperlink>
    </w:p>
    <w:p>
      <w:pPr>
        <w:pStyle w:val="TOC2"/>
        <w:tabs>
          <w:tab w:val="right" w:leader="dot" w:pos="8306"/>
        </w:tabs>
      </w:pPr>
      <w:hyperlink w:anchor="_Toc17495" w:history="1">
        <w:r>
          <w:rPr>
            <w:rFonts w:ascii="仿宋" w:eastAsia="仿宋" w:hAnsi="仿宋" w:cs="仿宋" w:hint="eastAsia"/>
            <w:lang w:eastAsia="zh-CN"/>
          </w:rPr>
          <w:t>(三)、包装材料加工机械项目选址</w:t>
        </w:r>
        <w:r>
          <w:tab/>
        </w:r>
        <w:r>
          <w:fldChar w:fldCharType="begin"/>
        </w:r>
        <w:r>
          <w:instrText xml:space="preserve"> PAGEREF _Toc17495 \h </w:instrText>
        </w:r>
        <w:r>
          <w:fldChar w:fldCharType="separate"/>
        </w:r>
        <w:r>
          <w:t>26</w:t>
        </w:r>
        <w:r>
          <w:fldChar w:fldCharType="end"/>
        </w:r>
      </w:hyperlink>
    </w:p>
    <w:p>
      <w:pPr>
        <w:pStyle w:val="TOC2"/>
        <w:tabs>
          <w:tab w:val="right" w:leader="dot" w:pos="8306"/>
        </w:tabs>
      </w:pPr>
      <w:hyperlink w:anchor="_Toc27995" w:history="1">
        <w:r>
          <w:rPr>
            <w:rFonts w:ascii="仿宋" w:eastAsia="仿宋" w:hAnsi="仿宋" w:cs="仿宋" w:hint="eastAsia"/>
            <w:lang w:eastAsia="zh-CN"/>
          </w:rPr>
          <w:t>(四)、生产规模</w:t>
        </w:r>
        <w:r>
          <w:tab/>
        </w:r>
        <w:r>
          <w:fldChar w:fldCharType="begin"/>
        </w:r>
        <w:r>
          <w:instrText xml:space="preserve"> PAGEREF _Toc27995 \h </w:instrText>
        </w:r>
        <w:r>
          <w:fldChar w:fldCharType="separate"/>
        </w:r>
        <w:r>
          <w:t>26</w:t>
        </w:r>
        <w:r>
          <w:fldChar w:fldCharType="end"/>
        </w:r>
      </w:hyperlink>
    </w:p>
    <w:p>
      <w:pPr>
        <w:pStyle w:val="TOC2"/>
        <w:tabs>
          <w:tab w:val="right" w:leader="dot" w:pos="8306"/>
        </w:tabs>
      </w:pPr>
      <w:hyperlink w:anchor="_Toc14103" w:history="1">
        <w:r>
          <w:rPr>
            <w:rFonts w:ascii="仿宋" w:eastAsia="仿宋" w:hAnsi="仿宋" w:cs="仿宋" w:hint="eastAsia"/>
            <w:lang w:eastAsia="zh-CN"/>
          </w:rPr>
          <w:t>(五)、建设规模</w:t>
        </w:r>
        <w:r>
          <w:tab/>
        </w:r>
        <w:r>
          <w:fldChar w:fldCharType="begin"/>
        </w:r>
        <w:r>
          <w:instrText xml:space="preserve"> PAGEREF _Toc14103 \h </w:instrText>
        </w:r>
        <w:r>
          <w:fldChar w:fldCharType="separate"/>
        </w:r>
        <w:r>
          <w:t>26</w:t>
        </w:r>
        <w:r>
          <w:fldChar w:fldCharType="end"/>
        </w:r>
      </w:hyperlink>
    </w:p>
    <w:p>
      <w:pPr>
        <w:pStyle w:val="TOC2"/>
        <w:tabs>
          <w:tab w:val="right" w:leader="dot" w:pos="8306"/>
        </w:tabs>
      </w:pPr>
      <w:hyperlink w:anchor="_Toc14520" w:history="1">
        <w:r>
          <w:rPr>
            <w:rFonts w:ascii="仿宋" w:eastAsia="仿宋" w:hAnsi="仿宋" w:cs="仿宋" w:hint="eastAsia"/>
            <w:lang w:eastAsia="zh-CN"/>
          </w:rPr>
          <w:t>(六)、包装材料加工机械项目投资</w:t>
        </w:r>
        <w:r>
          <w:tab/>
        </w:r>
        <w:r>
          <w:fldChar w:fldCharType="begin"/>
        </w:r>
        <w:r>
          <w:instrText xml:space="preserve"> PAGEREF _Toc14520 \h </w:instrText>
        </w:r>
        <w:r>
          <w:fldChar w:fldCharType="separate"/>
        </w:r>
        <w:r>
          <w:t>26</w:t>
        </w:r>
        <w:r>
          <w:fldChar w:fldCharType="end"/>
        </w:r>
      </w:hyperlink>
    </w:p>
    <w:p>
      <w:pPr>
        <w:pStyle w:val="TOC2"/>
        <w:tabs>
          <w:tab w:val="right" w:leader="dot" w:pos="8306"/>
        </w:tabs>
      </w:pPr>
      <w:hyperlink w:anchor="_Toc20427" w:history="1">
        <w:r>
          <w:rPr>
            <w:rFonts w:ascii="仿宋" w:eastAsia="仿宋" w:hAnsi="仿宋" w:cs="仿宋" w:hint="eastAsia"/>
            <w:lang w:eastAsia="zh-CN"/>
          </w:rPr>
          <w:t>(七)、包装材料加工机械项目进度规划</w:t>
        </w:r>
        <w:r>
          <w:tab/>
        </w:r>
        <w:r>
          <w:fldChar w:fldCharType="begin"/>
        </w:r>
        <w:r>
          <w:instrText xml:space="preserve"> PAGEREF _Toc20427 \h </w:instrText>
        </w:r>
        <w:r>
          <w:fldChar w:fldCharType="separate"/>
        </w:r>
        <w:r>
          <w:t>27</w:t>
        </w:r>
        <w:r>
          <w:fldChar w:fldCharType="end"/>
        </w:r>
      </w:hyperlink>
    </w:p>
    <w:p>
      <w:pPr>
        <w:pStyle w:val="TOC2"/>
        <w:tabs>
          <w:tab w:val="right" w:leader="dot" w:pos="8306"/>
        </w:tabs>
      </w:pPr>
      <w:hyperlink w:anchor="_Toc19807" w:history="1">
        <w:r>
          <w:rPr>
            <w:rFonts w:ascii="仿宋" w:eastAsia="仿宋" w:hAnsi="仿宋" w:cs="仿宋" w:hint="eastAsia"/>
            <w:lang w:eastAsia="zh-CN"/>
          </w:rPr>
          <w:t>(八)、经济效益(正常经营年份)</w:t>
        </w:r>
        <w:r>
          <w:tab/>
        </w:r>
        <w:r>
          <w:fldChar w:fldCharType="begin"/>
        </w:r>
        <w:r>
          <w:instrText xml:space="preserve"> PAGEREF _Toc19807 \h </w:instrText>
        </w:r>
        <w:r>
          <w:fldChar w:fldCharType="separate"/>
        </w:r>
        <w:r>
          <w:t>27</w:t>
        </w:r>
        <w:r>
          <w:fldChar w:fldCharType="end"/>
        </w:r>
      </w:hyperlink>
    </w:p>
    <w:p>
      <w:pPr>
        <w:pStyle w:val="TOC2"/>
        <w:tabs>
          <w:tab w:val="right" w:leader="dot" w:pos="8306"/>
        </w:tabs>
      </w:pPr>
      <w:hyperlink w:anchor="_Toc2089" w:history="1">
        <w:r>
          <w:rPr>
            <w:rFonts w:ascii="仿宋" w:eastAsia="仿宋" w:hAnsi="仿宋" w:cs="仿宋" w:hint="eastAsia"/>
            <w:lang w:eastAsia="zh-CN"/>
          </w:rPr>
          <w:t>(九)、包装材料加工机械项目综合评价</w:t>
        </w:r>
        <w:r>
          <w:tab/>
        </w:r>
        <w:r>
          <w:fldChar w:fldCharType="begin"/>
        </w:r>
        <w:r>
          <w:instrText xml:space="preserve"> PAGEREF _Toc2089 \h </w:instrText>
        </w:r>
        <w:r>
          <w:fldChar w:fldCharType="separate"/>
        </w:r>
        <w:r>
          <w:t>28</w:t>
        </w:r>
        <w:r>
          <w:fldChar w:fldCharType="end"/>
        </w:r>
      </w:hyperlink>
    </w:p>
    <w:p>
      <w:pPr>
        <w:pStyle w:val="TOC1"/>
        <w:tabs>
          <w:tab w:val="right" w:leader="dot" w:pos="8306"/>
        </w:tabs>
      </w:pPr>
      <w:hyperlink w:anchor="_Toc2410" w:history="1">
        <w:r>
          <w:rPr>
            <w:rFonts w:ascii="仿宋" w:eastAsia="仿宋" w:hAnsi="仿宋" w:cs="仿宋" w:hint="eastAsia"/>
            <w:lang w:eastAsia="zh-CN"/>
          </w:rPr>
          <w:t>四、选址分析</w:t>
        </w:r>
        <w:r>
          <w:tab/>
        </w:r>
        <w:r>
          <w:fldChar w:fldCharType="begin"/>
        </w:r>
        <w:r>
          <w:instrText xml:space="preserve"> PAGEREF _Toc2410 \h </w:instrText>
        </w:r>
        <w:r>
          <w:fldChar w:fldCharType="separate"/>
        </w:r>
        <w:r>
          <w:t>29</w:t>
        </w:r>
        <w:r>
          <w:fldChar w:fldCharType="end"/>
        </w:r>
      </w:hyperlink>
    </w:p>
    <w:p>
      <w:pPr>
        <w:pStyle w:val="TOC2"/>
        <w:tabs>
          <w:tab w:val="right" w:leader="dot" w:pos="8306"/>
        </w:tabs>
      </w:pPr>
      <w:hyperlink w:anchor="_Toc19511" w:history="1">
        <w:r>
          <w:rPr>
            <w:rFonts w:ascii="仿宋" w:eastAsia="仿宋" w:hAnsi="仿宋" w:cs="仿宋" w:hint="eastAsia"/>
            <w:lang w:eastAsia="zh-CN"/>
          </w:rPr>
          <w:t>(一)、包装材料加工机械项目选址原则</w:t>
        </w:r>
        <w:r>
          <w:tab/>
        </w:r>
        <w:r>
          <w:fldChar w:fldCharType="begin"/>
        </w:r>
        <w:r>
          <w:instrText xml:space="preserve"> PAGEREF _Toc19511 \h </w:instrText>
        </w:r>
        <w:r>
          <w:fldChar w:fldCharType="separate"/>
        </w:r>
        <w:r>
          <w:t>29</w:t>
        </w:r>
        <w:r>
          <w:fldChar w:fldCharType="end"/>
        </w:r>
      </w:hyperlink>
    </w:p>
    <w:p>
      <w:pPr>
        <w:pStyle w:val="TOC2"/>
        <w:tabs>
          <w:tab w:val="right" w:leader="dot" w:pos="8306"/>
        </w:tabs>
      </w:pPr>
      <w:hyperlink w:anchor="_Toc24019" w:history="1">
        <w:r>
          <w:rPr>
            <w:rFonts w:ascii="仿宋" w:eastAsia="仿宋" w:hAnsi="仿宋" w:cs="仿宋" w:hint="eastAsia"/>
            <w:lang w:eastAsia="zh-CN"/>
          </w:rPr>
          <w:t>(二)、建设区基本情况</w:t>
        </w:r>
        <w:r>
          <w:tab/>
        </w:r>
        <w:r>
          <w:fldChar w:fldCharType="begin"/>
        </w:r>
        <w:r>
          <w:instrText xml:space="preserve"> PAGEREF _Toc24019 \h </w:instrText>
        </w:r>
        <w:r>
          <w:fldChar w:fldCharType="separate"/>
        </w:r>
        <w:r>
          <w:t>31</w:t>
        </w:r>
        <w:r>
          <w:fldChar w:fldCharType="end"/>
        </w:r>
      </w:hyperlink>
    </w:p>
    <w:p>
      <w:pPr>
        <w:pStyle w:val="TOC2"/>
        <w:tabs>
          <w:tab w:val="right" w:leader="dot" w:pos="8306"/>
        </w:tabs>
      </w:pPr>
      <w:hyperlink w:anchor="_Toc20971" w:history="1">
        <w:r>
          <w:rPr>
            <w:rFonts w:ascii="仿宋" w:eastAsia="仿宋" w:hAnsi="仿宋" w:cs="仿宋" w:hint="eastAsia"/>
            <w:lang w:eastAsia="zh-CN"/>
          </w:rPr>
          <w:t>(三)、发展目标</w:t>
        </w:r>
        <w:r>
          <w:tab/>
        </w:r>
        <w:r>
          <w:fldChar w:fldCharType="begin"/>
        </w:r>
        <w:r>
          <w:instrText xml:space="preserve"> PAGEREF _Toc20971 \h </w:instrText>
        </w:r>
        <w:r>
          <w:fldChar w:fldCharType="separate"/>
        </w:r>
        <w:r>
          <w:t>32</w:t>
        </w:r>
        <w:r>
          <w:fldChar w:fldCharType="end"/>
        </w:r>
      </w:hyperlink>
    </w:p>
    <w:p>
      <w:pPr>
        <w:pStyle w:val="TOC2"/>
        <w:tabs>
          <w:tab w:val="right" w:leader="dot" w:pos="8306"/>
        </w:tabs>
      </w:pPr>
      <w:hyperlink w:anchor="_Toc5644" w:history="1">
        <w:r>
          <w:rPr>
            <w:rFonts w:ascii="仿宋" w:eastAsia="仿宋" w:hAnsi="仿宋" w:cs="仿宋" w:hint="eastAsia"/>
            <w:lang w:eastAsia="zh-CN"/>
          </w:rPr>
          <w:t>(四)、产业发展方向</w:t>
        </w:r>
        <w:r>
          <w:tab/>
        </w:r>
        <w:r>
          <w:fldChar w:fldCharType="begin"/>
        </w:r>
        <w:r>
          <w:instrText xml:space="preserve"> PAGEREF _Toc5644 \h </w:instrText>
        </w:r>
        <w:r>
          <w:fldChar w:fldCharType="separate"/>
        </w:r>
        <w:r>
          <w:t>33</w:t>
        </w:r>
        <w:r>
          <w:fldChar w:fldCharType="end"/>
        </w:r>
      </w:hyperlink>
    </w:p>
    <w:p>
      <w:pPr>
        <w:pStyle w:val="TOC2"/>
        <w:tabs>
          <w:tab w:val="right" w:leader="dot" w:pos="8306"/>
        </w:tabs>
      </w:pPr>
      <w:hyperlink w:anchor="_Toc22238" w:history="1">
        <w:r>
          <w:rPr>
            <w:rFonts w:ascii="仿宋" w:eastAsia="仿宋" w:hAnsi="仿宋" w:cs="仿宋" w:hint="eastAsia"/>
            <w:lang w:eastAsia="zh-CN"/>
          </w:rPr>
          <w:t>(五)、包装材料加工机械项目选址综合评价</w:t>
        </w:r>
        <w:r>
          <w:tab/>
        </w:r>
        <w:r>
          <w:fldChar w:fldCharType="begin"/>
        </w:r>
        <w:r>
          <w:instrText xml:space="preserve"> PAGEREF _Toc22238 \h </w:instrText>
        </w:r>
        <w:r>
          <w:fldChar w:fldCharType="separate"/>
        </w:r>
        <w:r>
          <w:t>34</w:t>
        </w:r>
        <w:r>
          <w:fldChar w:fldCharType="end"/>
        </w:r>
      </w:hyperlink>
    </w:p>
    <w:p>
      <w:pPr>
        <w:pStyle w:val="TOC1"/>
        <w:tabs>
          <w:tab w:val="right" w:leader="dot" w:pos="8306"/>
        </w:tabs>
      </w:pPr>
      <w:hyperlink w:anchor="_Toc24951" w:history="1">
        <w:r>
          <w:rPr>
            <w:rFonts w:ascii="仿宋" w:eastAsia="仿宋" w:hAnsi="仿宋" w:cs="仿宋" w:hint="eastAsia"/>
            <w:lang w:eastAsia="zh-CN"/>
          </w:rPr>
          <w:t>五、行业、市场分析</w:t>
        </w:r>
        <w:r>
          <w:tab/>
        </w:r>
        <w:r>
          <w:fldChar w:fldCharType="begin"/>
        </w:r>
        <w:r>
          <w:instrText xml:space="preserve"> PAGEREF _Toc24951 \h </w:instrText>
        </w:r>
        <w:r>
          <w:fldChar w:fldCharType="separate"/>
        </w:r>
        <w:r>
          <w:t>35</w:t>
        </w:r>
        <w:r>
          <w:fldChar w:fldCharType="end"/>
        </w:r>
      </w:hyperlink>
    </w:p>
    <w:p>
      <w:pPr>
        <w:pStyle w:val="TOC2"/>
        <w:tabs>
          <w:tab w:val="right" w:leader="dot" w:pos="8306"/>
        </w:tabs>
      </w:pPr>
      <w:hyperlink w:anchor="_Toc15468" w:history="1">
        <w:r>
          <w:rPr>
            <w:rFonts w:ascii="仿宋" w:eastAsia="仿宋" w:hAnsi="仿宋" w:cs="仿宋" w:hint="eastAsia"/>
            <w:lang w:eastAsia="zh-CN"/>
          </w:rPr>
          <w:t>(一)、行业分析</w:t>
        </w:r>
        <w:r>
          <w:tab/>
        </w:r>
        <w:r>
          <w:fldChar w:fldCharType="begin"/>
        </w:r>
        <w:r>
          <w:instrText xml:space="preserve"> PAGEREF _Toc15468 \h </w:instrText>
        </w:r>
        <w:r>
          <w:fldChar w:fldCharType="separate"/>
        </w:r>
        <w:r>
          <w:t>35</w:t>
        </w:r>
        <w:r>
          <w:fldChar w:fldCharType="end"/>
        </w:r>
      </w:hyperlink>
    </w:p>
    <w:p>
      <w:pPr>
        <w:pStyle w:val="TOC2"/>
        <w:tabs>
          <w:tab w:val="right" w:leader="dot" w:pos="8306"/>
        </w:tabs>
      </w:pPr>
      <w:hyperlink w:anchor="_Toc21883" w:history="1">
        <w:r>
          <w:rPr>
            <w:rFonts w:ascii="仿宋" w:eastAsia="仿宋" w:hAnsi="仿宋" w:cs="仿宋" w:hint="eastAsia"/>
            <w:lang w:eastAsia="zh-CN"/>
          </w:rPr>
          <w:t>(二)、市场分析</w:t>
        </w:r>
        <w:r>
          <w:tab/>
        </w:r>
        <w:r>
          <w:fldChar w:fldCharType="begin"/>
        </w:r>
        <w:r>
          <w:instrText xml:space="preserve"> PAGEREF _Toc21883 \h </w:instrText>
        </w:r>
        <w:r>
          <w:fldChar w:fldCharType="separate"/>
        </w:r>
        <w:r>
          <w:t>36</w:t>
        </w:r>
        <w:r>
          <w:fldChar w:fldCharType="end"/>
        </w:r>
      </w:hyperlink>
    </w:p>
    <w:p>
      <w:pPr>
        <w:pStyle w:val="TOC2"/>
        <w:tabs>
          <w:tab w:val="right" w:leader="dot" w:pos="8306"/>
        </w:tabs>
      </w:pPr>
      <w:hyperlink w:anchor="_Toc32246" w:history="1">
        <w:r>
          <w:rPr>
            <w:rFonts w:ascii="仿宋" w:eastAsia="仿宋" w:hAnsi="仿宋" w:cs="仿宋" w:hint="eastAsia"/>
            <w:lang w:eastAsia="zh-CN"/>
          </w:rPr>
          <w:t>(三)、行业发展及市场前景分析</w:t>
        </w:r>
        <w:r>
          <w:tab/>
        </w:r>
        <w:r>
          <w:fldChar w:fldCharType="begin"/>
        </w:r>
        <w:r>
          <w:instrText xml:space="preserve"> PAGEREF _Toc32246 \h </w:instrText>
        </w:r>
        <w:r>
          <w:fldChar w:fldCharType="separate"/>
        </w:r>
        <w:r>
          <w:t>36</w:t>
        </w:r>
        <w:r>
          <w:fldChar w:fldCharType="end"/>
        </w:r>
      </w:hyperlink>
    </w:p>
    <w:p>
      <w:pPr>
        <w:pStyle w:val="TOC1"/>
        <w:tabs>
          <w:tab w:val="right" w:leader="dot" w:pos="8306"/>
        </w:tabs>
      </w:pPr>
      <w:hyperlink w:anchor="_Toc5438" w:history="1">
        <w:r>
          <w:rPr>
            <w:rFonts w:ascii="仿宋" w:eastAsia="仿宋" w:hAnsi="仿宋" w:cs="仿宋" w:hint="eastAsia"/>
            <w:lang w:eastAsia="zh-CN"/>
          </w:rPr>
          <w:t>六、包装材料加工机械项目风险分析</w:t>
        </w:r>
        <w:r>
          <w:tab/>
        </w:r>
        <w:r>
          <w:fldChar w:fldCharType="begin"/>
        </w:r>
        <w:r>
          <w:instrText xml:space="preserve"> PAGEREF _Toc5438 \h </w:instrText>
        </w:r>
        <w:r>
          <w:fldChar w:fldCharType="separate"/>
        </w:r>
        <w:r>
          <w:t>37</w:t>
        </w:r>
        <w:r>
          <w:fldChar w:fldCharType="end"/>
        </w:r>
      </w:hyperlink>
    </w:p>
    <w:p>
      <w:pPr>
        <w:pStyle w:val="TOC2"/>
        <w:tabs>
          <w:tab w:val="right" w:leader="dot" w:pos="8306"/>
        </w:tabs>
      </w:pPr>
      <w:hyperlink w:anchor="_Toc6696" w:history="1">
        <w:r>
          <w:rPr>
            <w:rFonts w:ascii="仿宋" w:eastAsia="仿宋" w:hAnsi="仿宋" w:cs="仿宋" w:hint="eastAsia"/>
            <w:lang w:eastAsia="zh-CN"/>
          </w:rPr>
          <w:t>(一)、包装材料加工机械项目风险分析</w:t>
        </w:r>
        <w:r>
          <w:tab/>
        </w:r>
        <w:r>
          <w:fldChar w:fldCharType="begin"/>
        </w:r>
        <w:r>
          <w:instrText xml:space="preserve"> PAGEREF _Toc6696 \h </w:instrText>
        </w:r>
        <w:r>
          <w:fldChar w:fldCharType="separate"/>
        </w:r>
        <w:r>
          <w:t>37</w:t>
        </w:r>
        <w:r>
          <w:fldChar w:fldCharType="end"/>
        </w:r>
      </w:hyperlink>
    </w:p>
    <w:p>
      <w:pPr>
        <w:pStyle w:val="TOC2"/>
        <w:tabs>
          <w:tab w:val="right" w:leader="dot" w:pos="8306"/>
        </w:tabs>
      </w:pPr>
      <w:hyperlink w:anchor="_Toc29786" w:history="1">
        <w:r>
          <w:rPr>
            <w:rFonts w:ascii="仿宋" w:eastAsia="仿宋" w:hAnsi="仿宋" w:cs="仿宋" w:hint="eastAsia"/>
            <w:lang w:eastAsia="zh-CN"/>
          </w:rPr>
          <w:t>(二)、包装材料加工机械项目风险对策</w:t>
        </w:r>
        <w:r>
          <w:tab/>
        </w:r>
        <w:r>
          <w:fldChar w:fldCharType="begin"/>
        </w:r>
        <w:r>
          <w:instrText xml:space="preserve"> PAGEREF _Toc29786 \h </w:instrText>
        </w:r>
        <w:r>
          <w:fldChar w:fldCharType="separate"/>
        </w:r>
        <w:r>
          <w:t>38</w:t>
        </w:r>
        <w:r>
          <w:fldChar w:fldCharType="end"/>
        </w:r>
      </w:hyperlink>
    </w:p>
    <w:p>
      <w:pPr>
        <w:pStyle w:val="TOC1"/>
        <w:tabs>
          <w:tab w:val="right" w:leader="dot" w:pos="8306"/>
        </w:tabs>
      </w:pPr>
      <w:hyperlink w:anchor="_Toc3944" w:history="1">
        <w:r>
          <w:rPr>
            <w:rFonts w:ascii="仿宋" w:eastAsia="仿宋" w:hAnsi="仿宋" w:cs="仿宋" w:hint="eastAsia"/>
            <w:lang w:eastAsia="zh-CN"/>
          </w:rPr>
          <w:t>七、包装材料加工机械项目经济效益</w:t>
        </w:r>
        <w:r>
          <w:tab/>
        </w:r>
        <w:r>
          <w:fldChar w:fldCharType="begin"/>
        </w:r>
        <w:r>
          <w:instrText xml:space="preserve"> PAGEREF _Toc3944 \h </w:instrText>
        </w:r>
        <w:r>
          <w:fldChar w:fldCharType="separate"/>
        </w:r>
        <w:r>
          <w:t>39</w:t>
        </w:r>
        <w:r>
          <w:fldChar w:fldCharType="end"/>
        </w:r>
      </w:hyperlink>
    </w:p>
    <w:p>
      <w:pPr>
        <w:pStyle w:val="TOC2"/>
        <w:tabs>
          <w:tab w:val="right" w:leader="dot" w:pos="8306"/>
        </w:tabs>
      </w:pPr>
      <w:hyperlink w:anchor="_Toc21504" w:history="1">
        <w:r>
          <w:rPr>
            <w:rFonts w:ascii="仿宋" w:eastAsia="仿宋" w:hAnsi="仿宋" w:cs="仿宋" w:hint="eastAsia"/>
            <w:lang w:eastAsia="zh-CN"/>
          </w:rPr>
          <w:t>(一)、基本假设及基础参数选取</w:t>
        </w:r>
        <w:r>
          <w:tab/>
        </w:r>
        <w:r>
          <w:fldChar w:fldCharType="begin"/>
        </w:r>
        <w:r>
          <w:instrText xml:space="preserve"> PAGEREF _Toc21504 \h </w:instrText>
        </w:r>
        <w:r>
          <w:fldChar w:fldCharType="separate"/>
        </w:r>
        <w:r>
          <w:t>39</w:t>
        </w:r>
        <w:r>
          <w:fldChar w:fldCharType="end"/>
        </w:r>
      </w:hyperlink>
    </w:p>
    <w:p>
      <w:pPr>
        <w:pStyle w:val="TOC2"/>
        <w:tabs>
          <w:tab w:val="right" w:leader="dot" w:pos="8306"/>
        </w:tabs>
      </w:pPr>
      <w:hyperlink w:anchor="_Toc19683" w:history="1">
        <w:r>
          <w:rPr>
            <w:rFonts w:ascii="仿宋" w:eastAsia="仿宋" w:hAnsi="仿宋" w:cs="仿宋" w:hint="eastAsia"/>
            <w:lang w:eastAsia="zh-CN"/>
          </w:rPr>
          <w:t>(二)、经济评价财务测算</w:t>
        </w:r>
        <w:r>
          <w:tab/>
        </w:r>
        <w:r>
          <w:fldChar w:fldCharType="begin"/>
        </w:r>
        <w:r>
          <w:instrText xml:space="preserve"> PAGEREF _Toc19683 \h </w:instrText>
        </w:r>
        <w:r>
          <w:fldChar w:fldCharType="separate"/>
        </w:r>
        <w:r>
          <w:t>40</w:t>
        </w:r>
        <w:r>
          <w:fldChar w:fldCharType="end"/>
        </w:r>
      </w:hyperlink>
    </w:p>
    <w:p>
      <w:pPr>
        <w:pStyle w:val="TOC2"/>
        <w:tabs>
          <w:tab w:val="right" w:leader="dot" w:pos="8306"/>
        </w:tabs>
      </w:pPr>
      <w:hyperlink w:anchor="_Toc13924" w:history="1">
        <w:r>
          <w:rPr>
            <w:rFonts w:ascii="仿宋" w:eastAsia="仿宋" w:hAnsi="仿宋" w:cs="仿宋" w:hint="eastAsia"/>
            <w:lang w:eastAsia="zh-CN"/>
          </w:rPr>
          <w:t>(三)、包装材料加工机械项目盈利能力分析</w:t>
        </w:r>
        <w:r>
          <w:tab/>
        </w:r>
        <w:r>
          <w:fldChar w:fldCharType="begin"/>
        </w:r>
        <w:r>
          <w:instrText xml:space="preserve"> PAGEREF _Toc13924 \h </w:instrText>
        </w:r>
        <w:r>
          <w:fldChar w:fldCharType="separate"/>
        </w:r>
        <w:r>
          <w:t>41</w:t>
        </w:r>
        <w:r>
          <w:fldChar w:fldCharType="end"/>
        </w:r>
      </w:hyperlink>
    </w:p>
    <w:p>
      <w:pPr>
        <w:pStyle w:val="TOC2"/>
        <w:tabs>
          <w:tab w:val="right" w:leader="dot" w:pos="8306"/>
        </w:tabs>
      </w:pPr>
      <w:hyperlink w:anchor="_Toc17617" w:history="1">
        <w:r>
          <w:rPr>
            <w:rFonts w:ascii="仿宋" w:eastAsia="仿宋" w:hAnsi="仿宋" w:cs="仿宋" w:hint="eastAsia"/>
            <w:lang w:eastAsia="zh-CN"/>
          </w:rPr>
          <w:t>(四)、财务生存能力分析</w:t>
        </w:r>
        <w:r>
          <w:tab/>
        </w:r>
        <w:r>
          <w:fldChar w:fldCharType="begin"/>
        </w:r>
        <w:r>
          <w:instrText xml:space="preserve"> PAGEREF _Toc17617 \h </w:instrText>
        </w:r>
        <w:r>
          <w:fldChar w:fldCharType="separate"/>
        </w:r>
        <w:r>
          <w:t>43</w:t>
        </w:r>
        <w:r>
          <w:fldChar w:fldCharType="end"/>
        </w:r>
      </w:hyperlink>
    </w:p>
    <w:p>
      <w:pPr>
        <w:pStyle w:val="TOC2"/>
        <w:tabs>
          <w:tab w:val="right" w:leader="dot" w:pos="8306"/>
        </w:tabs>
      </w:pPr>
      <w:hyperlink w:anchor="_Toc8815" w:history="1">
        <w:r>
          <w:rPr>
            <w:rFonts w:ascii="仿宋" w:eastAsia="仿宋" w:hAnsi="仿宋" w:cs="仿宋" w:hint="eastAsia"/>
            <w:lang w:eastAsia="zh-CN"/>
          </w:rPr>
          <w:t>(五)、偿债能力分析</w:t>
        </w:r>
        <w:r>
          <w:tab/>
        </w:r>
        <w:r>
          <w:fldChar w:fldCharType="begin"/>
        </w:r>
        <w:r>
          <w:instrText xml:space="preserve"> PAGEREF _Toc8815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44" w:history="1">
        <w:r>
          <w:rPr>
            <w:rFonts w:ascii="仿宋" w:eastAsia="仿宋" w:hAnsi="仿宋" w:cs="仿宋" w:hint="eastAsia"/>
            <w:lang w:eastAsia="zh-CN"/>
          </w:rPr>
          <w:t>(六)、经济评价结论</w:t>
        </w:r>
        <w:r>
          <w:tab/>
        </w:r>
        <w:r>
          <w:fldChar w:fldCharType="begin"/>
        </w:r>
        <w:r>
          <w:instrText xml:space="preserve"> PAGEREF _Toc29144 \h </w:instrText>
        </w:r>
        <w:r>
          <w:fldChar w:fldCharType="separate"/>
        </w:r>
        <w:r>
          <w:t>45</w:t>
        </w:r>
        <w:r>
          <w:fldChar w:fldCharType="end"/>
        </w:r>
      </w:hyperlink>
    </w:p>
    <w:p>
      <w:pPr>
        <w:pStyle w:val="TOC1"/>
        <w:tabs>
          <w:tab w:val="right" w:leader="dot" w:pos="8306"/>
        </w:tabs>
      </w:pPr>
      <w:hyperlink w:anchor="_Toc512" w:history="1">
        <w:r>
          <w:rPr>
            <w:rFonts w:ascii="仿宋" w:eastAsia="仿宋" w:hAnsi="仿宋" w:cs="仿宋" w:hint="eastAsia"/>
            <w:lang w:eastAsia="zh-CN"/>
          </w:rPr>
          <w:t>八、建设进度分析</w:t>
        </w:r>
        <w:r>
          <w:tab/>
        </w:r>
        <w:r>
          <w:fldChar w:fldCharType="begin"/>
        </w:r>
        <w:r>
          <w:instrText xml:space="preserve"> PAGEREF _Toc512 \h </w:instrText>
        </w:r>
        <w:r>
          <w:fldChar w:fldCharType="separate"/>
        </w:r>
        <w:r>
          <w:t>45</w:t>
        </w:r>
        <w:r>
          <w:fldChar w:fldCharType="end"/>
        </w:r>
      </w:hyperlink>
    </w:p>
    <w:p>
      <w:pPr>
        <w:pStyle w:val="TOC2"/>
        <w:tabs>
          <w:tab w:val="right" w:leader="dot" w:pos="8306"/>
        </w:tabs>
      </w:pPr>
      <w:hyperlink w:anchor="_Toc28876" w:history="1">
        <w:r>
          <w:rPr>
            <w:rFonts w:ascii="仿宋" w:eastAsia="仿宋" w:hAnsi="仿宋" w:cs="仿宋" w:hint="eastAsia"/>
            <w:lang w:eastAsia="zh-CN"/>
          </w:rPr>
          <w:t>(一)、包装材料加工机械项目进度安排</w:t>
        </w:r>
        <w:r>
          <w:tab/>
        </w:r>
        <w:r>
          <w:fldChar w:fldCharType="begin"/>
        </w:r>
        <w:r>
          <w:instrText xml:space="preserve"> PAGEREF _Toc28876 \h </w:instrText>
        </w:r>
        <w:r>
          <w:fldChar w:fldCharType="separate"/>
        </w:r>
        <w:r>
          <w:t>45</w:t>
        </w:r>
        <w:r>
          <w:fldChar w:fldCharType="end"/>
        </w:r>
      </w:hyperlink>
    </w:p>
    <w:p>
      <w:pPr>
        <w:pStyle w:val="TOC2"/>
        <w:tabs>
          <w:tab w:val="right" w:leader="dot" w:pos="8306"/>
        </w:tabs>
      </w:pPr>
      <w:hyperlink w:anchor="_Toc14156" w:history="1">
        <w:r>
          <w:rPr>
            <w:rFonts w:ascii="仿宋" w:eastAsia="仿宋" w:hAnsi="仿宋" w:cs="仿宋" w:hint="eastAsia"/>
            <w:lang w:eastAsia="zh-CN"/>
          </w:rPr>
          <w:t>(二)、包装材料加工机械项目实施保障措施</w:t>
        </w:r>
        <w:r>
          <w:tab/>
        </w:r>
        <w:r>
          <w:fldChar w:fldCharType="begin"/>
        </w:r>
        <w:r>
          <w:instrText xml:space="preserve"> PAGEREF _Toc14156 \h </w:instrText>
        </w:r>
        <w:r>
          <w:fldChar w:fldCharType="separate"/>
        </w:r>
        <w:r>
          <w:t>47</w:t>
        </w:r>
        <w:r>
          <w:fldChar w:fldCharType="end"/>
        </w:r>
      </w:hyperlink>
    </w:p>
    <w:p>
      <w:pPr>
        <w:pStyle w:val="TOC1"/>
        <w:tabs>
          <w:tab w:val="right" w:leader="dot" w:pos="8306"/>
        </w:tabs>
      </w:pPr>
      <w:hyperlink w:anchor="_Toc6419" w:history="1">
        <w:r>
          <w:rPr>
            <w:rFonts w:ascii="仿宋" w:eastAsia="仿宋" w:hAnsi="仿宋" w:cs="仿宋" w:hint="eastAsia"/>
            <w:lang w:eastAsia="zh-CN"/>
          </w:rPr>
          <w:t>九、环境保护分析</w:t>
        </w:r>
        <w:r>
          <w:tab/>
        </w:r>
        <w:r>
          <w:fldChar w:fldCharType="begin"/>
        </w:r>
        <w:r>
          <w:instrText xml:space="preserve"> PAGEREF _Toc6419 \h </w:instrText>
        </w:r>
        <w:r>
          <w:fldChar w:fldCharType="separate"/>
        </w:r>
        <w:r>
          <w:t>48</w:t>
        </w:r>
        <w:r>
          <w:fldChar w:fldCharType="end"/>
        </w:r>
      </w:hyperlink>
    </w:p>
    <w:p>
      <w:pPr>
        <w:pStyle w:val="TOC2"/>
        <w:tabs>
          <w:tab w:val="right" w:leader="dot" w:pos="8306"/>
        </w:tabs>
      </w:pPr>
      <w:hyperlink w:anchor="_Toc18966" w:history="1">
        <w:r>
          <w:rPr>
            <w:rFonts w:ascii="仿宋" w:eastAsia="仿宋" w:hAnsi="仿宋" w:cs="仿宋" w:hint="eastAsia"/>
            <w:lang w:eastAsia="zh-CN"/>
          </w:rPr>
          <w:t>(一)、编制依据</w:t>
        </w:r>
        <w:r>
          <w:tab/>
        </w:r>
        <w:r>
          <w:fldChar w:fldCharType="begin"/>
        </w:r>
        <w:r>
          <w:instrText xml:space="preserve"> PAGEREF _Toc18966 \h </w:instrText>
        </w:r>
        <w:r>
          <w:fldChar w:fldCharType="separate"/>
        </w:r>
        <w:r>
          <w:t>48</w:t>
        </w:r>
        <w:r>
          <w:fldChar w:fldCharType="end"/>
        </w:r>
      </w:hyperlink>
    </w:p>
    <w:p>
      <w:pPr>
        <w:pStyle w:val="TOC2"/>
        <w:tabs>
          <w:tab w:val="right" w:leader="dot" w:pos="8306"/>
        </w:tabs>
      </w:pPr>
      <w:hyperlink w:anchor="_Toc4467" w:history="1">
        <w:r>
          <w:rPr>
            <w:rFonts w:ascii="仿宋" w:eastAsia="仿宋" w:hAnsi="仿宋" w:cs="仿宋" w:hint="eastAsia"/>
            <w:lang w:eastAsia="zh-CN"/>
          </w:rPr>
          <w:t>(二)、环境影响合理性分析</w:t>
        </w:r>
        <w:r>
          <w:tab/>
        </w:r>
        <w:r>
          <w:fldChar w:fldCharType="begin"/>
        </w:r>
        <w:r>
          <w:instrText xml:space="preserve"> PAGEREF _Toc4467 \h </w:instrText>
        </w:r>
        <w:r>
          <w:fldChar w:fldCharType="separate"/>
        </w:r>
        <w:r>
          <w:t>48</w:t>
        </w:r>
        <w:r>
          <w:fldChar w:fldCharType="end"/>
        </w:r>
      </w:hyperlink>
    </w:p>
    <w:p>
      <w:pPr>
        <w:pStyle w:val="TOC2"/>
        <w:tabs>
          <w:tab w:val="right" w:leader="dot" w:pos="8306"/>
        </w:tabs>
      </w:pPr>
      <w:hyperlink w:anchor="_Toc21467" w:history="1">
        <w:r>
          <w:rPr>
            <w:rFonts w:ascii="仿宋" w:eastAsia="仿宋" w:hAnsi="仿宋" w:cs="仿宋" w:hint="eastAsia"/>
            <w:lang w:eastAsia="zh-CN"/>
          </w:rPr>
          <w:t>(三)、建设期大气环境影响分析</w:t>
        </w:r>
        <w:r>
          <w:tab/>
        </w:r>
        <w:r>
          <w:fldChar w:fldCharType="begin"/>
        </w:r>
        <w:r>
          <w:instrText xml:space="preserve"> PAGEREF _Toc21467 \h </w:instrText>
        </w:r>
        <w:r>
          <w:fldChar w:fldCharType="separate"/>
        </w:r>
        <w:r>
          <w:t>49</w:t>
        </w:r>
        <w:r>
          <w:fldChar w:fldCharType="end"/>
        </w:r>
      </w:hyperlink>
    </w:p>
    <w:p>
      <w:pPr>
        <w:pStyle w:val="TOC2"/>
        <w:tabs>
          <w:tab w:val="right" w:leader="dot" w:pos="8306"/>
        </w:tabs>
      </w:pPr>
      <w:hyperlink w:anchor="_Toc3100" w:history="1">
        <w:r>
          <w:rPr>
            <w:rFonts w:ascii="仿宋" w:eastAsia="仿宋" w:hAnsi="仿宋" w:cs="仿宋" w:hint="eastAsia"/>
            <w:lang w:eastAsia="zh-CN"/>
          </w:rPr>
          <w:t>(四)、建设期水环境影响分析</w:t>
        </w:r>
        <w:r>
          <w:tab/>
        </w:r>
        <w:r>
          <w:fldChar w:fldCharType="begin"/>
        </w:r>
        <w:r>
          <w:instrText xml:space="preserve"> PAGEREF _Toc3100 \h </w:instrText>
        </w:r>
        <w:r>
          <w:fldChar w:fldCharType="separate"/>
        </w:r>
        <w:r>
          <w:t>50</w:t>
        </w:r>
        <w:r>
          <w:fldChar w:fldCharType="end"/>
        </w:r>
      </w:hyperlink>
    </w:p>
    <w:p>
      <w:pPr>
        <w:pStyle w:val="TOC2"/>
        <w:tabs>
          <w:tab w:val="right" w:leader="dot" w:pos="8306"/>
        </w:tabs>
      </w:pPr>
      <w:hyperlink w:anchor="_Toc18978" w:history="1">
        <w:r>
          <w:rPr>
            <w:rFonts w:ascii="仿宋" w:eastAsia="仿宋" w:hAnsi="仿宋" w:cs="仿宋" w:hint="eastAsia"/>
            <w:lang w:eastAsia="zh-CN"/>
          </w:rPr>
          <w:t>(五)、建设期固体废弃物环境影响分析</w:t>
        </w:r>
        <w:r>
          <w:tab/>
        </w:r>
        <w:r>
          <w:fldChar w:fldCharType="begin"/>
        </w:r>
        <w:r>
          <w:instrText xml:space="preserve"> PAGEREF _Toc18978 \h </w:instrText>
        </w:r>
        <w:r>
          <w:fldChar w:fldCharType="separate"/>
        </w:r>
        <w:r>
          <w:t>51</w:t>
        </w:r>
        <w:r>
          <w:fldChar w:fldCharType="end"/>
        </w:r>
      </w:hyperlink>
    </w:p>
    <w:p>
      <w:pPr>
        <w:pStyle w:val="TOC2"/>
        <w:tabs>
          <w:tab w:val="right" w:leader="dot" w:pos="8306"/>
        </w:tabs>
      </w:pPr>
      <w:hyperlink w:anchor="_Toc27683" w:history="1">
        <w:r>
          <w:rPr>
            <w:rFonts w:ascii="仿宋" w:eastAsia="仿宋" w:hAnsi="仿宋" w:cs="仿宋" w:hint="eastAsia"/>
            <w:lang w:eastAsia="zh-CN"/>
          </w:rPr>
          <w:t>(六)、建设期声环境影响分析</w:t>
        </w:r>
        <w:r>
          <w:tab/>
        </w:r>
        <w:r>
          <w:fldChar w:fldCharType="begin"/>
        </w:r>
        <w:r>
          <w:instrText xml:space="preserve"> PAGEREF _Toc27683 \h </w:instrText>
        </w:r>
        <w:r>
          <w:fldChar w:fldCharType="separate"/>
        </w:r>
        <w:r>
          <w:t>52</w:t>
        </w:r>
        <w:r>
          <w:fldChar w:fldCharType="end"/>
        </w:r>
      </w:hyperlink>
    </w:p>
    <w:p>
      <w:pPr>
        <w:pStyle w:val="TOC2"/>
        <w:tabs>
          <w:tab w:val="right" w:leader="dot" w:pos="8306"/>
        </w:tabs>
      </w:pPr>
      <w:hyperlink w:anchor="_Toc148" w:history="1">
        <w:r>
          <w:rPr>
            <w:rFonts w:ascii="仿宋" w:eastAsia="仿宋" w:hAnsi="仿宋" w:cs="仿宋" w:hint="eastAsia"/>
            <w:lang w:eastAsia="zh-CN"/>
          </w:rPr>
          <w:t>(七)、营运期大气环境影响分析</w:t>
        </w:r>
        <w:r>
          <w:tab/>
        </w:r>
        <w:r>
          <w:fldChar w:fldCharType="begin"/>
        </w:r>
        <w:r>
          <w:instrText xml:space="preserve"> PAGEREF _Toc148 \h </w:instrText>
        </w:r>
        <w:r>
          <w:fldChar w:fldCharType="separate"/>
        </w:r>
        <w:r>
          <w:t>54</w:t>
        </w:r>
        <w:r>
          <w:fldChar w:fldCharType="end"/>
        </w:r>
      </w:hyperlink>
    </w:p>
    <w:p>
      <w:pPr>
        <w:pStyle w:val="TOC2"/>
        <w:tabs>
          <w:tab w:val="right" w:leader="dot" w:pos="8306"/>
        </w:tabs>
      </w:pPr>
      <w:hyperlink w:anchor="_Toc26581" w:history="1">
        <w:r>
          <w:rPr>
            <w:rFonts w:ascii="仿宋" w:eastAsia="仿宋" w:hAnsi="仿宋" w:cs="仿宋" w:hint="eastAsia"/>
            <w:lang w:eastAsia="zh-CN"/>
          </w:rPr>
          <w:t>(八)、营运期水环境影响分析</w:t>
        </w:r>
        <w:r>
          <w:tab/>
        </w:r>
        <w:r>
          <w:fldChar w:fldCharType="begin"/>
        </w:r>
        <w:r>
          <w:instrText xml:space="preserve"> PAGEREF _Toc26581 \h </w:instrText>
        </w:r>
        <w:r>
          <w:fldChar w:fldCharType="separate"/>
        </w:r>
        <w:r>
          <w:t>55</w:t>
        </w:r>
        <w:r>
          <w:fldChar w:fldCharType="end"/>
        </w:r>
      </w:hyperlink>
    </w:p>
    <w:p>
      <w:pPr>
        <w:pStyle w:val="TOC2"/>
        <w:tabs>
          <w:tab w:val="right" w:leader="dot" w:pos="8306"/>
        </w:tabs>
      </w:pPr>
      <w:hyperlink w:anchor="_Toc18567" w:history="1">
        <w:r>
          <w:rPr>
            <w:rFonts w:ascii="仿宋" w:eastAsia="仿宋" w:hAnsi="仿宋" w:cs="仿宋" w:hint="eastAsia"/>
            <w:lang w:eastAsia="zh-CN"/>
          </w:rPr>
          <w:t>(九)、营运期固体废弃物环境影响分析</w:t>
        </w:r>
        <w:r>
          <w:tab/>
        </w:r>
        <w:r>
          <w:fldChar w:fldCharType="begin"/>
        </w:r>
        <w:r>
          <w:instrText xml:space="preserve"> PAGEREF _Toc18567 \h </w:instrText>
        </w:r>
        <w:r>
          <w:fldChar w:fldCharType="separate"/>
        </w:r>
        <w:r>
          <w:t>56</w:t>
        </w:r>
        <w:r>
          <w:fldChar w:fldCharType="end"/>
        </w:r>
      </w:hyperlink>
    </w:p>
    <w:p>
      <w:pPr>
        <w:pStyle w:val="TOC2"/>
        <w:tabs>
          <w:tab w:val="right" w:leader="dot" w:pos="8306"/>
        </w:tabs>
      </w:pPr>
      <w:hyperlink w:anchor="_Toc5760" w:history="1">
        <w:r>
          <w:rPr>
            <w:rFonts w:ascii="仿宋" w:eastAsia="仿宋" w:hAnsi="仿宋" w:cs="仿宋" w:hint="eastAsia"/>
            <w:lang w:eastAsia="zh-CN"/>
          </w:rPr>
          <w:t>(十)、营运期声环境影响分析</w:t>
        </w:r>
        <w:r>
          <w:tab/>
        </w:r>
        <w:r>
          <w:fldChar w:fldCharType="begin"/>
        </w:r>
        <w:r>
          <w:instrText xml:space="preserve"> PAGEREF _Toc5760 \h </w:instrText>
        </w:r>
        <w:r>
          <w:fldChar w:fldCharType="separate"/>
        </w:r>
        <w:r>
          <w:t>57</w:t>
        </w:r>
        <w:r>
          <w:fldChar w:fldCharType="end"/>
        </w:r>
      </w:hyperlink>
    </w:p>
    <w:p>
      <w:pPr>
        <w:pStyle w:val="TOC2"/>
        <w:tabs>
          <w:tab w:val="right" w:leader="dot" w:pos="8306"/>
        </w:tabs>
      </w:pPr>
      <w:hyperlink w:anchor="_Toc539" w:history="1">
        <w:r>
          <w:rPr>
            <w:rFonts w:ascii="仿宋" w:eastAsia="仿宋" w:hAnsi="仿宋" w:cs="仿宋" w:hint="eastAsia"/>
            <w:lang w:eastAsia="zh-CN"/>
          </w:rPr>
          <w:t>(十一)、清洁生产</w:t>
        </w:r>
        <w:r>
          <w:tab/>
        </w:r>
        <w:r>
          <w:fldChar w:fldCharType="begin"/>
        </w:r>
        <w:r>
          <w:instrText xml:space="preserve"> PAGEREF _Toc539 \h </w:instrText>
        </w:r>
        <w:r>
          <w:fldChar w:fldCharType="separate"/>
        </w:r>
        <w:r>
          <w:t>58</w:t>
        </w:r>
        <w:r>
          <w:fldChar w:fldCharType="end"/>
        </w:r>
      </w:hyperlink>
    </w:p>
    <w:p>
      <w:pPr>
        <w:pStyle w:val="TOC2"/>
        <w:tabs>
          <w:tab w:val="right" w:leader="dot" w:pos="8306"/>
        </w:tabs>
      </w:pPr>
      <w:hyperlink w:anchor="_Toc3493" w:history="1">
        <w:r>
          <w:rPr>
            <w:rFonts w:ascii="仿宋" w:eastAsia="仿宋" w:hAnsi="仿宋" w:cs="仿宋" w:hint="eastAsia"/>
            <w:lang w:eastAsia="zh-CN"/>
          </w:rPr>
          <w:t>(十二)、环境管理分析</w:t>
        </w:r>
        <w:r>
          <w:tab/>
        </w:r>
        <w:r>
          <w:fldChar w:fldCharType="begin"/>
        </w:r>
        <w:r>
          <w:instrText xml:space="preserve"> PAGEREF _Toc3493 \h </w:instrText>
        </w:r>
        <w:r>
          <w:fldChar w:fldCharType="separate"/>
        </w:r>
        <w:r>
          <w:t>59</w:t>
        </w:r>
        <w:r>
          <w:fldChar w:fldCharType="end"/>
        </w:r>
      </w:hyperlink>
    </w:p>
    <w:p>
      <w:pPr>
        <w:pStyle w:val="TOC2"/>
        <w:tabs>
          <w:tab w:val="right" w:leader="dot" w:pos="8306"/>
        </w:tabs>
      </w:pPr>
      <w:hyperlink w:anchor="_Toc21285" w:history="1">
        <w:r>
          <w:rPr>
            <w:rFonts w:ascii="仿宋" w:eastAsia="仿宋" w:hAnsi="仿宋" w:cs="仿宋" w:hint="eastAsia"/>
            <w:lang w:eastAsia="zh-CN"/>
          </w:rPr>
          <w:t>(十三)、结论及建议</w:t>
        </w:r>
        <w:r>
          <w:tab/>
        </w:r>
        <w:r>
          <w:fldChar w:fldCharType="begin"/>
        </w:r>
        <w:r>
          <w:instrText xml:space="preserve"> PAGEREF _Toc21285 \h </w:instrText>
        </w:r>
        <w:r>
          <w:fldChar w:fldCharType="separate"/>
        </w:r>
        <w:r>
          <w:t>61</w:t>
        </w:r>
        <w:r>
          <w:fldChar w:fldCharType="end"/>
        </w:r>
      </w:hyperlink>
    </w:p>
    <w:p>
      <w:pPr>
        <w:pStyle w:val="TOC1"/>
        <w:tabs>
          <w:tab w:val="right" w:leader="dot" w:pos="8306"/>
        </w:tabs>
      </w:pPr>
      <w:hyperlink w:anchor="_Toc4281" w:history="1">
        <w:r>
          <w:rPr>
            <w:rFonts w:ascii="仿宋" w:eastAsia="仿宋" w:hAnsi="仿宋" w:cs="仿宋" w:hint="eastAsia"/>
            <w:lang w:eastAsia="zh-CN"/>
          </w:rPr>
          <w:t>十、公司组建背景分析</w:t>
        </w:r>
        <w:r>
          <w:tab/>
        </w:r>
        <w:r>
          <w:fldChar w:fldCharType="begin"/>
        </w:r>
        <w:r>
          <w:instrText xml:space="preserve"> PAGEREF _Toc4281 \h </w:instrText>
        </w:r>
        <w:r>
          <w:fldChar w:fldCharType="separate"/>
        </w:r>
        <w:r>
          <w:t>62</w:t>
        </w:r>
        <w:r>
          <w:fldChar w:fldCharType="end"/>
        </w:r>
      </w:hyperlink>
    </w:p>
    <w:p>
      <w:pPr>
        <w:pStyle w:val="TOC2"/>
        <w:tabs>
          <w:tab w:val="right" w:leader="dot" w:pos="8306"/>
        </w:tabs>
      </w:pPr>
      <w:hyperlink w:anchor="_Toc6770" w:history="1">
        <w:r>
          <w:rPr>
            <w:rFonts w:ascii="仿宋" w:eastAsia="仿宋" w:hAnsi="仿宋" w:cs="仿宋" w:hint="eastAsia"/>
            <w:lang w:eastAsia="zh-CN"/>
          </w:rPr>
          <w:t>(一)、包装材料加工机械项目背景分析</w:t>
        </w:r>
        <w:r>
          <w:tab/>
        </w:r>
        <w:r>
          <w:fldChar w:fldCharType="begin"/>
        </w:r>
        <w:r>
          <w:instrText xml:space="preserve"> PAGEREF _Toc6770 \h </w:instrText>
        </w:r>
        <w:r>
          <w:fldChar w:fldCharType="separate"/>
        </w:r>
        <w:r>
          <w:t>62</w:t>
        </w:r>
        <w:r>
          <w:fldChar w:fldCharType="end"/>
        </w:r>
      </w:hyperlink>
    </w:p>
    <w:p>
      <w:pPr>
        <w:pStyle w:val="TOC2"/>
        <w:tabs>
          <w:tab w:val="right" w:leader="dot" w:pos="8306"/>
        </w:tabs>
      </w:pPr>
      <w:hyperlink w:anchor="_Toc12246" w:history="1">
        <w:r>
          <w:rPr>
            <w:rFonts w:ascii="仿宋" w:eastAsia="仿宋" w:hAnsi="仿宋" w:cs="仿宋" w:hint="eastAsia"/>
            <w:lang w:eastAsia="zh-CN"/>
          </w:rPr>
          <w:t>(二)、包装材料加工机械项目建设必要性分析</w:t>
        </w:r>
        <w:r>
          <w:tab/>
        </w:r>
        <w:r>
          <w:fldChar w:fldCharType="begin"/>
        </w:r>
        <w:r>
          <w:instrText xml:space="preserve"> PAGEREF _Toc12246 \h </w:instrText>
        </w:r>
        <w:r>
          <w:fldChar w:fldCharType="separate"/>
        </w:r>
        <w:r>
          <w:t>63</w:t>
        </w:r>
        <w:r>
          <w:fldChar w:fldCharType="end"/>
        </w:r>
      </w:hyperlink>
    </w:p>
    <w:p>
      <w:pPr>
        <w:pStyle w:val="TOC2"/>
        <w:tabs>
          <w:tab w:val="right" w:leader="dot" w:pos="8306"/>
        </w:tabs>
      </w:pPr>
      <w:hyperlink w:anchor="_Toc10797" w:history="1">
        <w:r>
          <w:rPr>
            <w:rFonts w:ascii="仿宋" w:eastAsia="仿宋" w:hAnsi="仿宋" w:cs="仿宋" w:hint="eastAsia"/>
            <w:lang w:eastAsia="zh-CN"/>
          </w:rPr>
          <w:t>(三)、鼓励中小企业发展</w:t>
        </w:r>
        <w:r>
          <w:tab/>
        </w:r>
        <w:r>
          <w:fldChar w:fldCharType="begin"/>
        </w:r>
        <w:r>
          <w:instrText xml:space="preserve"> PAGEREF _Toc10797 \h </w:instrText>
        </w:r>
        <w:r>
          <w:fldChar w:fldCharType="separate"/>
        </w:r>
        <w:r>
          <w:t>64</w:t>
        </w:r>
        <w:r>
          <w:fldChar w:fldCharType="end"/>
        </w:r>
      </w:hyperlink>
    </w:p>
    <w:p>
      <w:pPr>
        <w:pStyle w:val="TOC2"/>
        <w:tabs>
          <w:tab w:val="right" w:leader="dot" w:pos="8306"/>
        </w:tabs>
      </w:pPr>
      <w:hyperlink w:anchor="_Toc21774" w:history="1">
        <w:r>
          <w:rPr>
            <w:rFonts w:ascii="仿宋" w:eastAsia="仿宋" w:hAnsi="仿宋" w:cs="仿宋" w:hint="eastAsia"/>
            <w:lang w:eastAsia="zh-CN"/>
          </w:rPr>
          <w:t>(四)、宏观经济形势分析</w:t>
        </w:r>
        <w:r>
          <w:tab/>
        </w:r>
        <w:r>
          <w:fldChar w:fldCharType="begin"/>
        </w:r>
        <w:r>
          <w:instrText xml:space="preserve"> PAGEREF _Toc21774 \h </w:instrText>
        </w:r>
        <w:r>
          <w:fldChar w:fldCharType="separate"/>
        </w:r>
        <w:r>
          <w:t>65</w:t>
        </w:r>
        <w:r>
          <w:fldChar w:fldCharType="end"/>
        </w:r>
      </w:hyperlink>
    </w:p>
    <w:p>
      <w:pPr>
        <w:pStyle w:val="TOC1"/>
        <w:tabs>
          <w:tab w:val="right" w:leader="dot" w:pos="8306"/>
        </w:tabs>
      </w:pPr>
      <w:hyperlink w:anchor="_Toc27246" w:history="1">
        <w:r>
          <w:rPr>
            <w:rFonts w:ascii="仿宋" w:eastAsia="仿宋" w:hAnsi="仿宋" w:cs="仿宋" w:hint="eastAsia"/>
            <w:lang w:eastAsia="zh-CN"/>
          </w:rPr>
          <w:t>十一、未来计划和展望</w:t>
        </w:r>
        <w:r>
          <w:tab/>
        </w:r>
        <w:r>
          <w:fldChar w:fldCharType="begin"/>
        </w:r>
        <w:r>
          <w:instrText xml:space="preserve"> PAGEREF _Toc27246 \h </w:instrText>
        </w:r>
        <w:r>
          <w:fldChar w:fldCharType="separate"/>
        </w:r>
        <w:r>
          <w:t>67</w:t>
        </w:r>
        <w:r>
          <w:fldChar w:fldCharType="end"/>
        </w:r>
      </w:hyperlink>
    </w:p>
    <w:p>
      <w:pPr>
        <w:pStyle w:val="TOC2"/>
        <w:tabs>
          <w:tab w:val="right" w:leader="dot" w:pos="8306"/>
        </w:tabs>
      </w:pPr>
      <w:hyperlink w:anchor="_Toc32060" w:history="1">
        <w:r>
          <w:rPr>
            <w:rFonts w:ascii="仿宋" w:eastAsia="仿宋" w:hAnsi="仿宋" w:cs="仿宋" w:hint="eastAsia"/>
            <w:lang w:eastAsia="zh-CN"/>
          </w:rPr>
          <w:t>(一)、公司未来的发展计划</w:t>
        </w:r>
        <w:r>
          <w:tab/>
        </w:r>
        <w:r>
          <w:fldChar w:fldCharType="begin"/>
        </w:r>
        <w:r>
          <w:instrText xml:space="preserve"> PAGEREF _Toc32060 \h </w:instrText>
        </w:r>
        <w:r>
          <w:fldChar w:fldCharType="separate"/>
        </w:r>
        <w:r>
          <w:t>67</w:t>
        </w:r>
        <w:r>
          <w:fldChar w:fldCharType="end"/>
        </w:r>
      </w:hyperlink>
    </w:p>
    <w:p>
      <w:pPr>
        <w:pStyle w:val="TOC2"/>
        <w:tabs>
          <w:tab w:val="right" w:leader="dot" w:pos="8306"/>
        </w:tabs>
      </w:pPr>
      <w:hyperlink w:anchor="_Toc19764" w:history="1">
        <w:r>
          <w:rPr>
            <w:rFonts w:ascii="仿宋" w:eastAsia="仿宋" w:hAnsi="仿宋" w:cs="仿宋" w:hint="eastAsia"/>
            <w:lang w:eastAsia="zh-CN"/>
          </w:rPr>
          <w:t>(二)、长期目标和目标</w:t>
        </w:r>
        <w:r>
          <w:tab/>
        </w:r>
        <w:r>
          <w:fldChar w:fldCharType="begin"/>
        </w:r>
        <w:r>
          <w:instrText xml:space="preserve"> PAGEREF _Toc19764 \h </w:instrText>
        </w:r>
        <w:r>
          <w:fldChar w:fldCharType="separate"/>
        </w:r>
        <w:r>
          <w:t>67</w:t>
        </w:r>
        <w:r>
          <w:fldChar w:fldCharType="end"/>
        </w:r>
      </w:hyperlink>
    </w:p>
    <w:p>
      <w:pPr>
        <w:pStyle w:val="TOC1"/>
        <w:tabs>
          <w:tab w:val="right" w:leader="dot" w:pos="8306"/>
        </w:tabs>
      </w:pPr>
      <w:hyperlink w:anchor="_Toc143" w:history="1">
        <w:r>
          <w:rPr>
            <w:rFonts w:ascii="仿宋" w:eastAsia="仿宋" w:hAnsi="仿宋" w:cs="仿宋" w:hint="eastAsia"/>
            <w:lang w:eastAsia="zh-CN"/>
          </w:rPr>
          <w:t>十二、风险分析</w:t>
        </w:r>
        <w:r>
          <w:tab/>
        </w:r>
        <w:r>
          <w:fldChar w:fldCharType="begin"/>
        </w:r>
        <w:r>
          <w:instrText xml:space="preserve"> PAGEREF _Toc143 \h </w:instrText>
        </w:r>
        <w:r>
          <w:fldChar w:fldCharType="separate"/>
        </w:r>
        <w:r>
          <w:t>68</w:t>
        </w:r>
        <w:r>
          <w:fldChar w:fldCharType="end"/>
        </w:r>
      </w:hyperlink>
    </w:p>
    <w:p>
      <w:pPr>
        <w:pStyle w:val="TOC2"/>
        <w:tabs>
          <w:tab w:val="right" w:leader="dot" w:pos="8306"/>
        </w:tabs>
      </w:pPr>
      <w:hyperlink w:anchor="_Toc1895" w:history="1">
        <w:r>
          <w:rPr>
            <w:rFonts w:ascii="仿宋" w:eastAsia="仿宋" w:hAnsi="仿宋" w:cs="仿宋" w:hint="eastAsia"/>
            <w:lang w:eastAsia="zh-CN"/>
          </w:rPr>
          <w:t>(一)、内部风险</w:t>
        </w:r>
        <w:r>
          <w:tab/>
        </w:r>
        <w:r>
          <w:fldChar w:fldCharType="begin"/>
        </w:r>
        <w:r>
          <w:instrText xml:space="preserve"> PAGEREF _Toc1895 \h </w:instrText>
        </w:r>
        <w:r>
          <w:fldChar w:fldCharType="separate"/>
        </w:r>
        <w:r>
          <w:t>68</w:t>
        </w:r>
        <w:r>
          <w:fldChar w:fldCharType="end"/>
        </w:r>
      </w:hyperlink>
    </w:p>
    <w:p>
      <w:pPr>
        <w:pStyle w:val="TOC2"/>
        <w:tabs>
          <w:tab w:val="right" w:leader="dot" w:pos="8306"/>
        </w:tabs>
      </w:pPr>
      <w:hyperlink w:anchor="_Toc12312" w:history="1">
        <w:r>
          <w:rPr>
            <w:rFonts w:ascii="仿宋" w:eastAsia="仿宋" w:hAnsi="仿宋" w:cs="仿宋" w:hint="eastAsia"/>
            <w:lang w:eastAsia="zh-CN"/>
          </w:rPr>
          <w:t>(二)、外部风险</w:t>
        </w:r>
        <w:r>
          <w:tab/>
        </w:r>
        <w:r>
          <w:fldChar w:fldCharType="begin"/>
        </w:r>
        <w:r>
          <w:instrText xml:space="preserve"> PAGEREF _Toc12312 \h </w:instrText>
        </w:r>
        <w:r>
          <w:fldChar w:fldCharType="separate"/>
        </w:r>
        <w:r>
          <w:t>69</w:t>
        </w:r>
        <w:r>
          <w:fldChar w:fldCharType="end"/>
        </w:r>
      </w:hyperlink>
    </w:p>
    <w:p>
      <w:pPr>
        <w:pStyle w:val="TOC2"/>
        <w:tabs>
          <w:tab w:val="right" w:leader="dot" w:pos="8306"/>
        </w:tabs>
      </w:pPr>
      <w:hyperlink w:anchor="_Toc24199" w:history="1">
        <w:r>
          <w:rPr>
            <w:rFonts w:ascii="仿宋" w:eastAsia="仿宋" w:hAnsi="仿宋" w:cs="仿宋" w:hint="eastAsia"/>
            <w:lang w:eastAsia="zh-CN"/>
          </w:rPr>
          <w:t>(三)、风险管理策略</w:t>
        </w:r>
        <w:r>
          <w:tab/>
        </w:r>
        <w:r>
          <w:fldChar w:fldCharType="begin"/>
        </w:r>
        <w:r>
          <w:instrText xml:space="preserve"> PAGEREF _Toc24199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99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056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177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https://d.book118.com/966004234105010041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包装材料加工机械相关行业公司成立方案及可行性研究报告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包装材料加工机械相关行业公司成立方案及可行性研究报告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包装材料加工机械相关行业公司成立方案及可行性研究报告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包装材料加工机械相关行业公司成立方案及可行性研究报告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包装材料加工机械相关行业公司成立方案及可行性研究报告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66004234105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2024-01-01T22:12:00Z</dcterms:created>
  <dcterms:modified xsi:type="dcterms:W3CDTF">2024-01-01T22:13:00Z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D7C518D8C9BC466DA6E2AADF43389F04_11</vt:lpwstr>
  </property>
  <property fmtid="{D5CDD505-2E9C-101B-9397-08002B2CF9AE}" pid="3" name="KSOProductBuildVer">
    <vt:lpwstr>2052-12.1.0.16120</vt:lpwstr>
  </property>
</Properties>
</file>