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2" w:history="1">
        <w:r>
          <w:rPr>
            <w:rFonts w:ascii="仿宋" w:eastAsia="仿宋" w:hAnsi="仿宋" w:cs="仿宋" w:hint="eastAsia"/>
            <w:lang w:eastAsia="zh-CN"/>
          </w:rPr>
          <w:t>序言</w:t>
        </w:r>
        <w:r>
          <w:tab/>
        </w:r>
        <w:r>
          <w:fldChar w:fldCharType="begin"/>
        </w:r>
        <w:r>
          <w:instrText xml:space="preserve"> PAGEREF _Toc32642 \h </w:instrText>
        </w:r>
        <w:r>
          <w:fldChar w:fldCharType="separate"/>
        </w:r>
        <w:r>
          <w:t>3</w:t>
        </w:r>
        <w:r>
          <w:fldChar w:fldCharType="end"/>
        </w:r>
      </w:hyperlink>
    </w:p>
    <w:p>
      <w:pPr>
        <w:pStyle w:val="TOC1"/>
        <w:tabs>
          <w:tab w:val="right" w:leader="dot" w:pos="8306"/>
        </w:tabs>
      </w:pPr>
      <w:hyperlink w:anchor="_Toc10816" w:history="1">
        <w:r>
          <w:rPr>
            <w:rFonts w:ascii="仿宋" w:eastAsia="仿宋" w:hAnsi="仿宋" w:cs="仿宋" w:hint="eastAsia"/>
            <w:lang w:eastAsia="zh-CN"/>
          </w:rPr>
          <w:t>一、曲面屏项目建设单位说明</w:t>
        </w:r>
        <w:r>
          <w:tab/>
        </w:r>
        <w:r>
          <w:fldChar w:fldCharType="begin"/>
        </w:r>
        <w:r>
          <w:instrText xml:space="preserve"> PAGEREF _Toc10816 \h </w:instrText>
        </w:r>
        <w:r>
          <w:fldChar w:fldCharType="separate"/>
        </w:r>
        <w:r>
          <w:t>3</w:t>
        </w:r>
        <w:r>
          <w:fldChar w:fldCharType="end"/>
        </w:r>
      </w:hyperlink>
    </w:p>
    <w:p>
      <w:pPr>
        <w:pStyle w:val="TOC2"/>
        <w:tabs>
          <w:tab w:val="right" w:leader="dot" w:pos="8306"/>
        </w:tabs>
      </w:pPr>
      <w:hyperlink w:anchor="_Toc14436" w:history="1">
        <w:r>
          <w:rPr>
            <w:rFonts w:ascii="仿宋" w:eastAsia="仿宋" w:hAnsi="仿宋" w:cs="仿宋" w:hint="eastAsia"/>
            <w:lang w:eastAsia="zh-CN"/>
          </w:rPr>
          <w:t>(一)、曲面屏项目承办单位基本情况</w:t>
        </w:r>
        <w:r>
          <w:tab/>
        </w:r>
        <w:r>
          <w:fldChar w:fldCharType="begin"/>
        </w:r>
        <w:r>
          <w:instrText xml:space="preserve"> PAGEREF _Toc14436 \h </w:instrText>
        </w:r>
        <w:r>
          <w:fldChar w:fldCharType="separate"/>
        </w:r>
        <w:r>
          <w:t>3</w:t>
        </w:r>
        <w:r>
          <w:fldChar w:fldCharType="end"/>
        </w:r>
      </w:hyperlink>
    </w:p>
    <w:p>
      <w:pPr>
        <w:pStyle w:val="TOC2"/>
        <w:tabs>
          <w:tab w:val="right" w:leader="dot" w:pos="8306"/>
        </w:tabs>
      </w:pPr>
      <w:hyperlink w:anchor="_Toc17232" w:history="1">
        <w:r>
          <w:rPr>
            <w:rFonts w:ascii="仿宋" w:eastAsia="仿宋" w:hAnsi="仿宋" w:cs="仿宋" w:hint="eastAsia"/>
            <w:lang w:eastAsia="zh-CN"/>
          </w:rPr>
          <w:t>(二)、公司经济效益分析</w:t>
        </w:r>
        <w:r>
          <w:tab/>
        </w:r>
        <w:r>
          <w:fldChar w:fldCharType="begin"/>
        </w:r>
        <w:r>
          <w:instrText xml:space="preserve"> PAGEREF _Toc17232 \h </w:instrText>
        </w:r>
        <w:r>
          <w:fldChar w:fldCharType="separate"/>
        </w:r>
        <w:r>
          <w:t>4</w:t>
        </w:r>
        <w:r>
          <w:fldChar w:fldCharType="end"/>
        </w:r>
      </w:hyperlink>
    </w:p>
    <w:p>
      <w:pPr>
        <w:pStyle w:val="TOC1"/>
        <w:tabs>
          <w:tab w:val="right" w:leader="dot" w:pos="8306"/>
        </w:tabs>
      </w:pPr>
      <w:hyperlink w:anchor="_Toc8499" w:history="1">
        <w:r>
          <w:rPr>
            <w:rFonts w:ascii="仿宋" w:eastAsia="仿宋" w:hAnsi="仿宋" w:cs="仿宋" w:hint="eastAsia"/>
            <w:lang w:eastAsia="zh-CN"/>
          </w:rPr>
          <w:t>二、曲面屏项目文档管理</w:t>
        </w:r>
        <w:r>
          <w:tab/>
        </w:r>
        <w:r>
          <w:fldChar w:fldCharType="begin"/>
        </w:r>
        <w:r>
          <w:instrText xml:space="preserve"> PAGEREF _Toc8499 \h </w:instrText>
        </w:r>
        <w:r>
          <w:fldChar w:fldCharType="separate"/>
        </w:r>
        <w:r>
          <w:t>5</w:t>
        </w:r>
        <w:r>
          <w:fldChar w:fldCharType="end"/>
        </w:r>
      </w:hyperlink>
    </w:p>
    <w:p>
      <w:pPr>
        <w:pStyle w:val="TOC2"/>
        <w:tabs>
          <w:tab w:val="right" w:leader="dot" w:pos="8306"/>
        </w:tabs>
      </w:pPr>
      <w:hyperlink w:anchor="_Toc28548" w:history="1">
        <w:r>
          <w:rPr>
            <w:rFonts w:ascii="仿宋" w:eastAsia="仿宋" w:hAnsi="仿宋" w:cs="仿宋" w:hint="eastAsia"/>
            <w:lang w:eastAsia="zh-CN"/>
          </w:rPr>
          <w:t>(一)、文档编制与审查</w:t>
        </w:r>
        <w:r>
          <w:tab/>
        </w:r>
        <w:r>
          <w:fldChar w:fldCharType="begin"/>
        </w:r>
        <w:r>
          <w:instrText xml:space="preserve"> PAGEREF _Toc28548 \h </w:instrText>
        </w:r>
        <w:r>
          <w:fldChar w:fldCharType="separate"/>
        </w:r>
        <w:r>
          <w:t>5</w:t>
        </w:r>
        <w:r>
          <w:fldChar w:fldCharType="end"/>
        </w:r>
      </w:hyperlink>
    </w:p>
    <w:p>
      <w:pPr>
        <w:pStyle w:val="TOC2"/>
        <w:tabs>
          <w:tab w:val="right" w:leader="dot" w:pos="8306"/>
        </w:tabs>
      </w:pPr>
      <w:hyperlink w:anchor="_Toc24795" w:history="1">
        <w:r>
          <w:rPr>
            <w:rFonts w:ascii="仿宋" w:eastAsia="仿宋" w:hAnsi="仿宋" w:cs="仿宋" w:hint="eastAsia"/>
            <w:lang w:eastAsia="zh-CN"/>
          </w:rPr>
          <w:t>(二)、文档发布与分发</w:t>
        </w:r>
        <w:r>
          <w:tab/>
        </w:r>
        <w:r>
          <w:fldChar w:fldCharType="begin"/>
        </w:r>
        <w:r>
          <w:instrText xml:space="preserve"> PAGEREF _Toc24795 \h </w:instrText>
        </w:r>
        <w:r>
          <w:fldChar w:fldCharType="separate"/>
        </w:r>
        <w:r>
          <w:t>6</w:t>
        </w:r>
        <w:r>
          <w:fldChar w:fldCharType="end"/>
        </w:r>
      </w:hyperlink>
    </w:p>
    <w:p>
      <w:pPr>
        <w:pStyle w:val="TOC2"/>
        <w:tabs>
          <w:tab w:val="right" w:leader="dot" w:pos="8306"/>
        </w:tabs>
      </w:pPr>
      <w:hyperlink w:anchor="_Toc31591" w:history="1">
        <w:r>
          <w:rPr>
            <w:rFonts w:ascii="仿宋" w:eastAsia="仿宋" w:hAnsi="仿宋" w:cs="仿宋" w:hint="eastAsia"/>
            <w:lang w:eastAsia="zh-CN"/>
          </w:rPr>
          <w:t>(三)、文档存档与归档</w:t>
        </w:r>
        <w:r>
          <w:tab/>
        </w:r>
        <w:r>
          <w:fldChar w:fldCharType="begin"/>
        </w:r>
        <w:r>
          <w:instrText xml:space="preserve"> PAGEREF _Toc31591 \h </w:instrText>
        </w:r>
        <w:r>
          <w:fldChar w:fldCharType="separate"/>
        </w:r>
        <w:r>
          <w:t>7</w:t>
        </w:r>
        <w:r>
          <w:fldChar w:fldCharType="end"/>
        </w:r>
      </w:hyperlink>
    </w:p>
    <w:p>
      <w:pPr>
        <w:pStyle w:val="TOC1"/>
        <w:tabs>
          <w:tab w:val="right" w:leader="dot" w:pos="8306"/>
        </w:tabs>
      </w:pPr>
      <w:hyperlink w:anchor="_Toc5566" w:history="1">
        <w:r>
          <w:rPr>
            <w:rFonts w:ascii="仿宋" w:eastAsia="仿宋" w:hAnsi="仿宋" w:cs="仿宋" w:hint="eastAsia"/>
            <w:lang w:eastAsia="zh-CN"/>
          </w:rPr>
          <w:t>三、曲面屏项目危机管理</w:t>
        </w:r>
        <w:r>
          <w:tab/>
        </w:r>
        <w:r>
          <w:fldChar w:fldCharType="begin"/>
        </w:r>
        <w:r>
          <w:instrText xml:space="preserve"> PAGEREF _Toc5566 \h </w:instrText>
        </w:r>
        <w:r>
          <w:fldChar w:fldCharType="separate"/>
        </w:r>
        <w:r>
          <w:t>8</w:t>
        </w:r>
        <w:r>
          <w:fldChar w:fldCharType="end"/>
        </w:r>
      </w:hyperlink>
    </w:p>
    <w:p>
      <w:pPr>
        <w:pStyle w:val="TOC2"/>
        <w:tabs>
          <w:tab w:val="right" w:leader="dot" w:pos="8306"/>
        </w:tabs>
      </w:pPr>
      <w:hyperlink w:anchor="_Toc10167" w:history="1">
        <w:r>
          <w:rPr>
            <w:rFonts w:ascii="仿宋" w:eastAsia="仿宋" w:hAnsi="仿宋" w:cs="仿宋" w:hint="eastAsia"/>
            <w:lang w:eastAsia="zh-CN"/>
          </w:rPr>
          <w:t>(一)、危机预警与识别</w:t>
        </w:r>
        <w:r>
          <w:tab/>
        </w:r>
        <w:r>
          <w:fldChar w:fldCharType="begin"/>
        </w:r>
        <w:r>
          <w:instrText xml:space="preserve"> PAGEREF _Toc10167 \h </w:instrText>
        </w:r>
        <w:r>
          <w:fldChar w:fldCharType="separate"/>
        </w:r>
        <w:r>
          <w:t>8</w:t>
        </w:r>
        <w:r>
          <w:fldChar w:fldCharType="end"/>
        </w:r>
      </w:hyperlink>
    </w:p>
    <w:p>
      <w:pPr>
        <w:pStyle w:val="TOC2"/>
        <w:tabs>
          <w:tab w:val="right" w:leader="dot" w:pos="8306"/>
        </w:tabs>
      </w:pPr>
      <w:hyperlink w:anchor="_Toc12798" w:history="1">
        <w:r>
          <w:rPr>
            <w:rFonts w:ascii="仿宋" w:eastAsia="仿宋" w:hAnsi="仿宋" w:cs="仿宋" w:hint="eastAsia"/>
            <w:lang w:eastAsia="zh-CN"/>
          </w:rPr>
          <w:t>(二)、危机应对与恢复</w:t>
        </w:r>
        <w:r>
          <w:tab/>
        </w:r>
        <w:r>
          <w:fldChar w:fldCharType="begin"/>
        </w:r>
        <w:r>
          <w:instrText xml:space="preserve"> PAGEREF _Toc12798 \h </w:instrText>
        </w:r>
        <w:r>
          <w:fldChar w:fldCharType="separate"/>
        </w:r>
        <w:r>
          <w:t>9</w:t>
        </w:r>
        <w:r>
          <w:fldChar w:fldCharType="end"/>
        </w:r>
      </w:hyperlink>
    </w:p>
    <w:p>
      <w:pPr>
        <w:pStyle w:val="TOC1"/>
        <w:tabs>
          <w:tab w:val="right" w:leader="dot" w:pos="8306"/>
        </w:tabs>
      </w:pPr>
      <w:hyperlink w:anchor="_Toc26881" w:history="1">
        <w:r>
          <w:rPr>
            <w:rFonts w:ascii="仿宋" w:eastAsia="仿宋" w:hAnsi="仿宋" w:cs="仿宋" w:hint="eastAsia"/>
            <w:lang w:eastAsia="zh-CN"/>
          </w:rPr>
          <w:t>四、曲面屏项目建设背景及必要性分析</w:t>
        </w:r>
        <w:r>
          <w:tab/>
        </w:r>
        <w:r>
          <w:fldChar w:fldCharType="begin"/>
        </w:r>
        <w:r>
          <w:instrText xml:space="preserve"> PAGEREF _Toc26881 \h </w:instrText>
        </w:r>
        <w:r>
          <w:fldChar w:fldCharType="separate"/>
        </w:r>
        <w:r>
          <w:t>10</w:t>
        </w:r>
        <w:r>
          <w:fldChar w:fldCharType="end"/>
        </w:r>
      </w:hyperlink>
    </w:p>
    <w:p>
      <w:pPr>
        <w:pStyle w:val="TOC2"/>
        <w:tabs>
          <w:tab w:val="right" w:leader="dot" w:pos="8306"/>
        </w:tabs>
      </w:pPr>
      <w:hyperlink w:anchor="_Toc16162" w:history="1">
        <w:r>
          <w:rPr>
            <w:rFonts w:ascii="仿宋" w:eastAsia="仿宋" w:hAnsi="仿宋" w:cs="仿宋" w:hint="eastAsia"/>
            <w:lang w:eastAsia="zh-CN"/>
          </w:rPr>
          <w:t>(一)、曲面屏项目背景分析</w:t>
        </w:r>
        <w:r>
          <w:tab/>
        </w:r>
        <w:r>
          <w:fldChar w:fldCharType="begin"/>
        </w:r>
        <w:r>
          <w:instrText xml:space="preserve"> PAGEREF _Toc16162 \h </w:instrText>
        </w:r>
        <w:r>
          <w:fldChar w:fldCharType="separate"/>
        </w:r>
        <w:r>
          <w:t>10</w:t>
        </w:r>
        <w:r>
          <w:fldChar w:fldCharType="end"/>
        </w:r>
      </w:hyperlink>
    </w:p>
    <w:p>
      <w:pPr>
        <w:pStyle w:val="TOC2"/>
        <w:tabs>
          <w:tab w:val="right" w:leader="dot" w:pos="8306"/>
        </w:tabs>
      </w:pPr>
      <w:hyperlink w:anchor="_Toc5426" w:history="1">
        <w:r>
          <w:rPr>
            <w:rFonts w:ascii="仿宋" w:eastAsia="仿宋" w:hAnsi="仿宋" w:cs="仿宋" w:hint="eastAsia"/>
            <w:lang w:eastAsia="zh-CN"/>
          </w:rPr>
          <w:t>(二)、曲面屏项目建设必要性分析</w:t>
        </w:r>
        <w:r>
          <w:tab/>
        </w:r>
        <w:r>
          <w:fldChar w:fldCharType="begin"/>
        </w:r>
        <w:r>
          <w:instrText xml:space="preserve"> PAGEREF _Toc5426 \h </w:instrText>
        </w:r>
        <w:r>
          <w:fldChar w:fldCharType="separate"/>
        </w:r>
        <w:r>
          <w:t>12</w:t>
        </w:r>
        <w:r>
          <w:fldChar w:fldCharType="end"/>
        </w:r>
      </w:hyperlink>
    </w:p>
    <w:p>
      <w:pPr>
        <w:pStyle w:val="TOC1"/>
        <w:tabs>
          <w:tab w:val="right" w:leader="dot" w:pos="8306"/>
        </w:tabs>
      </w:pPr>
      <w:hyperlink w:anchor="_Toc27610" w:history="1">
        <w:r>
          <w:rPr>
            <w:rFonts w:ascii="仿宋" w:eastAsia="仿宋" w:hAnsi="仿宋" w:cs="仿宋" w:hint="eastAsia"/>
            <w:lang w:eastAsia="zh-CN"/>
          </w:rPr>
          <w:t>五、曲面屏项目绩效评估</w:t>
        </w:r>
        <w:r>
          <w:tab/>
        </w:r>
        <w:r>
          <w:fldChar w:fldCharType="begin"/>
        </w:r>
        <w:r>
          <w:instrText xml:space="preserve"> PAGEREF _Toc27610 \h </w:instrText>
        </w:r>
        <w:r>
          <w:fldChar w:fldCharType="separate"/>
        </w:r>
        <w:r>
          <w:t>13</w:t>
        </w:r>
        <w:r>
          <w:fldChar w:fldCharType="end"/>
        </w:r>
      </w:hyperlink>
    </w:p>
    <w:p>
      <w:pPr>
        <w:pStyle w:val="TOC2"/>
        <w:tabs>
          <w:tab w:val="right" w:leader="dot" w:pos="8306"/>
        </w:tabs>
      </w:pPr>
      <w:hyperlink w:anchor="_Toc30410" w:history="1">
        <w:r>
          <w:rPr>
            <w:rFonts w:ascii="仿宋" w:eastAsia="仿宋" w:hAnsi="仿宋" w:cs="仿宋" w:hint="eastAsia"/>
            <w:lang w:eastAsia="zh-CN"/>
          </w:rPr>
          <w:t>(一)、绩效评估指标</w:t>
        </w:r>
        <w:r>
          <w:tab/>
        </w:r>
        <w:r>
          <w:fldChar w:fldCharType="begin"/>
        </w:r>
        <w:r>
          <w:instrText xml:space="preserve"> PAGEREF _Toc30410 \h </w:instrText>
        </w:r>
        <w:r>
          <w:fldChar w:fldCharType="separate"/>
        </w:r>
        <w:r>
          <w:t>13</w:t>
        </w:r>
        <w:r>
          <w:fldChar w:fldCharType="end"/>
        </w:r>
      </w:hyperlink>
    </w:p>
    <w:p>
      <w:pPr>
        <w:pStyle w:val="TOC2"/>
        <w:tabs>
          <w:tab w:val="right" w:leader="dot" w:pos="8306"/>
        </w:tabs>
      </w:pPr>
      <w:hyperlink w:anchor="_Toc7407" w:history="1">
        <w:r>
          <w:rPr>
            <w:rFonts w:ascii="仿宋" w:eastAsia="仿宋" w:hAnsi="仿宋" w:cs="仿宋" w:hint="eastAsia"/>
            <w:lang w:eastAsia="zh-CN"/>
          </w:rPr>
          <w:t>(二)、绩效评估方法</w:t>
        </w:r>
        <w:r>
          <w:tab/>
        </w:r>
        <w:r>
          <w:fldChar w:fldCharType="begin"/>
        </w:r>
        <w:r>
          <w:instrText xml:space="preserve"> PAGEREF _Toc7407 \h </w:instrText>
        </w:r>
        <w:r>
          <w:fldChar w:fldCharType="separate"/>
        </w:r>
        <w:r>
          <w:t>14</w:t>
        </w:r>
        <w:r>
          <w:fldChar w:fldCharType="end"/>
        </w:r>
      </w:hyperlink>
    </w:p>
    <w:p>
      <w:pPr>
        <w:pStyle w:val="TOC2"/>
        <w:tabs>
          <w:tab w:val="right" w:leader="dot" w:pos="8306"/>
        </w:tabs>
      </w:pPr>
      <w:hyperlink w:anchor="_Toc14995" w:history="1">
        <w:r>
          <w:rPr>
            <w:rFonts w:ascii="仿宋" w:eastAsia="仿宋" w:hAnsi="仿宋" w:cs="仿宋" w:hint="eastAsia"/>
            <w:lang w:eastAsia="zh-CN"/>
          </w:rPr>
          <w:t>(三)、绩效评估周期</w:t>
        </w:r>
        <w:r>
          <w:tab/>
        </w:r>
        <w:r>
          <w:fldChar w:fldCharType="begin"/>
        </w:r>
        <w:r>
          <w:instrText xml:space="preserve"> PAGEREF _Toc14995 \h </w:instrText>
        </w:r>
        <w:r>
          <w:fldChar w:fldCharType="separate"/>
        </w:r>
        <w:r>
          <w:t>15</w:t>
        </w:r>
        <w:r>
          <w:fldChar w:fldCharType="end"/>
        </w:r>
      </w:hyperlink>
    </w:p>
    <w:p>
      <w:pPr>
        <w:pStyle w:val="TOC1"/>
        <w:tabs>
          <w:tab w:val="right" w:leader="dot" w:pos="8306"/>
        </w:tabs>
      </w:pPr>
      <w:hyperlink w:anchor="_Toc17056" w:history="1">
        <w:r>
          <w:rPr>
            <w:rFonts w:ascii="仿宋" w:eastAsia="仿宋" w:hAnsi="仿宋" w:cs="仿宋" w:hint="eastAsia"/>
            <w:lang w:eastAsia="zh-CN"/>
          </w:rPr>
          <w:t>六、曲面屏项目可持续发展</w:t>
        </w:r>
        <w:r>
          <w:tab/>
        </w:r>
        <w:r>
          <w:fldChar w:fldCharType="begin"/>
        </w:r>
        <w:r>
          <w:instrText xml:space="preserve"> PAGEREF _Toc17056 \h </w:instrText>
        </w:r>
        <w:r>
          <w:fldChar w:fldCharType="separate"/>
        </w:r>
        <w:r>
          <w:t>16</w:t>
        </w:r>
        <w:r>
          <w:fldChar w:fldCharType="end"/>
        </w:r>
      </w:hyperlink>
    </w:p>
    <w:p>
      <w:pPr>
        <w:pStyle w:val="TOC2"/>
        <w:tabs>
          <w:tab w:val="right" w:leader="dot" w:pos="8306"/>
        </w:tabs>
      </w:pPr>
      <w:hyperlink w:anchor="_Toc5120" w:history="1">
        <w:r>
          <w:rPr>
            <w:rFonts w:ascii="仿宋" w:eastAsia="仿宋" w:hAnsi="仿宋" w:cs="仿宋" w:hint="eastAsia"/>
            <w:lang w:eastAsia="zh-CN"/>
          </w:rPr>
          <w:t>(一)、可持续战略与实践</w:t>
        </w:r>
        <w:r>
          <w:tab/>
        </w:r>
        <w:r>
          <w:fldChar w:fldCharType="begin"/>
        </w:r>
        <w:r>
          <w:instrText xml:space="preserve"> PAGEREF _Toc5120 \h </w:instrText>
        </w:r>
        <w:r>
          <w:fldChar w:fldCharType="separate"/>
        </w:r>
        <w:r>
          <w:t>16</w:t>
        </w:r>
        <w:r>
          <w:fldChar w:fldCharType="end"/>
        </w:r>
      </w:hyperlink>
    </w:p>
    <w:p>
      <w:pPr>
        <w:pStyle w:val="TOC2"/>
        <w:tabs>
          <w:tab w:val="right" w:leader="dot" w:pos="8306"/>
        </w:tabs>
      </w:pPr>
      <w:hyperlink w:anchor="_Toc32251" w:history="1">
        <w:r>
          <w:rPr>
            <w:rFonts w:ascii="仿宋" w:eastAsia="仿宋" w:hAnsi="仿宋" w:cs="仿宋" w:hint="eastAsia"/>
            <w:lang w:eastAsia="zh-CN"/>
          </w:rPr>
          <w:t>(二)、环保与社会责任</w:t>
        </w:r>
        <w:r>
          <w:tab/>
        </w:r>
        <w:r>
          <w:fldChar w:fldCharType="begin"/>
        </w:r>
        <w:r>
          <w:instrText xml:space="preserve"> PAGEREF _Toc32251 \h </w:instrText>
        </w:r>
        <w:r>
          <w:fldChar w:fldCharType="separate"/>
        </w:r>
        <w:r>
          <w:t>17</w:t>
        </w:r>
        <w:r>
          <w:fldChar w:fldCharType="end"/>
        </w:r>
      </w:hyperlink>
    </w:p>
    <w:p>
      <w:pPr>
        <w:pStyle w:val="TOC1"/>
        <w:tabs>
          <w:tab w:val="right" w:leader="dot" w:pos="8306"/>
        </w:tabs>
      </w:pPr>
      <w:hyperlink w:anchor="_Toc5543" w:history="1">
        <w:r>
          <w:rPr>
            <w:rFonts w:ascii="仿宋" w:eastAsia="仿宋" w:hAnsi="仿宋" w:cs="仿宋" w:hint="eastAsia"/>
            <w:lang w:eastAsia="zh-CN"/>
          </w:rPr>
          <w:t>七、曲面屏项目经营效益</w:t>
        </w:r>
        <w:r>
          <w:tab/>
        </w:r>
        <w:r>
          <w:fldChar w:fldCharType="begin"/>
        </w:r>
        <w:r>
          <w:instrText xml:space="preserve"> PAGEREF _Toc5543 \h </w:instrText>
        </w:r>
        <w:r>
          <w:fldChar w:fldCharType="separate"/>
        </w:r>
        <w:r>
          <w:t>18</w:t>
        </w:r>
        <w:r>
          <w:fldChar w:fldCharType="end"/>
        </w:r>
      </w:hyperlink>
    </w:p>
    <w:p>
      <w:pPr>
        <w:pStyle w:val="TOC2"/>
        <w:tabs>
          <w:tab w:val="right" w:leader="dot" w:pos="8306"/>
        </w:tabs>
      </w:pPr>
      <w:hyperlink w:anchor="_Toc15864" w:history="1">
        <w:r>
          <w:rPr>
            <w:rFonts w:ascii="仿宋" w:eastAsia="仿宋" w:hAnsi="仿宋" w:cs="仿宋" w:hint="eastAsia"/>
            <w:lang w:eastAsia="zh-CN"/>
          </w:rPr>
          <w:t>(一)、经济评价财务测算</w:t>
        </w:r>
        <w:r>
          <w:tab/>
        </w:r>
        <w:r>
          <w:fldChar w:fldCharType="begin"/>
        </w:r>
        <w:r>
          <w:instrText xml:space="preserve"> PAGEREF _Toc15864 \h </w:instrText>
        </w:r>
        <w:r>
          <w:fldChar w:fldCharType="separate"/>
        </w:r>
        <w:r>
          <w:t>18</w:t>
        </w:r>
        <w:r>
          <w:fldChar w:fldCharType="end"/>
        </w:r>
      </w:hyperlink>
    </w:p>
    <w:p>
      <w:pPr>
        <w:pStyle w:val="TOC2"/>
        <w:tabs>
          <w:tab w:val="right" w:leader="dot" w:pos="8306"/>
        </w:tabs>
      </w:pPr>
      <w:hyperlink w:anchor="_Toc26231" w:history="1">
        <w:r>
          <w:rPr>
            <w:rFonts w:ascii="仿宋" w:eastAsia="仿宋" w:hAnsi="仿宋" w:cs="仿宋" w:hint="eastAsia"/>
            <w:lang w:eastAsia="zh-CN"/>
          </w:rPr>
          <w:t>(二)、曲面屏项目盈利能力分析</w:t>
        </w:r>
        <w:r>
          <w:tab/>
        </w:r>
        <w:r>
          <w:fldChar w:fldCharType="begin"/>
        </w:r>
        <w:r>
          <w:instrText xml:space="preserve"> PAGEREF _Toc26231 \h </w:instrText>
        </w:r>
        <w:r>
          <w:fldChar w:fldCharType="separate"/>
        </w:r>
        <w:r>
          <w:t>19</w:t>
        </w:r>
        <w:r>
          <w:fldChar w:fldCharType="end"/>
        </w:r>
      </w:hyperlink>
    </w:p>
    <w:p>
      <w:pPr>
        <w:pStyle w:val="TOC1"/>
        <w:tabs>
          <w:tab w:val="right" w:leader="dot" w:pos="8306"/>
        </w:tabs>
      </w:pPr>
      <w:hyperlink w:anchor="_Toc31319" w:history="1">
        <w:r>
          <w:rPr>
            <w:rFonts w:ascii="仿宋" w:eastAsia="仿宋" w:hAnsi="仿宋" w:cs="仿宋" w:hint="eastAsia"/>
            <w:lang w:eastAsia="zh-CN"/>
          </w:rPr>
          <w:t>八、曲面屏项目财务管理</w:t>
        </w:r>
        <w:r>
          <w:tab/>
        </w:r>
        <w:r>
          <w:fldChar w:fldCharType="begin"/>
        </w:r>
        <w:r>
          <w:instrText xml:space="preserve"> PAGEREF _Toc31319 \h </w:instrText>
        </w:r>
        <w:r>
          <w:fldChar w:fldCharType="separate"/>
        </w:r>
        <w:r>
          <w:t>20</w:t>
        </w:r>
        <w:r>
          <w:fldChar w:fldCharType="end"/>
        </w:r>
      </w:hyperlink>
    </w:p>
    <w:p>
      <w:pPr>
        <w:pStyle w:val="TOC2"/>
        <w:tabs>
          <w:tab w:val="right" w:leader="dot" w:pos="8306"/>
        </w:tabs>
      </w:pPr>
      <w:hyperlink w:anchor="_Toc398" w:history="1">
        <w:r>
          <w:rPr>
            <w:rFonts w:ascii="仿宋" w:eastAsia="仿宋" w:hAnsi="仿宋" w:cs="仿宋" w:hint="eastAsia"/>
            <w:lang w:eastAsia="zh-CN"/>
          </w:rPr>
          <w:t>(一)、资金需求大</w:t>
        </w:r>
        <w:r>
          <w:tab/>
        </w:r>
        <w:r>
          <w:fldChar w:fldCharType="begin"/>
        </w:r>
        <w:r>
          <w:instrText xml:space="preserve"> PAGEREF _Toc398 \h </w:instrText>
        </w:r>
        <w:r>
          <w:fldChar w:fldCharType="separate"/>
        </w:r>
        <w:r>
          <w:t>20</w:t>
        </w:r>
        <w:r>
          <w:fldChar w:fldCharType="end"/>
        </w:r>
      </w:hyperlink>
    </w:p>
    <w:p>
      <w:pPr>
        <w:pStyle w:val="TOC2"/>
        <w:tabs>
          <w:tab w:val="right" w:leader="dot" w:pos="8306"/>
        </w:tabs>
      </w:pPr>
      <w:hyperlink w:anchor="_Toc8855" w:history="1">
        <w:r>
          <w:rPr>
            <w:rFonts w:ascii="仿宋" w:eastAsia="仿宋" w:hAnsi="仿宋" w:cs="仿宋" w:hint="eastAsia"/>
            <w:lang w:eastAsia="zh-CN"/>
          </w:rPr>
          <w:t>(二)、研发周期长</w:t>
        </w:r>
        <w:r>
          <w:tab/>
        </w:r>
        <w:r>
          <w:fldChar w:fldCharType="begin"/>
        </w:r>
        <w:r>
          <w:instrText xml:space="preserve"> PAGEREF _Toc8855 \h </w:instrText>
        </w:r>
        <w:r>
          <w:fldChar w:fldCharType="separate"/>
        </w:r>
        <w:r>
          <w:t>21</w:t>
        </w:r>
        <w:r>
          <w:fldChar w:fldCharType="end"/>
        </w:r>
      </w:hyperlink>
    </w:p>
    <w:p>
      <w:pPr>
        <w:pStyle w:val="TOC2"/>
        <w:tabs>
          <w:tab w:val="right" w:leader="dot" w:pos="8306"/>
        </w:tabs>
      </w:pPr>
      <w:hyperlink w:anchor="_Toc24033" w:history="1">
        <w:r>
          <w:rPr>
            <w:rFonts w:ascii="仿宋" w:eastAsia="仿宋" w:hAnsi="仿宋" w:cs="仿宋" w:hint="eastAsia"/>
            <w:lang w:eastAsia="zh-CN"/>
          </w:rPr>
          <w:t>(三)、市场风险大</w:t>
        </w:r>
        <w:r>
          <w:tab/>
        </w:r>
        <w:r>
          <w:fldChar w:fldCharType="begin"/>
        </w:r>
        <w:r>
          <w:instrText xml:space="preserve"> PAGEREF _Toc24033 \h </w:instrText>
        </w:r>
        <w:r>
          <w:fldChar w:fldCharType="separate"/>
        </w:r>
        <w:r>
          <w:t>22</w:t>
        </w:r>
        <w:r>
          <w:fldChar w:fldCharType="end"/>
        </w:r>
      </w:hyperlink>
    </w:p>
    <w:p>
      <w:pPr>
        <w:pStyle w:val="TOC2"/>
        <w:tabs>
          <w:tab w:val="right" w:leader="dot" w:pos="8306"/>
        </w:tabs>
      </w:pPr>
      <w:hyperlink w:anchor="_Toc18817" w:history="1">
        <w:r>
          <w:rPr>
            <w:rFonts w:ascii="仿宋" w:eastAsia="仿宋" w:hAnsi="仿宋" w:cs="仿宋" w:hint="eastAsia"/>
            <w:lang w:eastAsia="zh-CN"/>
          </w:rPr>
          <w:t>(四)、利润率高</w:t>
        </w:r>
        <w:r>
          <w:tab/>
        </w:r>
        <w:r>
          <w:fldChar w:fldCharType="begin"/>
        </w:r>
        <w:r>
          <w:instrText xml:space="preserve"> PAGEREF _Toc18817 \h </w:instrText>
        </w:r>
        <w:r>
          <w:fldChar w:fldCharType="separate"/>
        </w:r>
        <w:r>
          <w:t>25</w:t>
        </w:r>
        <w:r>
          <w:fldChar w:fldCharType="end"/>
        </w:r>
      </w:hyperlink>
    </w:p>
    <w:p>
      <w:pPr>
        <w:pStyle w:val="TOC1"/>
        <w:tabs>
          <w:tab w:val="right" w:leader="dot" w:pos="8306"/>
        </w:tabs>
      </w:pPr>
      <w:hyperlink w:anchor="_Toc1049" w:history="1">
        <w:r>
          <w:rPr>
            <w:rFonts w:ascii="仿宋" w:eastAsia="仿宋" w:hAnsi="仿宋" w:cs="仿宋" w:hint="eastAsia"/>
            <w:lang w:eastAsia="zh-CN"/>
          </w:rPr>
          <w:t>九、曲面屏项目计划安排</w:t>
        </w:r>
        <w:r>
          <w:tab/>
        </w:r>
        <w:r>
          <w:fldChar w:fldCharType="begin"/>
        </w:r>
        <w:r>
          <w:instrText xml:space="preserve"> PAGEREF _Toc1049 \h </w:instrText>
        </w:r>
        <w:r>
          <w:fldChar w:fldCharType="separate"/>
        </w:r>
        <w:r>
          <w:t>27</w:t>
        </w:r>
        <w:r>
          <w:fldChar w:fldCharType="end"/>
        </w:r>
      </w:hyperlink>
    </w:p>
    <w:p>
      <w:pPr>
        <w:pStyle w:val="TOC2"/>
        <w:tabs>
          <w:tab w:val="right" w:leader="dot" w:pos="8306"/>
        </w:tabs>
      </w:pPr>
      <w:hyperlink w:anchor="_Toc6676" w:history="1">
        <w:r>
          <w:rPr>
            <w:rFonts w:ascii="仿宋" w:eastAsia="仿宋" w:hAnsi="仿宋" w:cs="仿宋" w:hint="eastAsia"/>
            <w:lang w:eastAsia="zh-CN"/>
          </w:rPr>
          <w:t>(一)、建设周期</w:t>
        </w:r>
        <w:r>
          <w:tab/>
        </w:r>
        <w:r>
          <w:fldChar w:fldCharType="begin"/>
        </w:r>
        <w:r>
          <w:instrText xml:space="preserve"> PAGEREF _Toc6676 \h </w:instrText>
        </w:r>
        <w:r>
          <w:fldChar w:fldCharType="separate"/>
        </w:r>
        <w:r>
          <w:t>27</w:t>
        </w:r>
        <w:r>
          <w:fldChar w:fldCharType="end"/>
        </w:r>
      </w:hyperlink>
    </w:p>
    <w:p>
      <w:pPr>
        <w:pStyle w:val="TOC2"/>
        <w:tabs>
          <w:tab w:val="right" w:leader="dot" w:pos="8306"/>
        </w:tabs>
      </w:pPr>
      <w:hyperlink w:anchor="_Toc3148" w:history="1">
        <w:r>
          <w:rPr>
            <w:rFonts w:ascii="仿宋" w:eastAsia="仿宋" w:hAnsi="仿宋" w:cs="仿宋" w:hint="eastAsia"/>
            <w:lang w:eastAsia="zh-CN"/>
          </w:rPr>
          <w:t>(二)、建设进度</w:t>
        </w:r>
        <w:r>
          <w:tab/>
        </w:r>
        <w:r>
          <w:fldChar w:fldCharType="begin"/>
        </w:r>
        <w:r>
          <w:instrText xml:space="preserve"> PAGEREF _Toc3148 \h </w:instrText>
        </w:r>
        <w:r>
          <w:fldChar w:fldCharType="separate"/>
        </w:r>
        <w:r>
          <w:t>28</w:t>
        </w:r>
        <w:r>
          <w:fldChar w:fldCharType="end"/>
        </w:r>
      </w:hyperlink>
    </w:p>
    <w:p>
      <w:pPr>
        <w:pStyle w:val="TOC2"/>
        <w:tabs>
          <w:tab w:val="right" w:leader="dot" w:pos="8306"/>
        </w:tabs>
      </w:pPr>
      <w:hyperlink w:anchor="_Toc18651" w:history="1">
        <w:r>
          <w:rPr>
            <w:rFonts w:ascii="仿宋" w:eastAsia="仿宋" w:hAnsi="仿宋" w:cs="仿宋" w:hint="eastAsia"/>
            <w:lang w:eastAsia="zh-CN"/>
          </w:rPr>
          <w:t>(三)、进度安排注意事项</w:t>
        </w:r>
        <w:r>
          <w:tab/>
        </w:r>
        <w:r>
          <w:fldChar w:fldCharType="begin"/>
        </w:r>
        <w:r>
          <w:instrText xml:space="preserve"> PAGEREF _Toc18651 \h </w:instrText>
        </w:r>
        <w:r>
          <w:fldChar w:fldCharType="separate"/>
        </w:r>
        <w:r>
          <w:t>29</w:t>
        </w:r>
        <w:r>
          <w:fldChar w:fldCharType="end"/>
        </w:r>
      </w:hyperlink>
    </w:p>
    <w:p>
      <w:pPr>
        <w:pStyle w:val="TOC2"/>
        <w:tabs>
          <w:tab w:val="right" w:leader="dot" w:pos="8306"/>
        </w:tabs>
      </w:pPr>
      <w:hyperlink w:anchor="_Toc2679" w:history="1">
        <w:r>
          <w:rPr>
            <w:rFonts w:ascii="仿宋" w:eastAsia="仿宋" w:hAnsi="仿宋" w:cs="仿宋" w:hint="eastAsia"/>
            <w:lang w:eastAsia="zh-CN"/>
          </w:rPr>
          <w:t>(四)、人力资源配置</w:t>
        </w:r>
        <w:r>
          <w:tab/>
        </w:r>
        <w:r>
          <w:fldChar w:fldCharType="begin"/>
        </w:r>
        <w:r>
          <w:instrText xml:space="preserve"> PAGEREF _Toc2679 \h </w:instrText>
        </w:r>
        <w:r>
          <w:fldChar w:fldCharType="separate"/>
        </w:r>
        <w:r>
          <w:t>30</w:t>
        </w:r>
        <w:r>
          <w:fldChar w:fldCharType="end"/>
        </w:r>
      </w:hyperlink>
    </w:p>
    <w:p>
      <w:pPr>
        <w:pStyle w:val="TOC1"/>
        <w:tabs>
          <w:tab w:val="right" w:leader="dot" w:pos="8306"/>
        </w:tabs>
      </w:pPr>
      <w:hyperlink w:anchor="_Toc3319" w:history="1">
        <w:r>
          <w:rPr>
            <w:rFonts w:ascii="仿宋" w:eastAsia="仿宋" w:hAnsi="仿宋" w:cs="仿宋" w:hint="eastAsia"/>
            <w:lang w:eastAsia="zh-CN"/>
          </w:rPr>
          <w:t>十、曲面屏项目创新与研发</w:t>
        </w:r>
        <w:r>
          <w:tab/>
        </w:r>
        <w:r>
          <w:fldChar w:fldCharType="begin"/>
        </w:r>
        <w:r>
          <w:instrText xml:space="preserve"> PAGEREF _Toc3319 \h </w:instrText>
        </w:r>
        <w:r>
          <w:fldChar w:fldCharType="separate"/>
        </w:r>
        <w:r>
          <w:t>31</w:t>
        </w:r>
        <w:r>
          <w:fldChar w:fldCharType="end"/>
        </w:r>
      </w:hyperlink>
    </w:p>
    <w:p>
      <w:pPr>
        <w:pStyle w:val="TOC2"/>
        <w:tabs>
          <w:tab w:val="right" w:leader="dot" w:pos="8306"/>
        </w:tabs>
      </w:pPr>
      <w:hyperlink w:anchor="_Toc26604" w:history="1">
        <w:r>
          <w:rPr>
            <w:rFonts w:ascii="仿宋" w:eastAsia="仿宋" w:hAnsi="仿宋" w:cs="仿宋" w:hint="eastAsia"/>
            <w:lang w:eastAsia="zh-CN"/>
          </w:rPr>
          <w:t>(一)、创新策略与方向</w:t>
        </w:r>
        <w:r>
          <w:tab/>
        </w:r>
        <w:r>
          <w:fldChar w:fldCharType="begin"/>
        </w:r>
        <w:r>
          <w:instrText xml:space="preserve"> PAGEREF _Toc26604 \h </w:instrText>
        </w:r>
        <w:r>
          <w:fldChar w:fldCharType="separate"/>
        </w:r>
        <w:r>
          <w:t>31</w:t>
        </w:r>
        <w:r>
          <w:fldChar w:fldCharType="end"/>
        </w:r>
      </w:hyperlink>
    </w:p>
    <w:p>
      <w:pPr>
        <w:pStyle w:val="TOC2"/>
        <w:tabs>
          <w:tab w:val="right" w:leader="dot" w:pos="8306"/>
        </w:tabs>
      </w:pPr>
      <w:hyperlink w:anchor="_Toc18012" w:history="1">
        <w:r>
          <w:rPr>
            <w:rFonts w:ascii="仿宋" w:eastAsia="仿宋" w:hAnsi="仿宋" w:cs="仿宋" w:hint="eastAsia"/>
            <w:lang w:eastAsia="zh-CN"/>
          </w:rPr>
          <w:t>(二)、研发规划与投入</w:t>
        </w:r>
        <w:r>
          <w:tab/>
        </w:r>
        <w:r>
          <w:fldChar w:fldCharType="begin"/>
        </w:r>
        <w:r>
          <w:instrText xml:space="preserve"> PAGEREF _Toc18012 \h </w:instrText>
        </w:r>
        <w:r>
          <w:fldChar w:fldCharType="separate"/>
        </w:r>
        <w:r>
          <w:t>32</w:t>
        </w:r>
        <w:r>
          <w:fldChar w:fldCharType="end"/>
        </w:r>
      </w:hyperlink>
    </w:p>
    <w:p>
      <w:pPr>
        <w:pStyle w:val="TOC1"/>
        <w:tabs>
          <w:tab w:val="right" w:leader="dot" w:pos="8306"/>
        </w:tabs>
      </w:pPr>
      <w:hyperlink w:anchor="_Toc22801" w:history="1">
        <w:r>
          <w:rPr>
            <w:rFonts w:ascii="仿宋" w:eastAsia="仿宋" w:hAnsi="仿宋" w:cs="仿宋" w:hint="eastAsia"/>
            <w:lang w:eastAsia="zh-CN"/>
          </w:rPr>
          <w:t>十一、曲面屏项目技术管理</w:t>
        </w:r>
        <w:r>
          <w:tab/>
        </w:r>
        <w:r>
          <w:fldChar w:fldCharType="begin"/>
        </w:r>
        <w:r>
          <w:instrText xml:space="preserve"> PAGEREF _Toc22801 \h </w:instrText>
        </w:r>
        <w:r>
          <w:fldChar w:fldCharType="separate"/>
        </w:r>
        <w:r>
          <w:t>34</w:t>
        </w:r>
        <w:r>
          <w:fldChar w:fldCharType="end"/>
        </w:r>
      </w:hyperlink>
    </w:p>
    <w:p>
      <w:pPr>
        <w:pStyle w:val="TOC2"/>
        <w:tabs>
          <w:tab w:val="right" w:leader="dot" w:pos="8306"/>
        </w:tabs>
      </w:pPr>
      <w:hyperlink w:anchor="_Toc25364" w:history="1">
        <w:r>
          <w:rPr>
            <w:rFonts w:ascii="仿宋" w:eastAsia="仿宋" w:hAnsi="仿宋" w:cs="仿宋" w:hint="eastAsia"/>
            <w:lang w:eastAsia="zh-CN"/>
          </w:rPr>
          <w:t>(一)、技术方案选用方向</w:t>
        </w:r>
        <w:r>
          <w:tab/>
        </w:r>
        <w:r>
          <w:fldChar w:fldCharType="begin"/>
        </w:r>
        <w:r>
          <w:instrText xml:space="preserve"> PAGEREF _Toc25364 \h </w:instrText>
        </w:r>
        <w:r>
          <w:fldChar w:fldCharType="separate"/>
        </w:r>
        <w:r>
          <w:t>34</w:t>
        </w:r>
        <w:r>
          <w:fldChar w:fldCharType="end"/>
        </w:r>
      </w:hyperlink>
    </w:p>
    <w:p>
      <w:pPr>
        <w:pStyle w:val="TOC2"/>
        <w:tabs>
          <w:tab w:val="right" w:leader="dot" w:pos="8306"/>
        </w:tabs>
      </w:pPr>
      <w:hyperlink w:anchor="_Toc23067" w:history="1">
        <w:r>
          <w:rPr>
            <w:rFonts w:ascii="仿宋" w:eastAsia="仿宋" w:hAnsi="仿宋" w:cs="仿宋" w:hint="eastAsia"/>
            <w:lang w:eastAsia="zh-CN"/>
          </w:rPr>
          <w:t>(二)、工艺技术方案选用原则</w:t>
        </w:r>
        <w:r>
          <w:tab/>
        </w:r>
        <w:r>
          <w:fldChar w:fldCharType="begin"/>
        </w:r>
        <w:r>
          <w:instrText xml:space="preserve"> PAGEREF _Toc23067 \h </w:instrText>
        </w:r>
        <w:r>
          <w:fldChar w:fldCharType="separate"/>
        </w:r>
        <w:r>
          <w:t>36</w:t>
        </w:r>
        <w:r>
          <w:fldChar w:fldCharType="end"/>
        </w:r>
      </w:hyperlink>
    </w:p>
    <w:p>
      <w:pPr>
        <w:pStyle w:val="TOC2"/>
        <w:tabs>
          <w:tab w:val="right" w:leader="dot" w:pos="8306"/>
        </w:tabs>
      </w:pPr>
      <w:hyperlink w:anchor="_Toc25478" w:history="1">
        <w:r>
          <w:rPr>
            <w:rFonts w:ascii="仿宋" w:eastAsia="仿宋" w:hAnsi="仿宋" w:cs="仿宋" w:hint="eastAsia"/>
            <w:lang w:eastAsia="zh-CN"/>
          </w:rPr>
          <w:t>(三)、工艺技术方案要求</w:t>
        </w:r>
        <w:r>
          <w:tab/>
        </w:r>
        <w:r>
          <w:fldChar w:fldCharType="begin"/>
        </w:r>
        <w:r>
          <w:instrText xml:space="preserve"> PAGEREF _Toc25478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78" w:history="1">
        <w:r>
          <w:rPr>
            <w:rFonts w:ascii="仿宋" w:eastAsia="仿宋" w:hAnsi="仿宋" w:cs="仿宋" w:hint="eastAsia"/>
            <w:lang w:eastAsia="zh-CN"/>
          </w:rPr>
          <w:t>十二、生产安全保护</w:t>
        </w:r>
        <w:r>
          <w:tab/>
        </w:r>
        <w:r>
          <w:fldChar w:fldCharType="begin"/>
        </w:r>
        <w:r>
          <w:instrText xml:space="preserve"> PAGEREF _Toc12978 \h </w:instrText>
        </w:r>
        <w:r>
          <w:fldChar w:fldCharType="separate"/>
        </w:r>
        <w:r>
          <w:t>40</w:t>
        </w:r>
        <w:r>
          <w:fldChar w:fldCharType="end"/>
        </w:r>
      </w:hyperlink>
    </w:p>
    <w:p>
      <w:pPr>
        <w:pStyle w:val="TOC2"/>
        <w:tabs>
          <w:tab w:val="right" w:leader="dot" w:pos="8306"/>
        </w:tabs>
      </w:pPr>
      <w:hyperlink w:anchor="_Toc7703" w:history="1">
        <w:r>
          <w:rPr>
            <w:rFonts w:ascii="仿宋" w:eastAsia="仿宋" w:hAnsi="仿宋" w:cs="仿宋" w:hint="eastAsia"/>
            <w:lang w:eastAsia="zh-CN"/>
          </w:rPr>
          <w:t>(一)、消防安全</w:t>
        </w:r>
        <w:r>
          <w:tab/>
        </w:r>
        <w:r>
          <w:fldChar w:fldCharType="begin"/>
        </w:r>
        <w:r>
          <w:instrText xml:space="preserve"> PAGEREF _Toc7703 \h </w:instrText>
        </w:r>
        <w:r>
          <w:fldChar w:fldCharType="separate"/>
        </w:r>
        <w:r>
          <w:t>40</w:t>
        </w:r>
        <w:r>
          <w:fldChar w:fldCharType="end"/>
        </w:r>
      </w:hyperlink>
    </w:p>
    <w:p>
      <w:pPr>
        <w:pStyle w:val="TOC2"/>
        <w:tabs>
          <w:tab w:val="right" w:leader="dot" w:pos="8306"/>
        </w:tabs>
      </w:pPr>
      <w:hyperlink w:anchor="_Toc16286" w:history="1">
        <w:r>
          <w:rPr>
            <w:rFonts w:ascii="仿宋" w:eastAsia="仿宋" w:hAnsi="仿宋" w:cs="仿宋" w:hint="eastAsia"/>
            <w:lang w:eastAsia="zh-CN"/>
          </w:rPr>
          <w:t>(二)、防火防爆总图布置措施</w:t>
        </w:r>
        <w:r>
          <w:tab/>
        </w:r>
        <w:r>
          <w:fldChar w:fldCharType="begin"/>
        </w:r>
        <w:r>
          <w:instrText xml:space="preserve"> PAGEREF _Toc16286 \h </w:instrText>
        </w:r>
        <w:r>
          <w:fldChar w:fldCharType="separate"/>
        </w:r>
        <w:r>
          <w:t>42</w:t>
        </w:r>
        <w:r>
          <w:fldChar w:fldCharType="end"/>
        </w:r>
      </w:hyperlink>
    </w:p>
    <w:p>
      <w:pPr>
        <w:pStyle w:val="TOC2"/>
        <w:tabs>
          <w:tab w:val="right" w:leader="dot" w:pos="8306"/>
        </w:tabs>
      </w:pPr>
      <w:hyperlink w:anchor="_Toc9368" w:history="1">
        <w:r>
          <w:rPr>
            <w:rFonts w:ascii="仿宋" w:eastAsia="仿宋" w:hAnsi="仿宋" w:cs="仿宋" w:hint="eastAsia"/>
            <w:lang w:eastAsia="zh-CN"/>
          </w:rPr>
          <w:t>(三)、自然灾害防范措施</w:t>
        </w:r>
        <w:r>
          <w:tab/>
        </w:r>
        <w:r>
          <w:fldChar w:fldCharType="begin"/>
        </w:r>
        <w:r>
          <w:instrText xml:space="preserve"> PAGEREF _Toc9368 \h </w:instrText>
        </w:r>
        <w:r>
          <w:fldChar w:fldCharType="separate"/>
        </w:r>
        <w:r>
          <w:t>42</w:t>
        </w:r>
        <w:r>
          <w:fldChar w:fldCharType="end"/>
        </w:r>
      </w:hyperlink>
    </w:p>
    <w:p>
      <w:pPr>
        <w:pStyle w:val="TOC2"/>
        <w:tabs>
          <w:tab w:val="right" w:leader="dot" w:pos="8306"/>
        </w:tabs>
      </w:pPr>
      <w:hyperlink w:anchor="_Toc31467" w:history="1">
        <w:r>
          <w:rPr>
            <w:rFonts w:ascii="仿宋" w:eastAsia="仿宋" w:hAnsi="仿宋" w:cs="仿宋" w:hint="eastAsia"/>
            <w:lang w:eastAsia="zh-CN"/>
          </w:rPr>
          <w:t>(四)、安全色及安全标志使用要求</w:t>
        </w:r>
        <w:r>
          <w:tab/>
        </w:r>
        <w:r>
          <w:fldChar w:fldCharType="begin"/>
        </w:r>
        <w:r>
          <w:instrText xml:space="preserve"> PAGEREF _Toc31467 \h </w:instrText>
        </w:r>
        <w:r>
          <w:fldChar w:fldCharType="separate"/>
        </w:r>
        <w:r>
          <w:t>43</w:t>
        </w:r>
        <w:r>
          <w:fldChar w:fldCharType="end"/>
        </w:r>
      </w:hyperlink>
    </w:p>
    <w:p>
      <w:pPr>
        <w:pStyle w:val="TOC2"/>
        <w:tabs>
          <w:tab w:val="right" w:leader="dot" w:pos="8306"/>
        </w:tabs>
      </w:pPr>
      <w:hyperlink w:anchor="_Toc607" w:history="1">
        <w:r>
          <w:rPr>
            <w:rFonts w:ascii="仿宋" w:eastAsia="仿宋" w:hAnsi="仿宋" w:cs="仿宋" w:hint="eastAsia"/>
            <w:lang w:eastAsia="zh-CN"/>
          </w:rPr>
          <w:t>(五)、防尘防毒措施</w:t>
        </w:r>
        <w:r>
          <w:tab/>
        </w:r>
        <w:r>
          <w:fldChar w:fldCharType="begin"/>
        </w:r>
        <w:r>
          <w:instrText xml:space="preserve"> PAGEREF _Toc607 \h </w:instrText>
        </w:r>
        <w:r>
          <w:fldChar w:fldCharType="separate"/>
        </w:r>
        <w:r>
          <w:t>44</w:t>
        </w:r>
        <w:r>
          <w:fldChar w:fldCharType="end"/>
        </w:r>
      </w:hyperlink>
    </w:p>
    <w:p>
      <w:pPr>
        <w:pStyle w:val="TOC2"/>
        <w:tabs>
          <w:tab w:val="right" w:leader="dot" w:pos="8306"/>
        </w:tabs>
      </w:pPr>
      <w:hyperlink w:anchor="_Toc15914" w:history="1">
        <w:r>
          <w:rPr>
            <w:rFonts w:ascii="仿宋" w:eastAsia="仿宋" w:hAnsi="仿宋" w:cs="仿宋" w:hint="eastAsia"/>
            <w:lang w:eastAsia="zh-CN"/>
          </w:rPr>
          <w:t>(六)、防静电、触电防护及防雷措施</w:t>
        </w:r>
        <w:r>
          <w:tab/>
        </w:r>
        <w:r>
          <w:fldChar w:fldCharType="begin"/>
        </w:r>
        <w:r>
          <w:instrText xml:space="preserve"> PAGEREF _Toc15914 \h </w:instrText>
        </w:r>
        <w:r>
          <w:fldChar w:fldCharType="separate"/>
        </w:r>
        <w:r>
          <w:t>45</w:t>
        </w:r>
        <w:r>
          <w:fldChar w:fldCharType="end"/>
        </w:r>
      </w:hyperlink>
    </w:p>
    <w:p>
      <w:pPr>
        <w:pStyle w:val="TOC2"/>
        <w:tabs>
          <w:tab w:val="right" w:leader="dot" w:pos="8306"/>
        </w:tabs>
      </w:pPr>
      <w:hyperlink w:anchor="_Toc4" w:history="1">
        <w:r>
          <w:rPr>
            <w:rFonts w:ascii="仿宋" w:eastAsia="仿宋" w:hAnsi="仿宋" w:cs="仿宋" w:hint="eastAsia"/>
            <w:lang w:eastAsia="zh-CN"/>
          </w:rPr>
          <w:t>(七)、机械设备安全保障措施</w:t>
        </w:r>
        <w:r>
          <w:tab/>
        </w:r>
        <w:r>
          <w:fldChar w:fldCharType="begin"/>
        </w:r>
        <w:r>
          <w:instrText xml:space="preserve"> PAGEREF _Toc4 \h </w:instrText>
        </w:r>
        <w:r>
          <w:fldChar w:fldCharType="separate"/>
        </w:r>
        <w:r>
          <w:t>46</w:t>
        </w:r>
        <w:r>
          <w:fldChar w:fldCharType="end"/>
        </w:r>
      </w:hyperlink>
    </w:p>
    <w:p>
      <w:pPr>
        <w:pStyle w:val="TOC1"/>
        <w:tabs>
          <w:tab w:val="right" w:leader="dot" w:pos="8306"/>
        </w:tabs>
      </w:pPr>
      <w:hyperlink w:anchor="_Toc22454" w:history="1">
        <w:r>
          <w:rPr>
            <w:rFonts w:ascii="仿宋" w:eastAsia="仿宋" w:hAnsi="仿宋" w:cs="仿宋" w:hint="eastAsia"/>
            <w:lang w:eastAsia="zh-CN"/>
          </w:rPr>
          <w:t>十三、供应链管理</w:t>
        </w:r>
        <w:r>
          <w:tab/>
        </w:r>
        <w:r>
          <w:fldChar w:fldCharType="begin"/>
        </w:r>
        <w:r>
          <w:instrText xml:space="preserve"> PAGEREF _Toc22454 \h </w:instrText>
        </w:r>
        <w:r>
          <w:fldChar w:fldCharType="separate"/>
        </w:r>
        <w:r>
          <w:t>48</w:t>
        </w:r>
        <w:r>
          <w:fldChar w:fldCharType="end"/>
        </w:r>
      </w:hyperlink>
    </w:p>
    <w:p>
      <w:pPr>
        <w:pStyle w:val="TOC2"/>
        <w:tabs>
          <w:tab w:val="right" w:leader="dot" w:pos="8306"/>
        </w:tabs>
      </w:pPr>
      <w:hyperlink w:anchor="_Toc16912" w:history="1">
        <w:r>
          <w:rPr>
            <w:rFonts w:ascii="仿宋" w:eastAsia="仿宋" w:hAnsi="仿宋" w:cs="仿宋" w:hint="eastAsia"/>
            <w:lang w:eastAsia="zh-CN"/>
          </w:rPr>
          <w:t>(一)、供应链战略规划</w:t>
        </w:r>
        <w:r>
          <w:tab/>
        </w:r>
        <w:r>
          <w:fldChar w:fldCharType="begin"/>
        </w:r>
        <w:r>
          <w:instrText xml:space="preserve"> PAGEREF _Toc16912 \h </w:instrText>
        </w:r>
        <w:r>
          <w:fldChar w:fldCharType="separate"/>
        </w:r>
        <w:r>
          <w:t>48</w:t>
        </w:r>
        <w:r>
          <w:fldChar w:fldCharType="end"/>
        </w:r>
      </w:hyperlink>
    </w:p>
    <w:p>
      <w:pPr>
        <w:pStyle w:val="TOC2"/>
        <w:tabs>
          <w:tab w:val="right" w:leader="dot" w:pos="8306"/>
        </w:tabs>
      </w:pPr>
      <w:hyperlink w:anchor="_Toc4902" w:history="1">
        <w:r>
          <w:rPr>
            <w:rFonts w:ascii="仿宋" w:eastAsia="仿宋" w:hAnsi="仿宋" w:cs="仿宋" w:hint="eastAsia"/>
            <w:lang w:eastAsia="zh-CN"/>
          </w:rPr>
          <w:t>(二)、供应商选择与合作</w:t>
        </w:r>
        <w:r>
          <w:tab/>
        </w:r>
        <w:r>
          <w:fldChar w:fldCharType="begin"/>
        </w:r>
        <w:r>
          <w:instrText xml:space="preserve"> PAGEREF _Toc4902 \h </w:instrText>
        </w:r>
        <w:r>
          <w:fldChar w:fldCharType="separate"/>
        </w:r>
        <w:r>
          <w:t>49</w:t>
        </w:r>
        <w:r>
          <w:fldChar w:fldCharType="end"/>
        </w:r>
      </w:hyperlink>
    </w:p>
    <w:p>
      <w:pPr>
        <w:pStyle w:val="TOC2"/>
        <w:tabs>
          <w:tab w:val="right" w:leader="dot" w:pos="8306"/>
        </w:tabs>
      </w:pPr>
      <w:hyperlink w:anchor="_Toc547" w:history="1">
        <w:r>
          <w:rPr>
            <w:rFonts w:ascii="仿宋" w:eastAsia="仿宋" w:hAnsi="仿宋" w:cs="仿宋" w:hint="eastAsia"/>
            <w:lang w:eastAsia="zh-CN"/>
          </w:rPr>
          <w:t>(三)、物流与库存管理</w:t>
        </w:r>
        <w:r>
          <w:tab/>
        </w:r>
        <w:r>
          <w:fldChar w:fldCharType="begin"/>
        </w:r>
        <w:r>
          <w:instrText xml:space="preserve"> PAGEREF _Toc547 \h </w:instrText>
        </w:r>
        <w:r>
          <w:fldChar w:fldCharType="separate"/>
        </w:r>
        <w:r>
          <w:t>51</w:t>
        </w:r>
        <w:r>
          <w:fldChar w:fldCharType="end"/>
        </w:r>
      </w:hyperlink>
    </w:p>
    <w:p>
      <w:pPr>
        <w:pStyle w:val="TOC1"/>
        <w:tabs>
          <w:tab w:val="right" w:leader="dot" w:pos="8306"/>
        </w:tabs>
      </w:pPr>
      <w:hyperlink w:anchor="_Toc5721" w:history="1">
        <w:r>
          <w:rPr>
            <w:rFonts w:ascii="仿宋" w:eastAsia="仿宋" w:hAnsi="仿宋" w:cs="仿宋" w:hint="eastAsia"/>
            <w:lang w:eastAsia="zh-CN"/>
          </w:rPr>
          <w:t>十四、曲面屏项目治理与监督</w:t>
        </w:r>
        <w:r>
          <w:tab/>
        </w:r>
        <w:r>
          <w:fldChar w:fldCharType="begin"/>
        </w:r>
        <w:r>
          <w:instrText xml:space="preserve"> PAGEREF _Toc5721 \h </w:instrText>
        </w:r>
        <w:r>
          <w:fldChar w:fldCharType="separate"/>
        </w:r>
        <w:r>
          <w:t>52</w:t>
        </w:r>
        <w:r>
          <w:fldChar w:fldCharType="end"/>
        </w:r>
      </w:hyperlink>
    </w:p>
    <w:p>
      <w:pPr>
        <w:pStyle w:val="TOC2"/>
        <w:tabs>
          <w:tab w:val="right" w:leader="dot" w:pos="8306"/>
        </w:tabs>
      </w:pPr>
      <w:hyperlink w:anchor="_Toc24163" w:history="1">
        <w:r>
          <w:rPr>
            <w:rFonts w:ascii="仿宋" w:eastAsia="仿宋" w:hAnsi="仿宋" w:cs="仿宋" w:hint="eastAsia"/>
            <w:lang w:eastAsia="zh-CN"/>
          </w:rPr>
          <w:t>(一)、曲面屏项目治理结构</w:t>
        </w:r>
        <w:r>
          <w:tab/>
        </w:r>
        <w:r>
          <w:fldChar w:fldCharType="begin"/>
        </w:r>
        <w:r>
          <w:instrText xml:space="preserve"> PAGEREF _Toc24163 \h </w:instrText>
        </w:r>
        <w:r>
          <w:fldChar w:fldCharType="separate"/>
        </w:r>
        <w:r>
          <w:t>52</w:t>
        </w:r>
        <w:r>
          <w:fldChar w:fldCharType="end"/>
        </w:r>
      </w:hyperlink>
    </w:p>
    <w:p>
      <w:pPr>
        <w:pStyle w:val="TOC2"/>
        <w:tabs>
          <w:tab w:val="right" w:leader="dot" w:pos="8306"/>
        </w:tabs>
      </w:pPr>
      <w:hyperlink w:anchor="_Toc16307" w:history="1">
        <w:r>
          <w:rPr>
            <w:rFonts w:ascii="仿宋" w:eastAsia="仿宋" w:hAnsi="仿宋" w:cs="仿宋" w:hint="eastAsia"/>
            <w:lang w:eastAsia="zh-CN"/>
          </w:rPr>
          <w:t>(二)、监督与审计</w:t>
        </w:r>
        <w:r>
          <w:tab/>
        </w:r>
        <w:r>
          <w:fldChar w:fldCharType="begin"/>
        </w:r>
        <w:r>
          <w:instrText xml:space="preserve"> PAGEREF _Toc16307 \h </w:instrText>
        </w:r>
        <w:r>
          <w:fldChar w:fldCharType="separate"/>
        </w:r>
        <w:r>
          <w:t>53</w:t>
        </w:r>
        <w:r>
          <w:fldChar w:fldCharType="end"/>
        </w:r>
      </w:hyperlink>
    </w:p>
    <w:p>
      <w:pPr>
        <w:pStyle w:val="TOC1"/>
        <w:tabs>
          <w:tab w:val="right" w:leader="dot" w:pos="8306"/>
        </w:tabs>
      </w:pPr>
      <w:hyperlink w:anchor="_Toc22824" w:history="1">
        <w:r>
          <w:rPr>
            <w:rFonts w:ascii="仿宋" w:eastAsia="仿宋" w:hAnsi="仿宋" w:cs="仿宋" w:hint="eastAsia"/>
            <w:lang w:eastAsia="zh-CN"/>
          </w:rPr>
          <w:t>十五、风险识别与分类</w:t>
        </w:r>
        <w:r>
          <w:tab/>
        </w:r>
        <w:r>
          <w:fldChar w:fldCharType="begin"/>
        </w:r>
        <w:r>
          <w:instrText xml:space="preserve"> PAGEREF _Toc22824 \h </w:instrText>
        </w:r>
        <w:r>
          <w:fldChar w:fldCharType="separate"/>
        </w:r>
        <w:r>
          <w:t>55</w:t>
        </w:r>
        <w:r>
          <w:fldChar w:fldCharType="end"/>
        </w:r>
      </w:hyperlink>
    </w:p>
    <w:p>
      <w:pPr>
        <w:pStyle w:val="TOC2"/>
        <w:tabs>
          <w:tab w:val="right" w:leader="dot" w:pos="8306"/>
        </w:tabs>
      </w:pPr>
      <w:hyperlink w:anchor="_Toc22413" w:history="1">
        <w:r>
          <w:rPr>
            <w:rFonts w:ascii="仿宋" w:eastAsia="仿宋" w:hAnsi="仿宋" w:cs="仿宋" w:hint="eastAsia"/>
            <w:lang w:eastAsia="zh-CN"/>
          </w:rPr>
          <w:t>(一)、风险识别</w:t>
        </w:r>
        <w:r>
          <w:tab/>
        </w:r>
        <w:r>
          <w:fldChar w:fldCharType="begin"/>
        </w:r>
        <w:r>
          <w:instrText xml:space="preserve"> PAGEREF _Toc22413 \h </w:instrText>
        </w:r>
        <w:r>
          <w:fldChar w:fldCharType="separate"/>
        </w:r>
        <w:r>
          <w:t>55</w:t>
        </w:r>
        <w:r>
          <w:fldChar w:fldCharType="end"/>
        </w:r>
      </w:hyperlink>
    </w:p>
    <w:p>
      <w:pPr>
        <w:pStyle w:val="TOC2"/>
        <w:tabs>
          <w:tab w:val="right" w:leader="dot" w:pos="8306"/>
        </w:tabs>
      </w:pPr>
      <w:hyperlink w:anchor="_Toc13121" w:history="1">
        <w:r>
          <w:rPr>
            <w:rFonts w:ascii="仿宋" w:eastAsia="仿宋" w:hAnsi="仿宋" w:cs="仿宋" w:hint="eastAsia"/>
            <w:lang w:eastAsia="zh-CN"/>
          </w:rPr>
          <w:t>(二)、风险分类</w:t>
        </w:r>
        <w:r>
          <w:tab/>
        </w:r>
        <w:r>
          <w:fldChar w:fldCharType="begin"/>
        </w:r>
        <w:r>
          <w:instrText xml:space="preserve"> PAGEREF _Toc13121 \h </w:instrText>
        </w:r>
        <w:r>
          <w:fldChar w:fldCharType="separate"/>
        </w:r>
        <w:r>
          <w:t>56</w:t>
        </w:r>
        <w:r>
          <w:fldChar w:fldCharType="end"/>
        </w:r>
      </w:hyperlink>
    </w:p>
    <w:p>
      <w:pPr>
        <w:pStyle w:val="TOC1"/>
        <w:tabs>
          <w:tab w:val="right" w:leader="dot" w:pos="8306"/>
        </w:tabs>
      </w:pPr>
      <w:hyperlink w:anchor="_Toc13802" w:history="1">
        <w:r>
          <w:rPr>
            <w:rFonts w:ascii="仿宋" w:eastAsia="仿宋" w:hAnsi="仿宋" w:cs="仿宋" w:hint="eastAsia"/>
            <w:lang w:eastAsia="zh-CN"/>
          </w:rPr>
          <w:t>十六、曲面屏项目工程方案分析</w:t>
        </w:r>
        <w:r>
          <w:tab/>
        </w:r>
        <w:r>
          <w:fldChar w:fldCharType="begin"/>
        </w:r>
        <w:r>
          <w:instrText xml:space="preserve"> PAGEREF _Toc13802 \h </w:instrText>
        </w:r>
        <w:r>
          <w:fldChar w:fldCharType="separate"/>
        </w:r>
        <w:r>
          <w:t>58</w:t>
        </w:r>
        <w:r>
          <w:fldChar w:fldCharType="end"/>
        </w:r>
      </w:hyperlink>
    </w:p>
    <w:p>
      <w:pPr>
        <w:pStyle w:val="TOC2"/>
        <w:tabs>
          <w:tab w:val="right" w:leader="dot" w:pos="8306"/>
        </w:tabs>
      </w:pPr>
      <w:hyperlink w:anchor="_Toc23891" w:history="1">
        <w:r>
          <w:rPr>
            <w:rFonts w:ascii="仿宋" w:eastAsia="仿宋" w:hAnsi="仿宋" w:cs="仿宋" w:hint="eastAsia"/>
            <w:lang w:eastAsia="zh-CN"/>
          </w:rPr>
          <w:t>(一)、建筑工程设计原则</w:t>
        </w:r>
        <w:r>
          <w:tab/>
        </w:r>
        <w:r>
          <w:fldChar w:fldCharType="begin"/>
        </w:r>
        <w:r>
          <w:instrText xml:space="preserve"> PAGEREF _Toc23891 \h </w:instrText>
        </w:r>
        <w:r>
          <w:fldChar w:fldCharType="separate"/>
        </w:r>
        <w:r>
          <w:t>58</w:t>
        </w:r>
        <w:r>
          <w:fldChar w:fldCharType="end"/>
        </w:r>
      </w:hyperlink>
    </w:p>
    <w:p>
      <w:pPr>
        <w:pStyle w:val="TOC2"/>
        <w:tabs>
          <w:tab w:val="right" w:leader="dot" w:pos="8306"/>
        </w:tabs>
      </w:pPr>
      <w:hyperlink w:anchor="_Toc18144" w:history="1">
        <w:r>
          <w:rPr>
            <w:rFonts w:ascii="仿宋" w:eastAsia="仿宋" w:hAnsi="仿宋" w:cs="仿宋" w:hint="eastAsia"/>
            <w:lang w:eastAsia="zh-CN"/>
          </w:rPr>
          <w:t>(二)、土建工程建设指标</w:t>
        </w:r>
        <w:r>
          <w:tab/>
        </w:r>
        <w:r>
          <w:fldChar w:fldCharType="begin"/>
        </w:r>
        <w:r>
          <w:instrText xml:space="preserve"> PAGEREF _Toc18144 \h </w:instrText>
        </w:r>
        <w:r>
          <w:fldChar w:fldCharType="separate"/>
        </w:r>
        <w:r>
          <w:t>61</w:t>
        </w:r>
        <w:r>
          <w:fldChar w:fldCharType="end"/>
        </w:r>
      </w:hyperlink>
    </w:p>
    <w:p>
      <w:pPr>
        <w:pStyle w:val="TOC1"/>
        <w:tabs>
          <w:tab w:val="right" w:leader="dot" w:pos="8306"/>
        </w:tabs>
      </w:pPr>
      <w:hyperlink w:anchor="_Toc24849" w:history="1">
        <w:r>
          <w:rPr>
            <w:rFonts w:ascii="仿宋" w:eastAsia="仿宋" w:hAnsi="仿宋" w:cs="仿宋" w:hint="eastAsia"/>
            <w:lang w:eastAsia="zh-CN"/>
          </w:rPr>
          <w:t>十七、质量管理体系</w:t>
        </w:r>
        <w:r>
          <w:tab/>
        </w:r>
        <w:r>
          <w:fldChar w:fldCharType="begin"/>
        </w:r>
        <w:r>
          <w:instrText xml:space="preserve"> PAGEREF _Toc24849 \h </w:instrText>
        </w:r>
        <w:r>
          <w:fldChar w:fldCharType="separate"/>
        </w:r>
        <w:r>
          <w:t>63</w:t>
        </w:r>
        <w:r>
          <w:fldChar w:fldCharType="end"/>
        </w:r>
      </w:hyperlink>
    </w:p>
    <w:p>
      <w:pPr>
        <w:pStyle w:val="TOC2"/>
        <w:tabs>
          <w:tab w:val="right" w:leader="dot" w:pos="8306"/>
        </w:tabs>
      </w:pPr>
      <w:hyperlink w:anchor="_Toc27492" w:history="1">
        <w:r>
          <w:rPr>
            <w:rFonts w:ascii="仿宋" w:eastAsia="仿宋" w:hAnsi="仿宋" w:cs="仿宋" w:hint="eastAsia"/>
            <w:lang w:eastAsia="zh-CN"/>
          </w:rPr>
          <w:t>(一)、质量目标与方针</w:t>
        </w:r>
        <w:r>
          <w:tab/>
        </w:r>
        <w:r>
          <w:fldChar w:fldCharType="begin"/>
        </w:r>
        <w:r>
          <w:instrText xml:space="preserve"> PAGEREF _Toc27492 \h </w:instrText>
        </w:r>
        <w:r>
          <w:fldChar w:fldCharType="separate"/>
        </w:r>
        <w:r>
          <w:t>63</w:t>
        </w:r>
        <w:r>
          <w:fldChar w:fldCharType="end"/>
        </w:r>
      </w:hyperlink>
    </w:p>
    <w:p>
      <w:pPr>
        <w:pStyle w:val="TOC2"/>
        <w:tabs>
          <w:tab w:val="right" w:leader="dot" w:pos="8306"/>
        </w:tabs>
      </w:pPr>
      <w:hyperlink w:anchor="_Toc26983" w:history="1">
        <w:r>
          <w:rPr>
            <w:rFonts w:ascii="仿宋" w:eastAsia="仿宋" w:hAnsi="仿宋" w:cs="仿宋" w:hint="eastAsia"/>
            <w:lang w:eastAsia="zh-CN"/>
          </w:rPr>
          <w:t>(二)、质量管理责任</w:t>
        </w:r>
        <w:r>
          <w:tab/>
        </w:r>
        <w:r>
          <w:fldChar w:fldCharType="begin"/>
        </w:r>
        <w:r>
          <w:instrText xml:space="preserve"> PAGEREF _Toc26983 \h </w:instrText>
        </w:r>
        <w:r>
          <w:fldChar w:fldCharType="separate"/>
        </w:r>
        <w:r>
          <w:t>64</w:t>
        </w:r>
        <w:r>
          <w:fldChar w:fldCharType="end"/>
        </w:r>
      </w:hyperlink>
    </w:p>
    <w:p>
      <w:pPr>
        <w:pStyle w:val="TOC2"/>
        <w:tabs>
          <w:tab w:val="right" w:leader="dot" w:pos="8306"/>
        </w:tabs>
      </w:pPr>
      <w:hyperlink w:anchor="_Toc24920" w:history="1">
        <w:r>
          <w:rPr>
            <w:rFonts w:ascii="仿宋" w:eastAsia="仿宋" w:hAnsi="仿宋" w:cs="仿宋" w:hint="eastAsia"/>
            <w:lang w:eastAsia="zh-CN"/>
          </w:rPr>
          <w:t>(三)、质量管理体系文件</w:t>
        </w:r>
        <w:r>
          <w:tab/>
        </w:r>
        <w:r>
          <w:fldChar w:fldCharType="begin"/>
        </w:r>
        <w:r>
          <w:instrText xml:space="preserve"> PAGEREF _Toc24920 \h </w:instrText>
        </w:r>
        <w:r>
          <w:fldChar w:fldCharType="separate"/>
        </w:r>
        <w:r>
          <w:t>65</w:t>
        </w:r>
        <w:r>
          <w:fldChar w:fldCharType="end"/>
        </w:r>
      </w:hyperlink>
    </w:p>
    <w:p>
      <w:pPr>
        <w:pStyle w:val="TOC2"/>
        <w:tabs>
          <w:tab w:val="right" w:leader="dot" w:pos="8306"/>
        </w:tabs>
      </w:pPr>
      <w:hyperlink w:anchor="_Toc2254" w:history="1">
        <w:r>
          <w:rPr>
            <w:rFonts w:ascii="仿宋" w:eastAsia="仿宋" w:hAnsi="仿宋" w:cs="仿宋" w:hint="eastAsia"/>
            <w:lang w:eastAsia="zh-CN"/>
          </w:rPr>
          <w:t>(四)、质量培训与教育</w:t>
        </w:r>
        <w:r>
          <w:tab/>
        </w:r>
        <w:r>
          <w:fldChar w:fldCharType="begin"/>
        </w:r>
        <w:r>
          <w:instrText xml:space="preserve"> PAGEREF _Toc2254 \h </w:instrText>
        </w:r>
        <w:r>
          <w:fldChar w:fldCharType="separate"/>
        </w:r>
        <w:r>
          <w:t>67</w:t>
        </w:r>
        <w:r>
          <w:fldChar w:fldCharType="end"/>
        </w:r>
      </w:hyperlink>
    </w:p>
    <w:p>
      <w:pPr>
        <w:pStyle w:val="TOC2"/>
        <w:tabs>
          <w:tab w:val="right" w:leader="dot" w:pos="8306"/>
        </w:tabs>
      </w:pPr>
      <w:hyperlink w:anchor="_Toc29952" w:history="1">
        <w:r>
          <w:rPr>
            <w:rFonts w:ascii="仿宋" w:eastAsia="仿宋" w:hAnsi="仿宋" w:cs="仿宋" w:hint="eastAsia"/>
            <w:lang w:eastAsia="zh-CN"/>
          </w:rPr>
          <w:t>(五)、质量审核与评价</w:t>
        </w:r>
        <w:r>
          <w:tab/>
        </w:r>
        <w:r>
          <w:fldChar w:fldCharType="begin"/>
        </w:r>
        <w:r>
          <w:instrText xml:space="preserve"> PAGEREF _Toc29952 \h </w:instrText>
        </w:r>
        <w:r>
          <w:fldChar w:fldCharType="separate"/>
        </w:r>
        <w:r>
          <w:t>68</w:t>
        </w:r>
        <w:r>
          <w:fldChar w:fldCharType="end"/>
        </w:r>
      </w:hyperlink>
    </w:p>
    <w:p>
      <w:pPr>
        <w:pStyle w:val="TOC2"/>
        <w:tabs>
          <w:tab w:val="right" w:leader="dot" w:pos="8306"/>
        </w:tabs>
      </w:pPr>
      <w:hyperlink w:anchor="_Toc5981" w:history="1">
        <w:r>
          <w:rPr>
            <w:rFonts w:ascii="仿宋" w:eastAsia="仿宋" w:hAnsi="仿宋" w:cs="仿宋" w:hint="eastAsia"/>
            <w:lang w:eastAsia="zh-CN"/>
          </w:rPr>
          <w:t>(六)、不符合与纠正措施</w:t>
        </w:r>
        <w:r>
          <w:tab/>
        </w:r>
        <w:r>
          <w:fldChar w:fldCharType="begin"/>
        </w:r>
        <w:r>
          <w:instrText xml:space="preserve"> PAGEREF _Toc5981 \h </w:instrText>
        </w:r>
        <w:r>
          <w:fldChar w:fldCharType="separate"/>
        </w:r>
        <w:r>
          <w:t>69</w:t>
        </w:r>
        <w:r>
          <w:fldChar w:fldCharType="end"/>
        </w:r>
      </w:hyperlink>
    </w:p>
    <w:p>
      <w:pPr>
        <w:pStyle w:val="TOC1"/>
        <w:tabs>
          <w:tab w:val="right" w:leader="dot" w:pos="8306"/>
        </w:tabs>
      </w:pPr>
      <w:hyperlink w:anchor="_Toc3929" w:history="1">
        <w:r>
          <w:rPr>
            <w:rFonts w:ascii="仿宋" w:eastAsia="仿宋" w:hAnsi="仿宋" w:cs="仿宋" w:hint="eastAsia"/>
            <w:lang w:eastAsia="zh-CN"/>
          </w:rPr>
          <w:t>十八、曲面屏项目实施时间节点</w:t>
        </w:r>
        <w:r>
          <w:tab/>
        </w:r>
        <w:r>
          <w:fldChar w:fldCharType="begin"/>
        </w:r>
        <w:r>
          <w:instrText xml:space="preserve"> PAGEREF _Toc3929 \h </w:instrText>
        </w:r>
        <w:r>
          <w:fldChar w:fldCharType="separate"/>
        </w:r>
        <w:r>
          <w:t>70</w:t>
        </w:r>
        <w:r>
          <w:fldChar w:fldCharType="end"/>
        </w:r>
      </w:hyperlink>
    </w:p>
    <w:p>
      <w:pPr>
        <w:pStyle w:val="TOC2"/>
        <w:tabs>
          <w:tab w:val="right" w:leader="dot" w:pos="8306"/>
        </w:tabs>
      </w:pPr>
      <w:hyperlink w:anchor="_Toc3676" w:history="1">
        <w:r>
          <w:rPr>
            <w:rFonts w:ascii="仿宋" w:eastAsia="仿宋" w:hAnsi="仿宋" w:cs="仿宋" w:hint="eastAsia"/>
            <w:lang w:eastAsia="zh-CN"/>
          </w:rPr>
          <w:t>(一)、曲面屏项目启动阶段时间节点</w:t>
        </w:r>
        <w:r>
          <w:tab/>
        </w:r>
        <w:r>
          <w:fldChar w:fldCharType="begin"/>
        </w:r>
        <w:r>
          <w:instrText xml:space="preserve"> PAGEREF _Toc3676 \h </w:instrText>
        </w:r>
        <w:r>
          <w:fldChar w:fldCharType="separate"/>
        </w:r>
        <w:r>
          <w:t>70</w:t>
        </w:r>
        <w:r>
          <w:fldChar w:fldCharType="end"/>
        </w:r>
      </w:hyperlink>
    </w:p>
    <w:p>
      <w:pPr>
        <w:pStyle w:val="TOC2"/>
        <w:tabs>
          <w:tab w:val="right" w:leader="dot" w:pos="8306"/>
        </w:tabs>
      </w:pPr>
      <w:hyperlink w:anchor="_Toc4064" w:history="1">
        <w:r>
          <w:rPr>
            <w:rFonts w:ascii="仿宋" w:eastAsia="仿宋" w:hAnsi="仿宋" w:cs="仿宋" w:hint="eastAsia"/>
            <w:lang w:eastAsia="zh-CN"/>
          </w:rPr>
          <w:t>(二)、曲面屏项目执行阶段时间节点</w:t>
        </w:r>
        <w:r>
          <w:tab/>
        </w:r>
        <w:r>
          <w:fldChar w:fldCharType="begin"/>
        </w:r>
        <w:r>
          <w:instrText xml:space="preserve"> PAGEREF _Toc4064 \h </w:instrText>
        </w:r>
        <w:r>
          <w:fldChar w:fldCharType="separate"/>
        </w:r>
        <w:r>
          <w:t>72</w:t>
        </w:r>
        <w:r>
          <w:fldChar w:fldCharType="end"/>
        </w:r>
      </w:hyperlink>
    </w:p>
    <w:p>
      <w:pPr>
        <w:pStyle w:val="TOC2"/>
        <w:tabs>
          <w:tab w:val="right" w:leader="dot" w:pos="8306"/>
        </w:tabs>
      </w:pPr>
      <w:hyperlink w:anchor="_Toc13658" w:history="1">
        <w:r>
          <w:rPr>
            <w:rFonts w:ascii="仿宋" w:eastAsia="仿宋" w:hAnsi="仿宋" w:cs="仿宋" w:hint="eastAsia"/>
            <w:lang w:eastAsia="zh-CN"/>
          </w:rPr>
          <w:t>(三)、曲面屏项目完成阶段时间节点</w:t>
        </w:r>
        <w:r>
          <w:tab/>
        </w:r>
        <w:r>
          <w:fldChar w:fldCharType="begin"/>
        </w:r>
        <w:r>
          <w:instrText xml:space="preserve"> PAGEREF _Toc13658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16"/>
      <w:r>
        <w:rPr>
          <w:rFonts w:ascii="仿宋" w:eastAsia="仿宋" w:hAnsi="仿宋" w:cs="仿宋" w:hint="eastAsia"/>
          <w:sz w:val="28"/>
          <w:lang w:eastAsia="zh-CN"/>
        </w:rPr>
        <w:t>一、曲面屏项目建设单位说明</w:t>
      </w:r>
      <w:bookmarkEnd w:id="2"/>
    </w:p>
    <w:p>
      <w:pPr>
        <w:pStyle w:val="Heading2"/>
        <w:rPr>
          <w:rFonts w:ascii="仿宋" w:eastAsia="仿宋" w:hAnsi="仿宋" w:cs="仿宋" w:hint="eastAsia"/>
          <w:lang w:eastAsia="zh-CN"/>
        </w:rPr>
      </w:pPr>
      <w:bookmarkStart w:id="3" w:name="_Toc14436"/>
      <w:r>
        <w:rPr>
          <w:rFonts w:ascii="仿宋" w:eastAsia="仿宋" w:hAnsi="仿宋" w:cs="仿宋" w:hint="eastAsia"/>
          <w:lang w:eastAsia="zh-CN"/>
        </w:rPr>
        <w:t>(一)、曲面屏项目承办单位基本情况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2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曲面屏项目承办单位的XXXX，我们着眼于实现可持续的经济效益。通过技术创新和解决方案的提供，公司预计在曲面屏项目执行期间将获得可观的收入增长。这一收入来源主要包括曲面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同时，我们注重成本控制和效率提升，以确保曲面屏项目的可持续盈利。透过精细的管理和资源优化，公司期望实现曲面屏项目利润最大化。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曲面屏项目实施进行全面的投资评估，包括曲面屏项目启动阶段的资金投入和后续运营成本。通过对曲面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曲面屏项目实施过程中具备足够的资金流动性，公司将进行详尽的现金流分析。这包括资金需求的合理预测、曲面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499"/>
      <w:r>
        <w:rPr>
          <w:rFonts w:ascii="仿宋" w:eastAsia="仿宋" w:hAnsi="仿宋" w:cs="仿宋" w:hint="eastAsia"/>
          <w:sz w:val="28"/>
          <w:lang w:eastAsia="zh-CN"/>
        </w:rPr>
        <w:t>二、曲面屏项目文档管理</w:t>
      </w:r>
      <w:bookmarkEnd w:id="5"/>
    </w:p>
    <w:p>
      <w:pPr>
        <w:pStyle w:val="Heading2"/>
        <w:rPr>
          <w:rFonts w:ascii="仿宋" w:eastAsia="仿宋" w:hAnsi="仿宋" w:cs="仿宋" w:hint="eastAsia"/>
          <w:lang w:eastAsia="zh-CN"/>
        </w:rPr>
      </w:pPr>
      <w:bookmarkStart w:id="6" w:name="_Toc2854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曲面屏项目高度重视文档的质量和准确性，以支持曲面屏项目的各项活动和决策。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文档的编制始于曲面屏项目计划的初期，我们制定了详细的文档编制计划，明确了每个文档的内容、格式和编写责任人。在曲面屏项目启动阶段，我们首先编制了曲面屏项目章程，明确定义了曲面屏项目的目标、范围、风险等关键要素。随后，曲面屏项目团队根据计划陆续编制了需求文档、设计文档、测试文档等各类文档，确保曲面屏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曲面屏项目管理中的重要环节，旨在确保曲面屏项目文档符合质量标准和曲面屏项目需求。在曲面屏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除了内部审查，我们还进行了外部审查，邀请曲面屏项目相关利益方和专业领域的专家对文档进行独立审查。这有助于获取更全面、客观的反馈，确保曲面屏项目文档不仅符合内部标准，也满足外部需求。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曲面屏项目在文档编制与审查方面建立了严格的管理机制，通过规范的流程和多维度的审查，确保曲面屏项目文档的质量、准确性和可靠性，为曲面屏项目的顺利推进提供了有力支持。</w:t>
      </w:r>
    </w:p>
    <w:p>
      <w:pPr>
        <w:pStyle w:val="Heading2"/>
        <w:ind w:firstLine="560" w:firstLineChars="200"/>
        <w:rPr>
          <w:rFonts w:ascii="仿宋" w:eastAsia="仿宋" w:hAnsi="仿宋" w:cs="仿宋" w:hint="eastAsia"/>
          <w:sz w:val="28"/>
          <w:lang w:eastAsia="zh-CN"/>
        </w:rPr>
      </w:pPr>
      <w:bookmarkStart w:id="7" w:name="_Toc2479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我们通过多渠道发布文档，包括电子邮件、曲面屏项目管理平台、内部网站等，以满足不同团队成员的偏好和需求。多渠道发布确保了信息的全面覆盖。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我们采用了精细的权限控制，确保只有授权人员可以访问敏感信息。这种安全措施保护了曲面屏项目文档的机密性，防止了未经授权的信息泄露。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5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文档存档与归档是曲面屏项目生命周期中一个至关重要的环节，直接关系到曲面屏项目信息的长期保存和历史记录的完整性。在曲面屏项目中，我们实施了一系列有效的文档存档与归档管理策略：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566"/>
      <w:r>
        <w:rPr>
          <w:rFonts w:ascii="仿宋" w:eastAsia="仿宋" w:hAnsi="仿宋" w:cs="仿宋" w:hint="eastAsia"/>
          <w:sz w:val="28"/>
          <w:lang w:eastAsia="zh-CN"/>
        </w:rPr>
        <w:t>三、曲面屏项目危机管理</w:t>
      </w:r>
      <w:bookmarkEnd w:id="9"/>
    </w:p>
    <w:p>
      <w:pPr>
        <w:pStyle w:val="Heading2"/>
        <w:rPr>
          <w:rFonts w:ascii="仿宋" w:eastAsia="仿宋" w:hAnsi="仿宋" w:cs="仿宋" w:hint="eastAsia"/>
          <w:lang w:eastAsia="zh-CN"/>
        </w:rPr>
      </w:pPr>
      <w:bookmarkStart w:id="10" w:name="_Toc1016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危机管理中，危机预警与识别是确保曲面屏项目稳健运行的核心步骤。通过建立全面的监测机制，曲面屏项目团队旨在及时发现和理解潜在的风险和危机因素，以便采取及时的预防和应对措施，确保曲面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首先，通过深入的风险评估，曲面屏项目团队全面分析了整个曲面屏项目和各个阶段可能存在的威胁。这包括准确评估每个潜在风险的发生概率和可能影响的程度，为后续危机预警提供了有力支持。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曲面屏项目团队着重于明确定义曲面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曲面屏项目进展的持续监控，团队能够及时发现潜在问题并作出迅速反应。曲面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在这一阶段，团队的专业素养和反应速度将发挥至关重要的作用，以确保潜在危机能够在初期得到有效的处理，最大程度地减轻负面影响。通过危机预警与识别，曲面屏项目得以更有序、可控地推进。</w:t>
      </w:r>
    </w:p>
    <w:p>
      <w:pPr>
        <w:pStyle w:val="Heading2"/>
        <w:ind w:firstLine="560" w:firstLineChars="200"/>
        <w:rPr>
          <w:rFonts w:ascii="仿宋" w:eastAsia="仿宋" w:hAnsi="仿宋" w:cs="仿宋" w:hint="eastAsia"/>
          <w:sz w:val="28"/>
          <w:lang w:eastAsia="zh-CN"/>
        </w:rPr>
      </w:pPr>
      <w:bookmarkStart w:id="11" w:name="_Toc1279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在危机发生时，曲面屏项目团队立即行动，成立了应急小组。该小组的任务是迅速制定并实施紧急应对措施，以最小化潜在损失。以下是采取的主要措施：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暂停曲面屏项目进度：为遏制危机蔓延，曲面屏项目暂时停止进行，以便全面评估当前状况。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资源重新分配：重新评估曲面屏项目资源的分配，确保最大限度地减小损失。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实时沟通：与关键利益相关者建立实时沟通机制，向他们传递曲面屏项目危机的实际状况，保障曲面屏项目核心利益。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在紧急应对的同时，曲面屏项目团队强调了团队协作和有效沟通的重要性。以下是团队协作的关键举措：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信息共享机制：建立了信息共享平台，确保团队成员能够及时获取曲面屏项目危机的实时信息。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领导者沟通：曲面屏项目领导者通过定期会议和即时沟通工具，指导团队应对危机，保持团队稳定运行。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随着危机得到初步控制，曲面屏项目团队转向制定恢复计划，以确保曲面屏项目能够从中迅速恢复。主要恢复计划包括：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修复受损的进度计划：重新评估曲面屏项目进度，制定修复计划，确保曲面屏项目尽快回归正常进程。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重新调整资源分配：优化资源分配，确保曲面屏项目在有限资源下高效运转。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风险管理机制加强：对曲面屏项目风险进行全面评估，制定更强化的风险管理策略，以预防未来可能的危机。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881"/>
      <w:r>
        <w:rPr>
          <w:rFonts w:ascii="仿宋" w:eastAsia="仿宋" w:hAnsi="仿宋" w:cs="仿宋" w:hint="eastAsia"/>
          <w:sz w:val="28"/>
          <w:lang w:eastAsia="zh-CN"/>
        </w:rPr>
        <w:t>四、曲面屏项目建设背景及必要性分析</w:t>
      </w:r>
      <w:bookmarkEnd w:id="12"/>
    </w:p>
    <w:p>
      <w:pPr>
        <w:pStyle w:val="Heading2"/>
        <w:rPr>
          <w:rFonts w:ascii="仿宋" w:eastAsia="仿宋" w:hAnsi="仿宋" w:cs="仿宋" w:hint="eastAsia"/>
          <w:lang w:eastAsia="zh-CN"/>
        </w:rPr>
      </w:pPr>
      <w:bookmarkStart w:id="13" w:name="_Toc16162"/>
      <w:r>
        <w:rPr>
          <w:rFonts w:ascii="仿宋" w:eastAsia="仿宋" w:hAnsi="仿宋" w:cs="仿宋" w:hint="eastAsia"/>
          <w:lang w:eastAsia="zh-CN"/>
        </w:rPr>
        <w:t>(一)、曲面屏项目背景分析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曲面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我们的背景分析将深入挖掘当前行业的发展趋势，通过对竞争态势的全面审视，找到曲面屏项目在这个潮流中的定位。同时，我们将关注行业内涌现的新兴机遇，以便曲面屏项目更好地融入行业发展的潮流中。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曲面屏项目提供了强大的发展动力。我们将聚焦于行业内最新的技术发展趋势，包括但不限于人工智能、大数据分析、物联网等领域。通过深度的技术研究，我们将确保曲面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曲面屏项目发展的源泉。我们将投入更多的精力对市场需求进行深入剖析，超越表面的需求，深入挖掘潜在的市场痛点和机遇。通过对市场需求的细致了解，曲面屏项目将更有针对性地设计解决方案，满足市场的多样化需求，从而更好地促进曲面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曲面屏项目战略至关重要。我们将对竞争态势进行更为深入的分析，包括但不限于市场份额、产品特点、客户满意度等多个维度。通过深度的竞争分析，曲面屏项目将能够更准确地把握市场脉搏，制定具有竞争力的曲面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曲面屏项目的发展具有直接的影响。我们将进行更为全面的法规和政策分析，了解行业发展中的潜在法律风险和合规挑战。通过充分了解和遵守相关法规，曲面屏项目将确保在法律框架内合法合规运营，为曲面屏项目的稳健发展提供有力支持。</w:t>
      </w:r>
    </w:p>
    <w:p>
      <w:pPr>
        <w:pStyle w:val="Heading2"/>
        <w:ind w:firstLine="560" w:firstLineChars="200"/>
        <w:rPr>
          <w:rFonts w:ascii="仿宋" w:eastAsia="仿宋" w:hAnsi="仿宋" w:cs="仿宋" w:hint="eastAsia"/>
          <w:sz w:val="28"/>
          <w:lang w:eastAsia="zh-CN"/>
        </w:rPr>
      </w:pPr>
      <w:bookmarkStart w:id="14" w:name="_Toc5426"/>
      <w:r>
        <w:rPr>
          <w:rFonts w:ascii="仿宋" w:eastAsia="仿宋" w:hAnsi="仿宋" w:cs="仿宋" w:hint="eastAsia"/>
          <w:sz w:val="28"/>
          <w:lang w:eastAsia="zh-CN"/>
        </w:rPr>
        <w:t>(二)、曲面屏项目建设必要性分析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迫切性源于对行业发展趋势的深刻洞察。我们正处于一个行业变革的时代，科技创新、数字化转型成为企业发展的关键动力。曲面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不仅仅是为了跟上潮流，更是为了通过技术创新推动企业的持续发展。通过引入先进的技术和解决方案，曲面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曲面屏项目的建设成为必然选择，通过提高产品质量、拓展服务领域，从而在竞争中获得更多的机会。曲面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曲面屏项目建设的必要性体现在对客户需求更精准的满足。通过曲面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建设的背后是对企业持续创新的追求。只有通过不断创新，企业才能在竞争中立于不败之地。曲面屏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610"/>
      <w:r>
        <w:rPr>
          <w:rFonts w:ascii="仿宋" w:eastAsia="仿宋" w:hAnsi="仿宋" w:cs="仿宋" w:hint="eastAsia"/>
          <w:sz w:val="28"/>
          <w:lang w:eastAsia="zh-CN"/>
        </w:rPr>
        <w:t>五、曲面屏项目绩效评估</w:t>
      </w:r>
      <w:bookmarkEnd w:id="15"/>
    </w:p>
    <w:p>
      <w:pPr>
        <w:pStyle w:val="Heading2"/>
        <w:rPr>
          <w:rFonts w:ascii="仿宋" w:eastAsia="仿宋" w:hAnsi="仿宋" w:cs="仿宋" w:hint="eastAsia"/>
          <w:lang w:eastAsia="zh-CN"/>
        </w:rPr>
      </w:pPr>
      <w:bookmarkStart w:id="16" w:name="_Toc3041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在曲面屏项目中，我们设计了一套全面的绩效评估指标，以确保曲面屏项目的可控和成功交付。这些指标跨足曲面屏项目目标、成本、进度和质量等多个维度，为我们提供了全面洞察曲面屏项目的健康状况。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目标达成率是我们关注的首要指标。我们设定了明确的目标，并通过定期监测和评估，迅速发现并应对潜在的目标偏差。这为曲面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成本绩效是另一个核心关注点。通过实际成本与预算成本的对比分析，我们深入了解成本差异的原因，及时调整资源分配，保持曲面屏项目在经济效益方面的合理水平。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进度作为关键的绩效指标之一，得到了精心的关注。我们制定了详细的曲面屏项目进度计划，并设立了进度符合度指标，确保实际进度与计划进度保持一致。这使我们能够快速发现和解决潜在的进度问题，保持曲面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曲面屏项目绩效的不可或缺的一环。我们引入了一系列的质量标准和客户满意度指标，以确保曲面屏项目交付的成果在质量上达到或超越预期水平。通过持续监测这些指标，我们努力提升曲面屏项目整体质量水平，为曲面屏项目的成功交付提供有力保障。通过这些科学且全面的绩效评估，我们能够更好地引导曲面屏项目的持续改进，确保曲面屏项目目标的顺利达成。</w:t>
      </w:r>
    </w:p>
    <w:p>
      <w:pPr>
        <w:pStyle w:val="Heading2"/>
        <w:ind w:firstLine="560" w:firstLineChars="200"/>
        <w:rPr>
          <w:rFonts w:ascii="仿宋" w:eastAsia="仿宋" w:hAnsi="仿宋" w:cs="仿宋" w:hint="eastAsia"/>
          <w:sz w:val="28"/>
          <w:lang w:eastAsia="zh-CN"/>
        </w:rPr>
      </w:pPr>
      <w:bookmarkStart w:id="17" w:name="_Toc740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绩效评估是曲面屏项目中的关键环节，为确保曲面屏项目达到预期目标，我们采用了多层次、多维度的绩效评估方法。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曲面屏项目的战略目标对齐，确保每个决策和行动都与曲面屏项目整体目标保持一致。团队会定期召开战略对齐会议，审视当前工作与曲面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曲面屏项目进度、质量、成本和风险等方面。这些指标通过数据收集和分析，为曲面屏项目管理团队提供了客观的评估依据。例如，我们通过曲面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绩效评估不仅仅停留在曲面屏项目内部，还考虑了曲面屏项目对外部环境的影响。我们定期进行干系人满意度调查，以了解各利益相关方对曲面屏项目的期望和满意度，并及时做出调整。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这种多层次、多角度的绩效评估方法，使得我们能够全面了解曲面屏项目的运行状态，及时做出调整，确保曲面屏项目在不断变化的环境中保持稳健前行。</w:t>
      </w:r>
    </w:p>
    <w:p>
      <w:pPr>
        <w:pStyle w:val="Heading2"/>
        <w:ind w:firstLine="560" w:firstLineChars="200"/>
        <w:rPr>
          <w:rFonts w:ascii="仿宋" w:eastAsia="仿宋" w:hAnsi="仿宋" w:cs="仿宋" w:hint="eastAsia"/>
          <w:sz w:val="28"/>
          <w:lang w:eastAsia="zh-CN"/>
        </w:rPr>
      </w:pPr>
      <w:bookmarkStart w:id="18" w:name="_Toc1499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为了确保曲面屏项目的有效管理和不断优化，我们采用了精心设计的绩效评估周期。这个周期旨在实现灵活、实时和全面的评估，以适应曲面屏项目执行中的各种挑战。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曲面屏项目的不同需求，分为短期、中期和长期。短期评估关注每个迭代或工作周期，以及时发现和解决当前任务中的问题。中期评估涵盖几个迭代，深入了解整体曲面屏项目的趋势和性能。长期评估则着眼于整个曲面屏项目阶段，确保曲面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曲面屏项目管理工具和协作平台，团队成员能够随时更新和分享曲面屏项目数据。这种实时性的反馈机制使我们能够及时察觉潜在问题，快速调整，保持曲面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曲面屏项目的决策制定密不可分。每个周期的曲面屏项目回顾会议成为集体总结经验、识别问题深层次原因并找到创新解决方案的平台。这种定期的反思与调整机制使曲面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7056"/>
      <w:r>
        <w:rPr>
          <w:rFonts w:ascii="仿宋" w:eastAsia="仿宋" w:hAnsi="仿宋" w:cs="仿宋" w:hint="eastAsia"/>
          <w:sz w:val="28"/>
          <w:lang w:eastAsia="zh-CN"/>
        </w:rPr>
        <w:t>六、曲面屏项目可持续发展</w:t>
      </w:r>
      <w:bookmarkEnd w:id="19"/>
    </w:p>
    <w:p>
      <w:pPr>
        <w:pStyle w:val="Heading2"/>
        <w:rPr>
          <w:rFonts w:ascii="仿宋" w:eastAsia="仿宋" w:hAnsi="仿宋" w:cs="仿宋" w:hint="eastAsia"/>
          <w:lang w:eastAsia="zh-CN"/>
        </w:rPr>
      </w:pPr>
      <w:bookmarkStart w:id="20" w:name="_Toc5120"/>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https://d.book118.com/966020055200010100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B2517"/>
    <w:rsid w:val="71BB25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2005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2024-03-02T18:17:00Z</dcterms:created>
  <dcterms:modified xsi:type="dcterms:W3CDTF">2024-03-02T18:18:18Z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D33C7848C9B94090BD785ABEAA918DC0_11</vt:lpwstr>
  </property>
  <property fmtid="{D5CDD505-2E9C-101B-9397-08002B2CF9AE}" pid="3" name="KSOProductBuildVer">
    <vt:lpwstr>2052-12.1.0.16388</vt:lpwstr>
  </property>
</Properties>
</file>