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旅游景区开发运营项目规划设计纲要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88" w:history="1">
        <w:r>
          <w:rPr>
            <w:rFonts w:ascii="仿宋" w:eastAsia="仿宋" w:hAnsi="仿宋" w:cs="仿宋" w:hint="eastAsia"/>
            <w:lang w:eastAsia="zh-CN"/>
          </w:rPr>
          <w:t>序言</w:t>
        </w:r>
        <w:r>
          <w:tab/>
        </w:r>
        <w:r>
          <w:fldChar w:fldCharType="begin"/>
        </w:r>
        <w:r>
          <w:instrText xml:space="preserve"> PAGEREF _Toc7688 \h </w:instrText>
        </w:r>
        <w:r>
          <w:fldChar w:fldCharType="separate"/>
        </w:r>
        <w:r>
          <w:t>3</w:t>
        </w:r>
        <w:r>
          <w:fldChar w:fldCharType="end"/>
        </w:r>
      </w:hyperlink>
    </w:p>
    <w:p>
      <w:pPr>
        <w:pStyle w:val="TOC1"/>
        <w:tabs>
          <w:tab w:val="right" w:leader="dot" w:pos="8306"/>
        </w:tabs>
      </w:pPr>
      <w:hyperlink w:anchor="_Toc2803" w:history="1">
        <w:r>
          <w:rPr>
            <w:rFonts w:ascii="仿宋" w:eastAsia="仿宋" w:hAnsi="仿宋" w:cs="仿宋" w:hint="eastAsia"/>
            <w:lang w:eastAsia="zh-CN"/>
          </w:rPr>
          <w:t>一、旅游景区开发运营项目危机管理</w:t>
        </w:r>
        <w:r>
          <w:tab/>
        </w:r>
        <w:r>
          <w:fldChar w:fldCharType="begin"/>
        </w:r>
        <w:r>
          <w:instrText xml:space="preserve"> PAGEREF _Toc2803 \h </w:instrText>
        </w:r>
        <w:r>
          <w:fldChar w:fldCharType="separate"/>
        </w:r>
        <w:r>
          <w:t>3</w:t>
        </w:r>
        <w:r>
          <w:fldChar w:fldCharType="end"/>
        </w:r>
      </w:hyperlink>
    </w:p>
    <w:p>
      <w:pPr>
        <w:pStyle w:val="TOC2"/>
        <w:tabs>
          <w:tab w:val="right" w:leader="dot" w:pos="8306"/>
        </w:tabs>
      </w:pPr>
      <w:hyperlink w:anchor="_Toc23051" w:history="1">
        <w:r>
          <w:rPr>
            <w:rFonts w:ascii="仿宋" w:eastAsia="仿宋" w:hAnsi="仿宋" w:cs="仿宋" w:hint="eastAsia"/>
            <w:lang w:eastAsia="zh-CN"/>
          </w:rPr>
          <w:t>(一)、危机预警与识别</w:t>
        </w:r>
        <w:r>
          <w:tab/>
        </w:r>
        <w:r>
          <w:fldChar w:fldCharType="begin"/>
        </w:r>
        <w:r>
          <w:instrText xml:space="preserve"> PAGEREF _Toc23051 \h </w:instrText>
        </w:r>
        <w:r>
          <w:fldChar w:fldCharType="separate"/>
        </w:r>
        <w:r>
          <w:t>3</w:t>
        </w:r>
        <w:r>
          <w:fldChar w:fldCharType="end"/>
        </w:r>
      </w:hyperlink>
    </w:p>
    <w:p>
      <w:pPr>
        <w:pStyle w:val="TOC2"/>
        <w:tabs>
          <w:tab w:val="right" w:leader="dot" w:pos="8306"/>
        </w:tabs>
      </w:pPr>
      <w:hyperlink w:anchor="_Toc26981" w:history="1">
        <w:r>
          <w:rPr>
            <w:rFonts w:ascii="仿宋" w:eastAsia="仿宋" w:hAnsi="仿宋" w:cs="仿宋" w:hint="eastAsia"/>
            <w:lang w:eastAsia="zh-CN"/>
          </w:rPr>
          <w:t>(二)、危机应对与恢复</w:t>
        </w:r>
        <w:r>
          <w:tab/>
        </w:r>
        <w:r>
          <w:fldChar w:fldCharType="begin"/>
        </w:r>
        <w:r>
          <w:instrText xml:space="preserve"> PAGEREF _Toc26981 \h </w:instrText>
        </w:r>
        <w:r>
          <w:fldChar w:fldCharType="separate"/>
        </w:r>
        <w:r>
          <w:t>4</w:t>
        </w:r>
        <w:r>
          <w:fldChar w:fldCharType="end"/>
        </w:r>
      </w:hyperlink>
    </w:p>
    <w:p>
      <w:pPr>
        <w:pStyle w:val="TOC1"/>
        <w:tabs>
          <w:tab w:val="right" w:leader="dot" w:pos="8306"/>
        </w:tabs>
      </w:pPr>
      <w:hyperlink w:anchor="_Toc19168" w:history="1">
        <w:r>
          <w:rPr>
            <w:rFonts w:ascii="仿宋" w:eastAsia="仿宋" w:hAnsi="仿宋" w:cs="仿宋" w:hint="eastAsia"/>
            <w:lang w:eastAsia="zh-CN"/>
          </w:rPr>
          <w:t>二、工艺说明</w:t>
        </w:r>
        <w:r>
          <w:tab/>
        </w:r>
        <w:r>
          <w:fldChar w:fldCharType="begin"/>
        </w:r>
        <w:r>
          <w:instrText xml:space="preserve"> PAGEREF _Toc19168 \h </w:instrText>
        </w:r>
        <w:r>
          <w:fldChar w:fldCharType="separate"/>
        </w:r>
        <w:r>
          <w:t>6</w:t>
        </w:r>
        <w:r>
          <w:fldChar w:fldCharType="end"/>
        </w:r>
      </w:hyperlink>
    </w:p>
    <w:p>
      <w:pPr>
        <w:pStyle w:val="TOC2"/>
        <w:tabs>
          <w:tab w:val="right" w:leader="dot" w:pos="8306"/>
        </w:tabs>
      </w:pPr>
      <w:hyperlink w:anchor="_Toc10121" w:history="1">
        <w:r>
          <w:rPr>
            <w:rFonts w:ascii="仿宋" w:eastAsia="仿宋" w:hAnsi="仿宋" w:cs="仿宋" w:hint="eastAsia"/>
            <w:lang w:eastAsia="zh-CN"/>
          </w:rPr>
          <w:t>(一)、技术管理特点</w:t>
        </w:r>
        <w:r>
          <w:tab/>
        </w:r>
        <w:r>
          <w:fldChar w:fldCharType="begin"/>
        </w:r>
        <w:r>
          <w:instrText xml:space="preserve"> PAGEREF _Toc10121 \h </w:instrText>
        </w:r>
        <w:r>
          <w:fldChar w:fldCharType="separate"/>
        </w:r>
        <w:r>
          <w:t>6</w:t>
        </w:r>
        <w:r>
          <w:fldChar w:fldCharType="end"/>
        </w:r>
      </w:hyperlink>
    </w:p>
    <w:p>
      <w:pPr>
        <w:pStyle w:val="TOC2"/>
        <w:tabs>
          <w:tab w:val="right" w:leader="dot" w:pos="8306"/>
        </w:tabs>
      </w:pPr>
      <w:hyperlink w:anchor="_Toc16182" w:history="1">
        <w:r>
          <w:rPr>
            <w:rFonts w:ascii="仿宋" w:eastAsia="仿宋" w:hAnsi="仿宋" w:cs="仿宋" w:hint="eastAsia"/>
            <w:lang w:eastAsia="zh-CN"/>
          </w:rPr>
          <w:t>(二)、旅游景区开发运营项目工艺技术设计方案</w:t>
        </w:r>
        <w:r>
          <w:tab/>
        </w:r>
        <w:r>
          <w:fldChar w:fldCharType="begin"/>
        </w:r>
        <w:r>
          <w:instrText xml:space="preserve"> PAGEREF _Toc16182 \h </w:instrText>
        </w:r>
        <w:r>
          <w:fldChar w:fldCharType="separate"/>
        </w:r>
        <w:r>
          <w:t>7</w:t>
        </w:r>
        <w:r>
          <w:fldChar w:fldCharType="end"/>
        </w:r>
      </w:hyperlink>
    </w:p>
    <w:p>
      <w:pPr>
        <w:pStyle w:val="TOC2"/>
        <w:tabs>
          <w:tab w:val="right" w:leader="dot" w:pos="8306"/>
        </w:tabs>
      </w:pPr>
      <w:hyperlink w:anchor="_Toc7266" w:history="1">
        <w:r>
          <w:rPr>
            <w:rFonts w:ascii="仿宋" w:eastAsia="仿宋" w:hAnsi="仿宋" w:cs="仿宋" w:hint="eastAsia"/>
            <w:lang w:eastAsia="zh-CN"/>
          </w:rPr>
          <w:t>(三)、设备选型方案</w:t>
        </w:r>
        <w:r>
          <w:tab/>
        </w:r>
        <w:r>
          <w:fldChar w:fldCharType="begin"/>
        </w:r>
        <w:r>
          <w:instrText xml:space="preserve"> PAGEREF _Toc7266 \h </w:instrText>
        </w:r>
        <w:r>
          <w:fldChar w:fldCharType="separate"/>
        </w:r>
        <w:r>
          <w:t>8</w:t>
        </w:r>
        <w:r>
          <w:fldChar w:fldCharType="end"/>
        </w:r>
      </w:hyperlink>
    </w:p>
    <w:p>
      <w:pPr>
        <w:pStyle w:val="TOC1"/>
        <w:tabs>
          <w:tab w:val="right" w:leader="dot" w:pos="8306"/>
        </w:tabs>
      </w:pPr>
      <w:hyperlink w:anchor="_Toc20662" w:history="1">
        <w:r>
          <w:rPr>
            <w:rFonts w:ascii="仿宋" w:eastAsia="仿宋" w:hAnsi="仿宋" w:cs="仿宋" w:hint="eastAsia"/>
            <w:lang w:eastAsia="zh-CN"/>
          </w:rPr>
          <w:t>三、市场分析、调研</w:t>
        </w:r>
        <w:r>
          <w:tab/>
        </w:r>
        <w:r>
          <w:fldChar w:fldCharType="begin"/>
        </w:r>
        <w:r>
          <w:instrText xml:space="preserve"> PAGEREF _Toc20662 \h </w:instrText>
        </w:r>
        <w:r>
          <w:fldChar w:fldCharType="separate"/>
        </w:r>
        <w:r>
          <w:t>10</w:t>
        </w:r>
        <w:r>
          <w:fldChar w:fldCharType="end"/>
        </w:r>
      </w:hyperlink>
    </w:p>
    <w:p>
      <w:pPr>
        <w:pStyle w:val="TOC2"/>
        <w:tabs>
          <w:tab w:val="right" w:leader="dot" w:pos="8306"/>
        </w:tabs>
      </w:pPr>
      <w:hyperlink w:anchor="_Toc26344" w:history="1">
        <w:r>
          <w:rPr>
            <w:rFonts w:ascii="仿宋" w:eastAsia="仿宋" w:hAnsi="仿宋" w:cs="仿宋" w:hint="eastAsia"/>
            <w:lang w:eastAsia="zh-CN"/>
          </w:rPr>
          <w:t>(一)、旅游景区开发运营行业分析</w:t>
        </w:r>
        <w:r>
          <w:tab/>
        </w:r>
        <w:r>
          <w:fldChar w:fldCharType="begin"/>
        </w:r>
        <w:r>
          <w:instrText xml:space="preserve"> PAGEREF _Toc26344 \h </w:instrText>
        </w:r>
        <w:r>
          <w:fldChar w:fldCharType="separate"/>
        </w:r>
        <w:r>
          <w:t>10</w:t>
        </w:r>
        <w:r>
          <w:fldChar w:fldCharType="end"/>
        </w:r>
      </w:hyperlink>
    </w:p>
    <w:p>
      <w:pPr>
        <w:pStyle w:val="TOC2"/>
        <w:tabs>
          <w:tab w:val="right" w:leader="dot" w:pos="8306"/>
        </w:tabs>
      </w:pPr>
      <w:hyperlink w:anchor="_Toc1719" w:history="1">
        <w:r>
          <w:rPr>
            <w:rFonts w:ascii="仿宋" w:eastAsia="仿宋" w:hAnsi="仿宋" w:cs="仿宋" w:hint="eastAsia"/>
            <w:lang w:eastAsia="zh-CN"/>
          </w:rPr>
          <w:t>(二)、旅游景区开发运营市场分析预测</w:t>
        </w:r>
        <w:r>
          <w:tab/>
        </w:r>
        <w:r>
          <w:fldChar w:fldCharType="begin"/>
        </w:r>
        <w:r>
          <w:instrText xml:space="preserve"> PAGEREF _Toc1719 \h </w:instrText>
        </w:r>
        <w:r>
          <w:fldChar w:fldCharType="separate"/>
        </w:r>
        <w:r>
          <w:t>10</w:t>
        </w:r>
        <w:r>
          <w:fldChar w:fldCharType="end"/>
        </w:r>
      </w:hyperlink>
    </w:p>
    <w:p>
      <w:pPr>
        <w:pStyle w:val="TOC1"/>
        <w:tabs>
          <w:tab w:val="right" w:leader="dot" w:pos="8306"/>
        </w:tabs>
      </w:pPr>
      <w:hyperlink w:anchor="_Toc19528" w:history="1">
        <w:r>
          <w:rPr>
            <w:rFonts w:ascii="仿宋" w:eastAsia="仿宋" w:hAnsi="仿宋" w:cs="仿宋" w:hint="eastAsia"/>
            <w:lang w:eastAsia="zh-CN"/>
          </w:rPr>
          <w:t>四、旅游景区开发运营项目文档管理</w:t>
        </w:r>
        <w:r>
          <w:tab/>
        </w:r>
        <w:r>
          <w:fldChar w:fldCharType="begin"/>
        </w:r>
        <w:r>
          <w:instrText xml:space="preserve"> PAGEREF _Toc19528 \h </w:instrText>
        </w:r>
        <w:r>
          <w:fldChar w:fldCharType="separate"/>
        </w:r>
        <w:r>
          <w:t>11</w:t>
        </w:r>
        <w:r>
          <w:fldChar w:fldCharType="end"/>
        </w:r>
      </w:hyperlink>
    </w:p>
    <w:p>
      <w:pPr>
        <w:pStyle w:val="TOC2"/>
        <w:tabs>
          <w:tab w:val="right" w:leader="dot" w:pos="8306"/>
        </w:tabs>
      </w:pPr>
      <w:hyperlink w:anchor="_Toc26629" w:history="1">
        <w:r>
          <w:rPr>
            <w:rFonts w:ascii="仿宋" w:eastAsia="仿宋" w:hAnsi="仿宋" w:cs="仿宋" w:hint="eastAsia"/>
            <w:lang w:eastAsia="zh-CN"/>
          </w:rPr>
          <w:t>(一)、文档编制与审查</w:t>
        </w:r>
        <w:r>
          <w:tab/>
        </w:r>
        <w:r>
          <w:fldChar w:fldCharType="begin"/>
        </w:r>
        <w:r>
          <w:instrText xml:space="preserve"> PAGEREF _Toc26629 \h </w:instrText>
        </w:r>
        <w:r>
          <w:fldChar w:fldCharType="separate"/>
        </w:r>
        <w:r>
          <w:t>11</w:t>
        </w:r>
        <w:r>
          <w:fldChar w:fldCharType="end"/>
        </w:r>
      </w:hyperlink>
    </w:p>
    <w:p>
      <w:pPr>
        <w:pStyle w:val="TOC2"/>
        <w:tabs>
          <w:tab w:val="right" w:leader="dot" w:pos="8306"/>
        </w:tabs>
      </w:pPr>
      <w:hyperlink w:anchor="_Toc32049" w:history="1">
        <w:r>
          <w:rPr>
            <w:rFonts w:ascii="仿宋" w:eastAsia="仿宋" w:hAnsi="仿宋" w:cs="仿宋" w:hint="eastAsia"/>
            <w:lang w:eastAsia="zh-CN"/>
          </w:rPr>
          <w:t>(二)、文档发布与分发</w:t>
        </w:r>
        <w:r>
          <w:tab/>
        </w:r>
        <w:r>
          <w:fldChar w:fldCharType="begin"/>
        </w:r>
        <w:r>
          <w:instrText xml:space="preserve"> PAGEREF _Toc32049 \h </w:instrText>
        </w:r>
        <w:r>
          <w:fldChar w:fldCharType="separate"/>
        </w:r>
        <w:r>
          <w:t>13</w:t>
        </w:r>
        <w:r>
          <w:fldChar w:fldCharType="end"/>
        </w:r>
      </w:hyperlink>
    </w:p>
    <w:p>
      <w:pPr>
        <w:pStyle w:val="TOC2"/>
        <w:tabs>
          <w:tab w:val="right" w:leader="dot" w:pos="8306"/>
        </w:tabs>
      </w:pPr>
      <w:hyperlink w:anchor="_Toc15225" w:history="1">
        <w:r>
          <w:rPr>
            <w:rFonts w:ascii="仿宋" w:eastAsia="仿宋" w:hAnsi="仿宋" w:cs="仿宋" w:hint="eastAsia"/>
            <w:lang w:eastAsia="zh-CN"/>
          </w:rPr>
          <w:t>(三)、文档存档与归档</w:t>
        </w:r>
        <w:r>
          <w:tab/>
        </w:r>
        <w:r>
          <w:fldChar w:fldCharType="begin"/>
        </w:r>
        <w:r>
          <w:instrText xml:space="preserve"> PAGEREF _Toc15225 \h </w:instrText>
        </w:r>
        <w:r>
          <w:fldChar w:fldCharType="separate"/>
        </w:r>
        <w:r>
          <w:t>14</w:t>
        </w:r>
        <w:r>
          <w:fldChar w:fldCharType="end"/>
        </w:r>
      </w:hyperlink>
    </w:p>
    <w:p>
      <w:pPr>
        <w:pStyle w:val="TOC1"/>
        <w:tabs>
          <w:tab w:val="right" w:leader="dot" w:pos="8306"/>
        </w:tabs>
      </w:pPr>
      <w:hyperlink w:anchor="_Toc8808" w:history="1">
        <w:r>
          <w:rPr>
            <w:rFonts w:ascii="仿宋" w:eastAsia="仿宋" w:hAnsi="仿宋" w:cs="仿宋" w:hint="eastAsia"/>
            <w:lang w:eastAsia="zh-CN"/>
          </w:rPr>
          <w:t>五、旅游景区开发运营项目绩效评估</w:t>
        </w:r>
        <w:r>
          <w:tab/>
        </w:r>
        <w:r>
          <w:fldChar w:fldCharType="begin"/>
        </w:r>
        <w:r>
          <w:instrText xml:space="preserve"> PAGEREF _Toc8808 \h </w:instrText>
        </w:r>
        <w:r>
          <w:fldChar w:fldCharType="separate"/>
        </w:r>
        <w:r>
          <w:t>15</w:t>
        </w:r>
        <w:r>
          <w:fldChar w:fldCharType="end"/>
        </w:r>
      </w:hyperlink>
    </w:p>
    <w:p>
      <w:pPr>
        <w:pStyle w:val="TOC2"/>
        <w:tabs>
          <w:tab w:val="right" w:leader="dot" w:pos="8306"/>
        </w:tabs>
      </w:pPr>
      <w:hyperlink w:anchor="_Toc30386" w:history="1">
        <w:r>
          <w:rPr>
            <w:rFonts w:ascii="仿宋" w:eastAsia="仿宋" w:hAnsi="仿宋" w:cs="仿宋" w:hint="eastAsia"/>
            <w:lang w:eastAsia="zh-CN"/>
          </w:rPr>
          <w:t>(一)、绩效评估指标</w:t>
        </w:r>
        <w:r>
          <w:tab/>
        </w:r>
        <w:r>
          <w:fldChar w:fldCharType="begin"/>
        </w:r>
        <w:r>
          <w:instrText xml:space="preserve"> PAGEREF _Toc30386 \h </w:instrText>
        </w:r>
        <w:r>
          <w:fldChar w:fldCharType="separate"/>
        </w:r>
        <w:r>
          <w:t>15</w:t>
        </w:r>
        <w:r>
          <w:fldChar w:fldCharType="end"/>
        </w:r>
      </w:hyperlink>
    </w:p>
    <w:p>
      <w:pPr>
        <w:pStyle w:val="TOC2"/>
        <w:tabs>
          <w:tab w:val="right" w:leader="dot" w:pos="8306"/>
        </w:tabs>
      </w:pPr>
      <w:hyperlink w:anchor="_Toc21316" w:history="1">
        <w:r>
          <w:rPr>
            <w:rFonts w:ascii="仿宋" w:eastAsia="仿宋" w:hAnsi="仿宋" w:cs="仿宋" w:hint="eastAsia"/>
            <w:lang w:eastAsia="zh-CN"/>
          </w:rPr>
          <w:t>(二)、绩效评估方法</w:t>
        </w:r>
        <w:r>
          <w:tab/>
        </w:r>
        <w:r>
          <w:fldChar w:fldCharType="begin"/>
        </w:r>
        <w:r>
          <w:instrText xml:space="preserve"> PAGEREF _Toc21316 \h </w:instrText>
        </w:r>
        <w:r>
          <w:fldChar w:fldCharType="separate"/>
        </w:r>
        <w:r>
          <w:t>16</w:t>
        </w:r>
        <w:r>
          <w:fldChar w:fldCharType="end"/>
        </w:r>
      </w:hyperlink>
    </w:p>
    <w:p>
      <w:pPr>
        <w:pStyle w:val="TOC2"/>
        <w:tabs>
          <w:tab w:val="right" w:leader="dot" w:pos="8306"/>
        </w:tabs>
      </w:pPr>
      <w:hyperlink w:anchor="_Toc4910" w:history="1">
        <w:r>
          <w:rPr>
            <w:rFonts w:ascii="仿宋" w:eastAsia="仿宋" w:hAnsi="仿宋" w:cs="仿宋" w:hint="eastAsia"/>
            <w:lang w:eastAsia="zh-CN"/>
          </w:rPr>
          <w:t>(三)、绩效评估周期</w:t>
        </w:r>
        <w:r>
          <w:tab/>
        </w:r>
        <w:r>
          <w:fldChar w:fldCharType="begin"/>
        </w:r>
        <w:r>
          <w:instrText xml:space="preserve"> PAGEREF _Toc4910 \h </w:instrText>
        </w:r>
        <w:r>
          <w:fldChar w:fldCharType="separate"/>
        </w:r>
        <w:r>
          <w:t>17</w:t>
        </w:r>
        <w:r>
          <w:fldChar w:fldCharType="end"/>
        </w:r>
      </w:hyperlink>
    </w:p>
    <w:p>
      <w:pPr>
        <w:pStyle w:val="TOC1"/>
        <w:tabs>
          <w:tab w:val="right" w:leader="dot" w:pos="8306"/>
        </w:tabs>
      </w:pPr>
      <w:hyperlink w:anchor="_Toc27839" w:history="1">
        <w:r>
          <w:rPr>
            <w:rFonts w:ascii="仿宋" w:eastAsia="仿宋" w:hAnsi="仿宋" w:cs="仿宋" w:hint="eastAsia"/>
            <w:lang w:eastAsia="zh-CN"/>
          </w:rPr>
          <w:t>六、旅游景区开发运营项目选址可行性分析</w:t>
        </w:r>
        <w:r>
          <w:tab/>
        </w:r>
        <w:r>
          <w:fldChar w:fldCharType="begin"/>
        </w:r>
        <w:r>
          <w:instrText xml:space="preserve"> PAGEREF _Toc27839 \h </w:instrText>
        </w:r>
        <w:r>
          <w:fldChar w:fldCharType="separate"/>
        </w:r>
        <w:r>
          <w:t>18</w:t>
        </w:r>
        <w:r>
          <w:fldChar w:fldCharType="end"/>
        </w:r>
      </w:hyperlink>
    </w:p>
    <w:p>
      <w:pPr>
        <w:pStyle w:val="TOC2"/>
        <w:tabs>
          <w:tab w:val="right" w:leader="dot" w:pos="8306"/>
        </w:tabs>
      </w:pPr>
      <w:hyperlink w:anchor="_Toc1426" w:history="1">
        <w:r>
          <w:rPr>
            <w:rFonts w:ascii="仿宋" w:eastAsia="仿宋" w:hAnsi="仿宋" w:cs="仿宋" w:hint="eastAsia"/>
            <w:lang w:eastAsia="zh-CN"/>
          </w:rPr>
          <w:t>(一)、旅游景区开发运营项目选址</w:t>
        </w:r>
        <w:r>
          <w:tab/>
        </w:r>
        <w:r>
          <w:fldChar w:fldCharType="begin"/>
        </w:r>
        <w:r>
          <w:instrText xml:space="preserve"> PAGEREF _Toc1426 \h </w:instrText>
        </w:r>
        <w:r>
          <w:fldChar w:fldCharType="separate"/>
        </w:r>
        <w:r>
          <w:t>18</w:t>
        </w:r>
        <w:r>
          <w:fldChar w:fldCharType="end"/>
        </w:r>
      </w:hyperlink>
    </w:p>
    <w:p>
      <w:pPr>
        <w:pStyle w:val="TOC2"/>
        <w:tabs>
          <w:tab w:val="right" w:leader="dot" w:pos="8306"/>
        </w:tabs>
      </w:pPr>
      <w:hyperlink w:anchor="_Toc13876" w:history="1">
        <w:r>
          <w:rPr>
            <w:rFonts w:ascii="仿宋" w:eastAsia="仿宋" w:hAnsi="仿宋" w:cs="仿宋" w:hint="eastAsia"/>
            <w:lang w:eastAsia="zh-CN"/>
          </w:rPr>
          <w:t>(二)、用地控制指标</w:t>
        </w:r>
        <w:r>
          <w:tab/>
        </w:r>
        <w:r>
          <w:fldChar w:fldCharType="begin"/>
        </w:r>
        <w:r>
          <w:instrText xml:space="preserve"> PAGEREF _Toc13876 \h </w:instrText>
        </w:r>
        <w:r>
          <w:fldChar w:fldCharType="separate"/>
        </w:r>
        <w:r>
          <w:t>18</w:t>
        </w:r>
        <w:r>
          <w:fldChar w:fldCharType="end"/>
        </w:r>
      </w:hyperlink>
    </w:p>
    <w:p>
      <w:pPr>
        <w:pStyle w:val="TOC2"/>
        <w:tabs>
          <w:tab w:val="right" w:leader="dot" w:pos="8306"/>
        </w:tabs>
      </w:pPr>
      <w:hyperlink w:anchor="_Toc12269" w:history="1">
        <w:r>
          <w:rPr>
            <w:rFonts w:ascii="仿宋" w:eastAsia="仿宋" w:hAnsi="仿宋" w:cs="仿宋" w:hint="eastAsia"/>
            <w:lang w:eastAsia="zh-CN"/>
          </w:rPr>
          <w:t>(三)、节约用地措施</w:t>
        </w:r>
        <w:r>
          <w:tab/>
        </w:r>
        <w:r>
          <w:fldChar w:fldCharType="begin"/>
        </w:r>
        <w:r>
          <w:instrText xml:space="preserve"> PAGEREF _Toc12269 \h </w:instrText>
        </w:r>
        <w:r>
          <w:fldChar w:fldCharType="separate"/>
        </w:r>
        <w:r>
          <w:t>20</w:t>
        </w:r>
        <w:r>
          <w:fldChar w:fldCharType="end"/>
        </w:r>
      </w:hyperlink>
    </w:p>
    <w:p>
      <w:pPr>
        <w:pStyle w:val="TOC2"/>
        <w:tabs>
          <w:tab w:val="right" w:leader="dot" w:pos="8306"/>
        </w:tabs>
      </w:pPr>
      <w:hyperlink w:anchor="_Toc26896" w:history="1">
        <w:r>
          <w:rPr>
            <w:rFonts w:ascii="仿宋" w:eastAsia="仿宋" w:hAnsi="仿宋" w:cs="仿宋" w:hint="eastAsia"/>
            <w:lang w:eastAsia="zh-CN"/>
          </w:rPr>
          <w:t>(四)、总图布置方案</w:t>
        </w:r>
        <w:r>
          <w:tab/>
        </w:r>
        <w:r>
          <w:fldChar w:fldCharType="begin"/>
        </w:r>
        <w:r>
          <w:instrText xml:space="preserve"> PAGEREF _Toc26896 \h </w:instrText>
        </w:r>
        <w:r>
          <w:fldChar w:fldCharType="separate"/>
        </w:r>
        <w:r>
          <w:t>21</w:t>
        </w:r>
        <w:r>
          <w:fldChar w:fldCharType="end"/>
        </w:r>
      </w:hyperlink>
    </w:p>
    <w:p>
      <w:pPr>
        <w:pStyle w:val="TOC2"/>
        <w:tabs>
          <w:tab w:val="right" w:leader="dot" w:pos="8306"/>
        </w:tabs>
      </w:pPr>
      <w:hyperlink w:anchor="_Toc12077" w:history="1">
        <w:r>
          <w:rPr>
            <w:rFonts w:ascii="仿宋" w:eastAsia="仿宋" w:hAnsi="仿宋" w:cs="仿宋" w:hint="eastAsia"/>
            <w:lang w:eastAsia="zh-CN"/>
          </w:rPr>
          <w:t>(五)、选址综合评价</w:t>
        </w:r>
        <w:r>
          <w:tab/>
        </w:r>
        <w:r>
          <w:fldChar w:fldCharType="begin"/>
        </w:r>
        <w:r>
          <w:instrText xml:space="preserve"> PAGEREF _Toc12077 \h </w:instrText>
        </w:r>
        <w:r>
          <w:fldChar w:fldCharType="separate"/>
        </w:r>
        <w:r>
          <w:t>22</w:t>
        </w:r>
        <w:r>
          <w:fldChar w:fldCharType="end"/>
        </w:r>
      </w:hyperlink>
    </w:p>
    <w:p>
      <w:pPr>
        <w:pStyle w:val="TOC1"/>
        <w:tabs>
          <w:tab w:val="right" w:leader="dot" w:pos="8306"/>
        </w:tabs>
      </w:pPr>
      <w:hyperlink w:anchor="_Toc6905" w:history="1">
        <w:r>
          <w:rPr>
            <w:rFonts w:ascii="仿宋" w:eastAsia="仿宋" w:hAnsi="仿宋" w:cs="仿宋" w:hint="eastAsia"/>
            <w:lang w:eastAsia="zh-CN"/>
          </w:rPr>
          <w:t>七、旅游景区开发运营项目风险管理</w:t>
        </w:r>
        <w:r>
          <w:tab/>
        </w:r>
        <w:r>
          <w:fldChar w:fldCharType="begin"/>
        </w:r>
        <w:r>
          <w:instrText xml:space="preserve"> PAGEREF _Toc6905 \h </w:instrText>
        </w:r>
        <w:r>
          <w:fldChar w:fldCharType="separate"/>
        </w:r>
        <w:r>
          <w:t>24</w:t>
        </w:r>
        <w:r>
          <w:fldChar w:fldCharType="end"/>
        </w:r>
      </w:hyperlink>
    </w:p>
    <w:p>
      <w:pPr>
        <w:pStyle w:val="TOC2"/>
        <w:tabs>
          <w:tab w:val="right" w:leader="dot" w:pos="8306"/>
        </w:tabs>
      </w:pPr>
      <w:hyperlink w:anchor="_Toc9504" w:history="1">
        <w:r>
          <w:rPr>
            <w:rFonts w:ascii="仿宋" w:eastAsia="仿宋" w:hAnsi="仿宋" w:cs="仿宋" w:hint="eastAsia"/>
            <w:lang w:eastAsia="zh-CN"/>
          </w:rPr>
          <w:t>(一)、风险识别与评估</w:t>
        </w:r>
        <w:r>
          <w:tab/>
        </w:r>
        <w:r>
          <w:fldChar w:fldCharType="begin"/>
        </w:r>
        <w:r>
          <w:instrText xml:space="preserve"> PAGEREF _Toc9504 \h </w:instrText>
        </w:r>
        <w:r>
          <w:fldChar w:fldCharType="separate"/>
        </w:r>
        <w:r>
          <w:t>24</w:t>
        </w:r>
        <w:r>
          <w:fldChar w:fldCharType="end"/>
        </w:r>
      </w:hyperlink>
    </w:p>
    <w:p>
      <w:pPr>
        <w:pStyle w:val="TOC2"/>
        <w:tabs>
          <w:tab w:val="right" w:leader="dot" w:pos="8306"/>
        </w:tabs>
      </w:pPr>
      <w:hyperlink w:anchor="_Toc17975" w:history="1">
        <w:r>
          <w:rPr>
            <w:rFonts w:ascii="仿宋" w:eastAsia="仿宋" w:hAnsi="仿宋" w:cs="仿宋" w:hint="eastAsia"/>
            <w:lang w:eastAsia="zh-CN"/>
          </w:rPr>
          <w:t>(二)、风险应对策略</w:t>
        </w:r>
        <w:r>
          <w:tab/>
        </w:r>
        <w:r>
          <w:fldChar w:fldCharType="begin"/>
        </w:r>
        <w:r>
          <w:instrText xml:space="preserve"> PAGEREF _Toc17975 \h </w:instrText>
        </w:r>
        <w:r>
          <w:fldChar w:fldCharType="separate"/>
        </w:r>
        <w:r>
          <w:t>25</w:t>
        </w:r>
        <w:r>
          <w:fldChar w:fldCharType="end"/>
        </w:r>
      </w:hyperlink>
    </w:p>
    <w:p>
      <w:pPr>
        <w:pStyle w:val="TOC2"/>
        <w:tabs>
          <w:tab w:val="right" w:leader="dot" w:pos="8306"/>
        </w:tabs>
      </w:pPr>
      <w:hyperlink w:anchor="_Toc27585" w:history="1">
        <w:r>
          <w:rPr>
            <w:rFonts w:ascii="仿宋" w:eastAsia="仿宋" w:hAnsi="仿宋" w:cs="仿宋" w:hint="eastAsia"/>
            <w:lang w:eastAsia="zh-CN"/>
          </w:rPr>
          <w:t>(三)、风险监控与控制</w:t>
        </w:r>
        <w:r>
          <w:tab/>
        </w:r>
        <w:r>
          <w:fldChar w:fldCharType="begin"/>
        </w:r>
        <w:r>
          <w:instrText xml:space="preserve"> PAGEREF _Toc27585 \h </w:instrText>
        </w:r>
        <w:r>
          <w:fldChar w:fldCharType="separate"/>
        </w:r>
        <w:r>
          <w:t>27</w:t>
        </w:r>
        <w:r>
          <w:fldChar w:fldCharType="end"/>
        </w:r>
      </w:hyperlink>
    </w:p>
    <w:p>
      <w:pPr>
        <w:pStyle w:val="TOC1"/>
        <w:tabs>
          <w:tab w:val="right" w:leader="dot" w:pos="8306"/>
        </w:tabs>
      </w:pPr>
      <w:hyperlink w:anchor="_Toc19045" w:history="1">
        <w:r>
          <w:rPr>
            <w:rFonts w:ascii="仿宋" w:eastAsia="仿宋" w:hAnsi="仿宋" w:cs="仿宋" w:hint="eastAsia"/>
            <w:lang w:eastAsia="zh-CN"/>
          </w:rPr>
          <w:t>八、旅游景区开发运营项目环境影响分析</w:t>
        </w:r>
        <w:r>
          <w:tab/>
        </w:r>
        <w:r>
          <w:fldChar w:fldCharType="begin"/>
        </w:r>
        <w:r>
          <w:instrText xml:space="preserve"> PAGEREF _Toc19045 \h </w:instrText>
        </w:r>
        <w:r>
          <w:fldChar w:fldCharType="separate"/>
        </w:r>
        <w:r>
          <w:t>28</w:t>
        </w:r>
        <w:r>
          <w:fldChar w:fldCharType="end"/>
        </w:r>
      </w:hyperlink>
    </w:p>
    <w:p>
      <w:pPr>
        <w:pStyle w:val="TOC2"/>
        <w:tabs>
          <w:tab w:val="right" w:leader="dot" w:pos="8306"/>
        </w:tabs>
      </w:pPr>
      <w:hyperlink w:anchor="_Toc17309" w:history="1">
        <w:r>
          <w:rPr>
            <w:rFonts w:ascii="仿宋" w:eastAsia="仿宋" w:hAnsi="仿宋" w:cs="仿宋" w:hint="eastAsia"/>
            <w:lang w:eastAsia="zh-CN"/>
          </w:rPr>
          <w:t>(一)、建设区域环境质量现状</w:t>
        </w:r>
        <w:r>
          <w:tab/>
        </w:r>
        <w:r>
          <w:fldChar w:fldCharType="begin"/>
        </w:r>
        <w:r>
          <w:instrText xml:space="preserve"> PAGEREF _Toc17309 \h </w:instrText>
        </w:r>
        <w:r>
          <w:fldChar w:fldCharType="separate"/>
        </w:r>
        <w:r>
          <w:t>28</w:t>
        </w:r>
        <w:r>
          <w:fldChar w:fldCharType="end"/>
        </w:r>
      </w:hyperlink>
    </w:p>
    <w:p>
      <w:pPr>
        <w:pStyle w:val="TOC2"/>
        <w:tabs>
          <w:tab w:val="right" w:leader="dot" w:pos="8306"/>
        </w:tabs>
      </w:pPr>
      <w:hyperlink w:anchor="_Toc20409" w:history="1">
        <w:r>
          <w:rPr>
            <w:rFonts w:ascii="仿宋" w:eastAsia="仿宋" w:hAnsi="仿宋" w:cs="仿宋" w:hint="eastAsia"/>
            <w:lang w:eastAsia="zh-CN"/>
          </w:rPr>
          <w:t>(二)、建设期环境保护</w:t>
        </w:r>
        <w:r>
          <w:tab/>
        </w:r>
        <w:r>
          <w:fldChar w:fldCharType="begin"/>
        </w:r>
        <w:r>
          <w:instrText xml:space="preserve"> PAGEREF _Toc20409 \h </w:instrText>
        </w:r>
        <w:r>
          <w:fldChar w:fldCharType="separate"/>
        </w:r>
        <w:r>
          <w:t>29</w:t>
        </w:r>
        <w:r>
          <w:fldChar w:fldCharType="end"/>
        </w:r>
      </w:hyperlink>
    </w:p>
    <w:p>
      <w:pPr>
        <w:pStyle w:val="TOC2"/>
        <w:tabs>
          <w:tab w:val="right" w:leader="dot" w:pos="8306"/>
        </w:tabs>
      </w:pPr>
      <w:hyperlink w:anchor="_Toc24202" w:history="1">
        <w:r>
          <w:rPr>
            <w:rFonts w:ascii="仿宋" w:eastAsia="仿宋" w:hAnsi="仿宋" w:cs="仿宋" w:hint="eastAsia"/>
            <w:lang w:eastAsia="zh-CN"/>
          </w:rPr>
          <w:t>(三)、运营期环境保护</w:t>
        </w:r>
        <w:r>
          <w:tab/>
        </w:r>
        <w:r>
          <w:fldChar w:fldCharType="begin"/>
        </w:r>
        <w:r>
          <w:instrText xml:space="preserve"> PAGEREF _Toc24202 \h </w:instrText>
        </w:r>
        <w:r>
          <w:fldChar w:fldCharType="separate"/>
        </w:r>
        <w:r>
          <w:t>30</w:t>
        </w:r>
        <w:r>
          <w:fldChar w:fldCharType="end"/>
        </w:r>
      </w:hyperlink>
    </w:p>
    <w:p>
      <w:pPr>
        <w:pStyle w:val="TOC2"/>
        <w:tabs>
          <w:tab w:val="right" w:leader="dot" w:pos="8306"/>
        </w:tabs>
      </w:pPr>
      <w:hyperlink w:anchor="_Toc2394" w:history="1">
        <w:r>
          <w:rPr>
            <w:rFonts w:ascii="仿宋" w:eastAsia="仿宋" w:hAnsi="仿宋" w:cs="仿宋" w:hint="eastAsia"/>
            <w:lang w:eastAsia="zh-CN"/>
          </w:rPr>
          <w:t>(四)、旅游景区开发运营项目建设对区域经济的影响</w:t>
        </w:r>
        <w:r>
          <w:tab/>
        </w:r>
        <w:r>
          <w:fldChar w:fldCharType="begin"/>
        </w:r>
        <w:r>
          <w:instrText xml:space="preserve"> PAGEREF _Toc2394 \h </w:instrText>
        </w:r>
        <w:r>
          <w:fldChar w:fldCharType="separate"/>
        </w:r>
        <w:r>
          <w:t>32</w:t>
        </w:r>
        <w:r>
          <w:fldChar w:fldCharType="end"/>
        </w:r>
      </w:hyperlink>
    </w:p>
    <w:p>
      <w:pPr>
        <w:pStyle w:val="TOC2"/>
        <w:tabs>
          <w:tab w:val="right" w:leader="dot" w:pos="8306"/>
        </w:tabs>
      </w:pPr>
      <w:hyperlink w:anchor="_Toc28947" w:history="1">
        <w:r>
          <w:rPr>
            <w:rFonts w:ascii="仿宋" w:eastAsia="仿宋" w:hAnsi="仿宋" w:cs="仿宋" w:hint="eastAsia"/>
            <w:lang w:eastAsia="zh-CN"/>
          </w:rPr>
          <w:t>(五)、废弃物处理</w:t>
        </w:r>
        <w:r>
          <w:tab/>
        </w:r>
        <w:r>
          <w:fldChar w:fldCharType="begin"/>
        </w:r>
        <w:r>
          <w:instrText xml:space="preserve"> PAGEREF _Toc28947 \h </w:instrText>
        </w:r>
        <w:r>
          <w:fldChar w:fldCharType="separate"/>
        </w:r>
        <w:r>
          <w:t>34</w:t>
        </w:r>
        <w:r>
          <w:fldChar w:fldCharType="end"/>
        </w:r>
      </w:hyperlink>
    </w:p>
    <w:p>
      <w:pPr>
        <w:pStyle w:val="TOC2"/>
        <w:tabs>
          <w:tab w:val="right" w:leader="dot" w:pos="8306"/>
        </w:tabs>
      </w:pPr>
      <w:hyperlink w:anchor="_Toc30623" w:history="1">
        <w:r>
          <w:rPr>
            <w:rFonts w:ascii="仿宋" w:eastAsia="仿宋" w:hAnsi="仿宋" w:cs="仿宋" w:hint="eastAsia"/>
            <w:lang w:eastAsia="zh-CN"/>
          </w:rPr>
          <w:t>(六)、特殊环境影响分析</w:t>
        </w:r>
        <w:r>
          <w:tab/>
        </w:r>
        <w:r>
          <w:fldChar w:fldCharType="begin"/>
        </w:r>
        <w:r>
          <w:instrText xml:space="preserve"> PAGEREF _Toc30623 \h </w:instrText>
        </w:r>
        <w:r>
          <w:fldChar w:fldCharType="separate"/>
        </w:r>
        <w:r>
          <w:t>35</w:t>
        </w:r>
        <w:r>
          <w:fldChar w:fldCharType="end"/>
        </w:r>
      </w:hyperlink>
    </w:p>
    <w:p>
      <w:pPr>
        <w:pStyle w:val="TOC2"/>
        <w:tabs>
          <w:tab w:val="right" w:leader="dot" w:pos="8306"/>
        </w:tabs>
      </w:pPr>
      <w:hyperlink w:anchor="_Toc2113" w:history="1">
        <w:r>
          <w:rPr>
            <w:rFonts w:ascii="仿宋" w:eastAsia="仿宋" w:hAnsi="仿宋" w:cs="仿宋" w:hint="eastAsia"/>
            <w:lang w:eastAsia="zh-CN"/>
          </w:rPr>
          <w:t>(七)、清洁生产</w:t>
        </w:r>
        <w:r>
          <w:tab/>
        </w:r>
        <w:r>
          <w:fldChar w:fldCharType="begin"/>
        </w:r>
        <w:r>
          <w:instrText xml:space="preserve"> PAGEREF _Toc2113 \h </w:instrText>
        </w:r>
        <w:r>
          <w:fldChar w:fldCharType="separate"/>
        </w:r>
        <w:r>
          <w:t>36</w:t>
        </w:r>
        <w:r>
          <w:fldChar w:fldCharType="end"/>
        </w:r>
      </w:hyperlink>
    </w:p>
    <w:p>
      <w:pPr>
        <w:pStyle w:val="TOC2"/>
        <w:tabs>
          <w:tab w:val="right" w:leader="dot" w:pos="8306"/>
        </w:tabs>
      </w:pPr>
      <w:hyperlink w:anchor="_Toc4409" w:history="1">
        <w:r>
          <w:rPr>
            <w:rFonts w:ascii="仿宋" w:eastAsia="仿宋" w:hAnsi="仿宋" w:cs="仿宋" w:hint="eastAsia"/>
            <w:lang w:eastAsia="zh-CN"/>
          </w:rPr>
          <w:t>(八)、环境保护综合评价</w:t>
        </w:r>
        <w:r>
          <w:tab/>
        </w:r>
        <w:r>
          <w:fldChar w:fldCharType="begin"/>
        </w:r>
        <w:r>
          <w:instrText xml:space="preserve"> PAGEREF _Toc4409 \h </w:instrText>
        </w:r>
        <w:r>
          <w:fldChar w:fldCharType="separate"/>
        </w:r>
        <w:r>
          <w:t>37</w:t>
        </w:r>
        <w:r>
          <w:fldChar w:fldCharType="end"/>
        </w:r>
      </w:hyperlink>
    </w:p>
    <w:p>
      <w:pPr>
        <w:pStyle w:val="TOC1"/>
        <w:tabs>
          <w:tab w:val="right" w:leader="dot" w:pos="8306"/>
        </w:tabs>
      </w:pPr>
      <w:hyperlink w:anchor="_Toc3752" w:history="1">
        <w:r>
          <w:rPr>
            <w:rFonts w:ascii="仿宋" w:eastAsia="仿宋" w:hAnsi="仿宋" w:cs="仿宋" w:hint="eastAsia"/>
            <w:lang w:eastAsia="zh-CN"/>
          </w:rPr>
          <w:t>九、旅游景区开发运营项目计划安排</w:t>
        </w:r>
        <w:r>
          <w:tab/>
        </w:r>
        <w:r>
          <w:fldChar w:fldCharType="begin"/>
        </w:r>
        <w:r>
          <w:instrText xml:space="preserve"> PAGEREF _Toc3752 \h </w:instrText>
        </w:r>
        <w:r>
          <w:fldChar w:fldCharType="separate"/>
        </w:r>
        <w:r>
          <w:t>39</w:t>
        </w:r>
        <w:r>
          <w:fldChar w:fldCharType="end"/>
        </w:r>
      </w:hyperlink>
    </w:p>
    <w:p>
      <w:pPr>
        <w:pStyle w:val="TOC2"/>
        <w:tabs>
          <w:tab w:val="right" w:leader="dot" w:pos="8306"/>
        </w:tabs>
      </w:pPr>
      <w:hyperlink w:anchor="_Toc12933" w:history="1">
        <w:r>
          <w:rPr>
            <w:rFonts w:ascii="仿宋" w:eastAsia="仿宋" w:hAnsi="仿宋" w:cs="仿宋" w:hint="eastAsia"/>
            <w:lang w:eastAsia="zh-CN"/>
          </w:rPr>
          <w:t>(一)、建设周期</w:t>
        </w:r>
        <w:r>
          <w:tab/>
        </w:r>
        <w:r>
          <w:fldChar w:fldCharType="begin"/>
        </w:r>
        <w:r>
          <w:instrText xml:space="preserve"> PAGEREF _Toc12933 \h </w:instrText>
        </w:r>
        <w:r>
          <w:fldChar w:fldCharType="separate"/>
        </w:r>
        <w:r>
          <w:t>39</w:t>
        </w:r>
        <w:r>
          <w:fldChar w:fldCharType="end"/>
        </w:r>
      </w:hyperlink>
    </w:p>
    <w:p>
      <w:pPr>
        <w:pStyle w:val="TOC2"/>
        <w:tabs>
          <w:tab w:val="right" w:leader="dot" w:pos="8306"/>
        </w:tabs>
      </w:pPr>
      <w:hyperlink w:anchor="_Toc739" w:history="1">
        <w:r>
          <w:rPr>
            <w:rFonts w:ascii="仿宋" w:eastAsia="仿宋" w:hAnsi="仿宋" w:cs="仿宋" w:hint="eastAsia"/>
            <w:lang w:eastAsia="zh-CN"/>
          </w:rPr>
          <w:t>(二)、建设进度</w:t>
        </w:r>
        <w:r>
          <w:tab/>
        </w:r>
        <w:r>
          <w:fldChar w:fldCharType="begin"/>
        </w:r>
        <w:r>
          <w:instrText xml:space="preserve"> PAGEREF _Toc739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05" w:history="1">
        <w:r>
          <w:rPr>
            <w:rFonts w:ascii="仿宋" w:eastAsia="仿宋" w:hAnsi="仿宋" w:cs="仿宋" w:hint="eastAsia"/>
            <w:lang w:eastAsia="zh-CN"/>
          </w:rPr>
          <w:t>(三)、进度安排注意事项</w:t>
        </w:r>
        <w:r>
          <w:tab/>
        </w:r>
        <w:r>
          <w:fldChar w:fldCharType="begin"/>
        </w:r>
        <w:r>
          <w:instrText xml:space="preserve"> PAGEREF _Toc27805 \h </w:instrText>
        </w:r>
        <w:r>
          <w:fldChar w:fldCharType="separate"/>
        </w:r>
        <w:r>
          <w:t>41</w:t>
        </w:r>
        <w:r>
          <w:fldChar w:fldCharType="end"/>
        </w:r>
      </w:hyperlink>
    </w:p>
    <w:p>
      <w:pPr>
        <w:pStyle w:val="TOC2"/>
        <w:tabs>
          <w:tab w:val="right" w:leader="dot" w:pos="8306"/>
        </w:tabs>
      </w:pPr>
      <w:hyperlink w:anchor="_Toc13024" w:history="1">
        <w:r>
          <w:rPr>
            <w:rFonts w:ascii="仿宋" w:eastAsia="仿宋" w:hAnsi="仿宋" w:cs="仿宋" w:hint="eastAsia"/>
            <w:lang w:eastAsia="zh-CN"/>
          </w:rPr>
          <w:t>(四)、人力资源配置</w:t>
        </w:r>
        <w:r>
          <w:tab/>
        </w:r>
        <w:r>
          <w:fldChar w:fldCharType="begin"/>
        </w:r>
        <w:r>
          <w:instrText xml:space="preserve"> PAGEREF _Toc13024 \h </w:instrText>
        </w:r>
        <w:r>
          <w:fldChar w:fldCharType="separate"/>
        </w:r>
        <w:r>
          <w:t>42</w:t>
        </w:r>
        <w:r>
          <w:fldChar w:fldCharType="end"/>
        </w:r>
      </w:hyperlink>
    </w:p>
    <w:p>
      <w:pPr>
        <w:pStyle w:val="TOC1"/>
        <w:tabs>
          <w:tab w:val="right" w:leader="dot" w:pos="8306"/>
        </w:tabs>
      </w:pPr>
      <w:hyperlink w:anchor="_Toc23022" w:history="1">
        <w:r>
          <w:rPr>
            <w:rFonts w:ascii="仿宋" w:eastAsia="仿宋" w:hAnsi="仿宋" w:cs="仿宋" w:hint="eastAsia"/>
            <w:lang w:eastAsia="zh-CN"/>
          </w:rPr>
          <w:t>十、旅游景区开发运营项目投资规划</w:t>
        </w:r>
        <w:r>
          <w:tab/>
        </w:r>
        <w:r>
          <w:fldChar w:fldCharType="begin"/>
        </w:r>
        <w:r>
          <w:instrText xml:space="preserve"> PAGEREF _Toc23022 \h </w:instrText>
        </w:r>
        <w:r>
          <w:fldChar w:fldCharType="separate"/>
        </w:r>
        <w:r>
          <w:t>43</w:t>
        </w:r>
        <w:r>
          <w:fldChar w:fldCharType="end"/>
        </w:r>
      </w:hyperlink>
    </w:p>
    <w:p>
      <w:pPr>
        <w:pStyle w:val="TOC2"/>
        <w:tabs>
          <w:tab w:val="right" w:leader="dot" w:pos="8306"/>
        </w:tabs>
      </w:pPr>
      <w:hyperlink w:anchor="_Toc10931" w:history="1">
        <w:r>
          <w:rPr>
            <w:rFonts w:ascii="仿宋" w:eastAsia="仿宋" w:hAnsi="仿宋" w:cs="仿宋" w:hint="eastAsia"/>
            <w:lang w:eastAsia="zh-CN"/>
          </w:rPr>
          <w:t>(一)、旅游景区开发运营项目总投资估算</w:t>
        </w:r>
        <w:r>
          <w:tab/>
        </w:r>
        <w:r>
          <w:fldChar w:fldCharType="begin"/>
        </w:r>
        <w:r>
          <w:instrText xml:space="preserve"> PAGEREF _Toc10931 \h </w:instrText>
        </w:r>
        <w:r>
          <w:fldChar w:fldCharType="separate"/>
        </w:r>
        <w:r>
          <w:t>43</w:t>
        </w:r>
        <w:r>
          <w:fldChar w:fldCharType="end"/>
        </w:r>
      </w:hyperlink>
    </w:p>
    <w:p>
      <w:pPr>
        <w:pStyle w:val="TOC2"/>
        <w:tabs>
          <w:tab w:val="right" w:leader="dot" w:pos="8306"/>
        </w:tabs>
      </w:pPr>
      <w:hyperlink w:anchor="_Toc3146" w:history="1">
        <w:r>
          <w:rPr>
            <w:rFonts w:ascii="仿宋" w:eastAsia="仿宋" w:hAnsi="仿宋" w:cs="仿宋" w:hint="eastAsia"/>
            <w:lang w:eastAsia="zh-CN"/>
          </w:rPr>
          <w:t>(二)、资金筹措</w:t>
        </w:r>
        <w:r>
          <w:tab/>
        </w:r>
        <w:r>
          <w:fldChar w:fldCharType="begin"/>
        </w:r>
        <w:r>
          <w:instrText xml:space="preserve"> PAGEREF _Toc3146 \h </w:instrText>
        </w:r>
        <w:r>
          <w:fldChar w:fldCharType="separate"/>
        </w:r>
        <w:r>
          <w:t>44</w:t>
        </w:r>
        <w:r>
          <w:fldChar w:fldCharType="end"/>
        </w:r>
      </w:hyperlink>
    </w:p>
    <w:p>
      <w:pPr>
        <w:pStyle w:val="TOC1"/>
        <w:tabs>
          <w:tab w:val="right" w:leader="dot" w:pos="8306"/>
        </w:tabs>
      </w:pPr>
      <w:hyperlink w:anchor="_Toc15041" w:history="1">
        <w:r>
          <w:rPr>
            <w:rFonts w:ascii="仿宋" w:eastAsia="仿宋" w:hAnsi="仿宋" w:cs="仿宋" w:hint="eastAsia"/>
            <w:lang w:eastAsia="zh-CN"/>
          </w:rPr>
          <w:t>十一、旅游景区开发运营项目人力资源管理</w:t>
        </w:r>
        <w:r>
          <w:tab/>
        </w:r>
        <w:r>
          <w:fldChar w:fldCharType="begin"/>
        </w:r>
        <w:r>
          <w:instrText xml:space="preserve"> PAGEREF _Toc15041 \h </w:instrText>
        </w:r>
        <w:r>
          <w:fldChar w:fldCharType="separate"/>
        </w:r>
        <w:r>
          <w:t>45</w:t>
        </w:r>
        <w:r>
          <w:fldChar w:fldCharType="end"/>
        </w:r>
      </w:hyperlink>
    </w:p>
    <w:p>
      <w:pPr>
        <w:pStyle w:val="TOC2"/>
        <w:tabs>
          <w:tab w:val="right" w:leader="dot" w:pos="8306"/>
        </w:tabs>
      </w:pPr>
      <w:hyperlink w:anchor="_Toc2266" w:history="1">
        <w:r>
          <w:rPr>
            <w:rFonts w:ascii="仿宋" w:eastAsia="仿宋" w:hAnsi="仿宋" w:cs="仿宋" w:hint="eastAsia"/>
            <w:lang w:eastAsia="zh-CN"/>
          </w:rPr>
          <w:t>(一)、建立健全的预算管理制度</w:t>
        </w:r>
        <w:r>
          <w:tab/>
        </w:r>
        <w:r>
          <w:fldChar w:fldCharType="begin"/>
        </w:r>
        <w:r>
          <w:instrText xml:space="preserve"> PAGEREF _Toc2266 \h </w:instrText>
        </w:r>
        <w:r>
          <w:fldChar w:fldCharType="separate"/>
        </w:r>
        <w:r>
          <w:t>45</w:t>
        </w:r>
        <w:r>
          <w:fldChar w:fldCharType="end"/>
        </w:r>
      </w:hyperlink>
    </w:p>
    <w:p>
      <w:pPr>
        <w:pStyle w:val="TOC2"/>
        <w:tabs>
          <w:tab w:val="right" w:leader="dot" w:pos="8306"/>
        </w:tabs>
      </w:pPr>
      <w:hyperlink w:anchor="_Toc22658" w:history="1">
        <w:r>
          <w:rPr>
            <w:rFonts w:ascii="仿宋" w:eastAsia="仿宋" w:hAnsi="仿宋" w:cs="仿宋" w:hint="eastAsia"/>
            <w:lang w:eastAsia="zh-CN"/>
          </w:rPr>
          <w:t>(二)、加强资金流动监控</w:t>
        </w:r>
        <w:r>
          <w:tab/>
        </w:r>
        <w:r>
          <w:fldChar w:fldCharType="begin"/>
        </w:r>
        <w:r>
          <w:instrText xml:space="preserve"> PAGEREF _Toc22658 \h </w:instrText>
        </w:r>
        <w:r>
          <w:fldChar w:fldCharType="separate"/>
        </w:r>
        <w:r>
          <w:t>47</w:t>
        </w:r>
        <w:r>
          <w:fldChar w:fldCharType="end"/>
        </w:r>
      </w:hyperlink>
    </w:p>
    <w:p>
      <w:pPr>
        <w:pStyle w:val="TOC2"/>
        <w:tabs>
          <w:tab w:val="right" w:leader="dot" w:pos="8306"/>
        </w:tabs>
      </w:pPr>
      <w:hyperlink w:anchor="_Toc10336" w:history="1">
        <w:r>
          <w:rPr>
            <w:rFonts w:ascii="仿宋" w:eastAsia="仿宋" w:hAnsi="仿宋" w:cs="仿宋" w:hint="eastAsia"/>
            <w:lang w:eastAsia="zh-CN"/>
          </w:rPr>
          <w:t>(三)、制定完善的风险控制机制</w:t>
        </w:r>
        <w:r>
          <w:tab/>
        </w:r>
        <w:r>
          <w:fldChar w:fldCharType="begin"/>
        </w:r>
        <w:r>
          <w:instrText xml:space="preserve"> PAGEREF _Toc10336 \h </w:instrText>
        </w:r>
        <w:r>
          <w:fldChar w:fldCharType="separate"/>
        </w:r>
        <w:r>
          <w:t>48</w:t>
        </w:r>
        <w:r>
          <w:fldChar w:fldCharType="end"/>
        </w:r>
      </w:hyperlink>
    </w:p>
    <w:p>
      <w:pPr>
        <w:pStyle w:val="TOC2"/>
        <w:tabs>
          <w:tab w:val="right" w:leader="dot" w:pos="8306"/>
        </w:tabs>
      </w:pPr>
      <w:hyperlink w:anchor="_Toc30261" w:history="1">
        <w:r>
          <w:rPr>
            <w:rFonts w:ascii="仿宋" w:eastAsia="仿宋" w:hAnsi="仿宋" w:cs="仿宋" w:hint="eastAsia"/>
            <w:lang w:eastAsia="zh-CN"/>
          </w:rPr>
          <w:t>(四)、优化成本管理</w:t>
        </w:r>
        <w:r>
          <w:tab/>
        </w:r>
        <w:r>
          <w:fldChar w:fldCharType="begin"/>
        </w:r>
        <w:r>
          <w:instrText xml:space="preserve"> PAGEREF _Toc30261 \h </w:instrText>
        </w:r>
        <w:r>
          <w:fldChar w:fldCharType="separate"/>
        </w:r>
        <w:r>
          <w:t>50</w:t>
        </w:r>
        <w:r>
          <w:fldChar w:fldCharType="end"/>
        </w:r>
      </w:hyperlink>
    </w:p>
    <w:p>
      <w:pPr>
        <w:pStyle w:val="TOC1"/>
        <w:tabs>
          <w:tab w:val="right" w:leader="dot" w:pos="8306"/>
        </w:tabs>
      </w:pPr>
      <w:hyperlink w:anchor="_Toc9883" w:history="1">
        <w:r>
          <w:rPr>
            <w:rFonts w:ascii="仿宋" w:eastAsia="仿宋" w:hAnsi="仿宋" w:cs="仿宋" w:hint="eastAsia"/>
            <w:lang w:eastAsia="zh-CN"/>
          </w:rPr>
          <w:t>十二、旅游景区开发运营项目社会影响</w:t>
        </w:r>
        <w:r>
          <w:tab/>
        </w:r>
        <w:r>
          <w:fldChar w:fldCharType="begin"/>
        </w:r>
        <w:r>
          <w:instrText xml:space="preserve"> PAGEREF _Toc9883 \h </w:instrText>
        </w:r>
        <w:r>
          <w:fldChar w:fldCharType="separate"/>
        </w:r>
        <w:r>
          <w:t>51</w:t>
        </w:r>
        <w:r>
          <w:fldChar w:fldCharType="end"/>
        </w:r>
      </w:hyperlink>
    </w:p>
    <w:p>
      <w:pPr>
        <w:pStyle w:val="TOC2"/>
        <w:tabs>
          <w:tab w:val="right" w:leader="dot" w:pos="8306"/>
        </w:tabs>
      </w:pPr>
      <w:hyperlink w:anchor="_Toc4398" w:history="1">
        <w:r>
          <w:rPr>
            <w:rFonts w:ascii="仿宋" w:eastAsia="仿宋" w:hAnsi="仿宋" w:cs="仿宋" w:hint="eastAsia"/>
            <w:lang w:eastAsia="zh-CN"/>
          </w:rPr>
          <w:t>(一)、社会责任与义务</w:t>
        </w:r>
        <w:r>
          <w:tab/>
        </w:r>
        <w:r>
          <w:fldChar w:fldCharType="begin"/>
        </w:r>
        <w:r>
          <w:instrText xml:space="preserve"> PAGEREF _Toc4398 \h </w:instrText>
        </w:r>
        <w:r>
          <w:fldChar w:fldCharType="separate"/>
        </w:r>
        <w:r>
          <w:t>51</w:t>
        </w:r>
        <w:r>
          <w:fldChar w:fldCharType="end"/>
        </w:r>
      </w:hyperlink>
    </w:p>
    <w:p>
      <w:pPr>
        <w:pStyle w:val="TOC2"/>
        <w:tabs>
          <w:tab w:val="right" w:leader="dot" w:pos="8306"/>
        </w:tabs>
      </w:pPr>
      <w:hyperlink w:anchor="_Toc16853" w:history="1">
        <w:r>
          <w:rPr>
            <w:rFonts w:ascii="仿宋" w:eastAsia="仿宋" w:hAnsi="仿宋" w:cs="仿宋" w:hint="eastAsia"/>
            <w:lang w:eastAsia="zh-CN"/>
          </w:rPr>
          <w:t>(二)、社会参与与沟通</w:t>
        </w:r>
        <w:r>
          <w:tab/>
        </w:r>
        <w:r>
          <w:fldChar w:fldCharType="begin"/>
        </w:r>
        <w:r>
          <w:instrText xml:space="preserve"> PAGEREF _Toc16853 \h </w:instrText>
        </w:r>
        <w:r>
          <w:fldChar w:fldCharType="separate"/>
        </w:r>
        <w:r>
          <w:t>52</w:t>
        </w:r>
        <w:r>
          <w:fldChar w:fldCharType="end"/>
        </w:r>
      </w:hyperlink>
    </w:p>
    <w:p>
      <w:pPr>
        <w:pStyle w:val="TOC1"/>
        <w:tabs>
          <w:tab w:val="right" w:leader="dot" w:pos="8306"/>
        </w:tabs>
      </w:pPr>
      <w:hyperlink w:anchor="_Toc29615" w:history="1">
        <w:r>
          <w:rPr>
            <w:rFonts w:ascii="仿宋" w:eastAsia="仿宋" w:hAnsi="仿宋" w:cs="仿宋" w:hint="eastAsia"/>
            <w:lang w:eastAsia="zh-CN"/>
          </w:rPr>
          <w:t>十三、旅游景区开发运营项目实施保障措施</w:t>
        </w:r>
        <w:r>
          <w:tab/>
        </w:r>
        <w:r>
          <w:fldChar w:fldCharType="begin"/>
        </w:r>
        <w:r>
          <w:instrText xml:space="preserve"> PAGEREF _Toc29615 \h </w:instrText>
        </w:r>
        <w:r>
          <w:fldChar w:fldCharType="separate"/>
        </w:r>
        <w:r>
          <w:t>53</w:t>
        </w:r>
        <w:r>
          <w:fldChar w:fldCharType="end"/>
        </w:r>
      </w:hyperlink>
    </w:p>
    <w:p>
      <w:pPr>
        <w:pStyle w:val="TOC2"/>
        <w:tabs>
          <w:tab w:val="right" w:leader="dot" w:pos="8306"/>
        </w:tabs>
      </w:pPr>
      <w:hyperlink w:anchor="_Toc5092" w:history="1">
        <w:r>
          <w:rPr>
            <w:rFonts w:ascii="仿宋" w:eastAsia="仿宋" w:hAnsi="仿宋" w:cs="仿宋" w:hint="eastAsia"/>
            <w:lang w:eastAsia="zh-CN"/>
          </w:rPr>
          <w:t>(一)、旅游景区开发运营项目实施保障机制</w:t>
        </w:r>
        <w:r>
          <w:tab/>
        </w:r>
        <w:r>
          <w:fldChar w:fldCharType="begin"/>
        </w:r>
        <w:r>
          <w:instrText xml:space="preserve"> PAGEREF _Toc5092 \h </w:instrText>
        </w:r>
        <w:r>
          <w:fldChar w:fldCharType="separate"/>
        </w:r>
        <w:r>
          <w:t>53</w:t>
        </w:r>
        <w:r>
          <w:fldChar w:fldCharType="end"/>
        </w:r>
      </w:hyperlink>
    </w:p>
    <w:p>
      <w:pPr>
        <w:pStyle w:val="TOC2"/>
        <w:tabs>
          <w:tab w:val="right" w:leader="dot" w:pos="8306"/>
        </w:tabs>
      </w:pPr>
      <w:hyperlink w:anchor="_Toc20073" w:history="1">
        <w:r>
          <w:rPr>
            <w:rFonts w:ascii="仿宋" w:eastAsia="仿宋" w:hAnsi="仿宋" w:cs="仿宋" w:hint="eastAsia"/>
            <w:lang w:eastAsia="zh-CN"/>
          </w:rPr>
          <w:t>(二)、旅游景区开发运营项目法律合规要求</w:t>
        </w:r>
        <w:r>
          <w:tab/>
        </w:r>
        <w:r>
          <w:fldChar w:fldCharType="begin"/>
        </w:r>
        <w:r>
          <w:instrText xml:space="preserve"> PAGEREF _Toc20073 \h </w:instrText>
        </w:r>
        <w:r>
          <w:fldChar w:fldCharType="separate"/>
        </w:r>
        <w:r>
          <w:t>56</w:t>
        </w:r>
        <w:r>
          <w:fldChar w:fldCharType="end"/>
        </w:r>
      </w:hyperlink>
    </w:p>
    <w:p>
      <w:pPr>
        <w:pStyle w:val="TOC2"/>
        <w:tabs>
          <w:tab w:val="right" w:leader="dot" w:pos="8306"/>
        </w:tabs>
      </w:pPr>
      <w:hyperlink w:anchor="_Toc22561" w:history="1">
        <w:r>
          <w:rPr>
            <w:rFonts w:ascii="仿宋" w:eastAsia="仿宋" w:hAnsi="仿宋" w:cs="仿宋" w:hint="eastAsia"/>
            <w:lang w:eastAsia="zh-CN"/>
          </w:rPr>
          <w:t>(三)、旅游景区开发运营项目合同管理与法律事务</w:t>
        </w:r>
        <w:r>
          <w:tab/>
        </w:r>
        <w:r>
          <w:fldChar w:fldCharType="begin"/>
        </w:r>
        <w:r>
          <w:instrText xml:space="preserve"> PAGEREF _Toc22561 \h </w:instrText>
        </w:r>
        <w:r>
          <w:fldChar w:fldCharType="separate"/>
        </w:r>
        <w:r>
          <w:t>61</w:t>
        </w:r>
        <w:r>
          <w:fldChar w:fldCharType="end"/>
        </w:r>
      </w:hyperlink>
    </w:p>
    <w:p>
      <w:pPr>
        <w:pStyle w:val="TOC2"/>
        <w:tabs>
          <w:tab w:val="right" w:leader="dot" w:pos="8306"/>
        </w:tabs>
      </w:pPr>
      <w:hyperlink w:anchor="_Toc12049" w:history="1">
        <w:r>
          <w:rPr>
            <w:rFonts w:ascii="仿宋" w:eastAsia="仿宋" w:hAnsi="仿宋" w:cs="仿宋" w:hint="eastAsia"/>
            <w:lang w:eastAsia="zh-CN"/>
          </w:rPr>
          <w:t>(四)、旅游景区开发运营项目知识产权保护策略</w:t>
        </w:r>
        <w:r>
          <w:tab/>
        </w:r>
        <w:r>
          <w:fldChar w:fldCharType="begin"/>
        </w:r>
        <w:r>
          <w:instrText xml:space="preserve"> PAGEREF _Toc12049 \h </w:instrText>
        </w:r>
        <w:r>
          <w:fldChar w:fldCharType="separate"/>
        </w:r>
        <w:r>
          <w:t>67</w:t>
        </w:r>
        <w:r>
          <w:fldChar w:fldCharType="end"/>
        </w:r>
      </w:hyperlink>
    </w:p>
    <w:p>
      <w:pPr>
        <w:pStyle w:val="TOC1"/>
        <w:tabs>
          <w:tab w:val="right" w:leader="dot" w:pos="8306"/>
        </w:tabs>
      </w:pPr>
      <w:hyperlink w:anchor="_Toc11811" w:history="1">
        <w:r>
          <w:rPr>
            <w:rFonts w:ascii="仿宋" w:eastAsia="仿宋" w:hAnsi="仿宋" w:cs="仿宋" w:hint="eastAsia"/>
            <w:lang w:eastAsia="zh-CN"/>
          </w:rPr>
          <w:t>十四、旅游景区开发运营项目工程方案分析</w:t>
        </w:r>
        <w:r>
          <w:tab/>
        </w:r>
        <w:r>
          <w:fldChar w:fldCharType="begin"/>
        </w:r>
        <w:r>
          <w:instrText xml:space="preserve"> PAGEREF _Toc11811 \h </w:instrText>
        </w:r>
        <w:r>
          <w:fldChar w:fldCharType="separate"/>
        </w:r>
        <w:r>
          <w:t>70</w:t>
        </w:r>
        <w:r>
          <w:fldChar w:fldCharType="end"/>
        </w:r>
      </w:hyperlink>
    </w:p>
    <w:p>
      <w:pPr>
        <w:pStyle w:val="TOC2"/>
        <w:tabs>
          <w:tab w:val="right" w:leader="dot" w:pos="8306"/>
        </w:tabs>
      </w:pPr>
      <w:hyperlink w:anchor="_Toc17595" w:history="1">
        <w:r>
          <w:rPr>
            <w:rFonts w:ascii="仿宋" w:eastAsia="仿宋" w:hAnsi="仿宋" w:cs="仿宋" w:hint="eastAsia"/>
            <w:lang w:eastAsia="zh-CN"/>
          </w:rPr>
          <w:t>(一)、建筑工程设计原则</w:t>
        </w:r>
        <w:r>
          <w:tab/>
        </w:r>
        <w:r>
          <w:fldChar w:fldCharType="begin"/>
        </w:r>
        <w:r>
          <w:instrText xml:space="preserve"> PAGEREF _Toc17595 \h </w:instrText>
        </w:r>
        <w:r>
          <w:fldChar w:fldCharType="separate"/>
        </w:r>
        <w:r>
          <w:t>70</w:t>
        </w:r>
        <w:r>
          <w:fldChar w:fldCharType="end"/>
        </w:r>
      </w:hyperlink>
    </w:p>
    <w:p>
      <w:pPr>
        <w:pStyle w:val="TOC2"/>
        <w:tabs>
          <w:tab w:val="right" w:leader="dot" w:pos="8306"/>
        </w:tabs>
      </w:pPr>
      <w:hyperlink w:anchor="_Toc10043" w:history="1">
        <w:r>
          <w:rPr>
            <w:rFonts w:ascii="仿宋" w:eastAsia="仿宋" w:hAnsi="仿宋" w:cs="仿宋" w:hint="eastAsia"/>
            <w:lang w:eastAsia="zh-CN"/>
          </w:rPr>
          <w:t>(二)、土建工程建设指标</w:t>
        </w:r>
        <w:r>
          <w:tab/>
        </w:r>
        <w:r>
          <w:fldChar w:fldCharType="begin"/>
        </w:r>
        <w:r>
          <w:instrText xml:space="preserve"> PAGEREF _Toc10043 \h </w:instrText>
        </w:r>
        <w:r>
          <w:fldChar w:fldCharType="separate"/>
        </w:r>
        <w:r>
          <w:t>73</w:t>
        </w:r>
        <w:r>
          <w:fldChar w:fldCharType="end"/>
        </w:r>
      </w:hyperlink>
    </w:p>
    <w:p>
      <w:pPr>
        <w:pStyle w:val="TOC1"/>
        <w:tabs>
          <w:tab w:val="right" w:leader="dot" w:pos="8306"/>
        </w:tabs>
      </w:pPr>
      <w:hyperlink w:anchor="_Toc10190" w:history="1">
        <w:r>
          <w:rPr>
            <w:rFonts w:ascii="仿宋" w:eastAsia="仿宋" w:hAnsi="仿宋" w:cs="仿宋" w:hint="eastAsia"/>
            <w:lang w:eastAsia="zh-CN"/>
          </w:rPr>
          <w:t>十五、供应链管理</w:t>
        </w:r>
        <w:r>
          <w:tab/>
        </w:r>
        <w:r>
          <w:fldChar w:fldCharType="begin"/>
        </w:r>
        <w:r>
          <w:instrText xml:space="preserve"> PAGEREF _Toc10190 \h </w:instrText>
        </w:r>
        <w:r>
          <w:fldChar w:fldCharType="separate"/>
        </w:r>
        <w:r>
          <w:t>75</w:t>
        </w:r>
        <w:r>
          <w:fldChar w:fldCharType="end"/>
        </w:r>
      </w:hyperlink>
    </w:p>
    <w:p>
      <w:pPr>
        <w:pStyle w:val="TOC2"/>
        <w:tabs>
          <w:tab w:val="right" w:leader="dot" w:pos="8306"/>
        </w:tabs>
      </w:pPr>
      <w:hyperlink w:anchor="_Toc7440" w:history="1">
        <w:r>
          <w:rPr>
            <w:rFonts w:ascii="仿宋" w:eastAsia="仿宋" w:hAnsi="仿宋" w:cs="仿宋" w:hint="eastAsia"/>
            <w:lang w:eastAsia="zh-CN"/>
          </w:rPr>
          <w:t>(一)、供应链战略规划</w:t>
        </w:r>
        <w:r>
          <w:tab/>
        </w:r>
        <w:r>
          <w:fldChar w:fldCharType="begin"/>
        </w:r>
        <w:r>
          <w:instrText xml:space="preserve"> PAGEREF _Toc7440 \h </w:instrText>
        </w:r>
        <w:r>
          <w:fldChar w:fldCharType="separate"/>
        </w:r>
        <w:r>
          <w:t>75</w:t>
        </w:r>
        <w:r>
          <w:fldChar w:fldCharType="end"/>
        </w:r>
      </w:hyperlink>
    </w:p>
    <w:p>
      <w:pPr>
        <w:pStyle w:val="TOC2"/>
        <w:tabs>
          <w:tab w:val="right" w:leader="dot" w:pos="8306"/>
        </w:tabs>
      </w:pPr>
      <w:hyperlink w:anchor="_Toc19146" w:history="1">
        <w:r>
          <w:rPr>
            <w:rFonts w:ascii="仿宋" w:eastAsia="仿宋" w:hAnsi="仿宋" w:cs="仿宋" w:hint="eastAsia"/>
            <w:lang w:eastAsia="zh-CN"/>
          </w:rPr>
          <w:t>(二)、供应商选择与合作</w:t>
        </w:r>
        <w:r>
          <w:tab/>
        </w:r>
        <w:r>
          <w:fldChar w:fldCharType="begin"/>
        </w:r>
        <w:r>
          <w:instrText xml:space="preserve"> PAGEREF _Toc19146 \h </w:instrText>
        </w:r>
        <w:r>
          <w:fldChar w:fldCharType="separate"/>
        </w:r>
        <w:r>
          <w:t>77</w:t>
        </w:r>
        <w:r>
          <w:fldChar w:fldCharType="end"/>
        </w:r>
      </w:hyperlink>
    </w:p>
    <w:p>
      <w:pPr>
        <w:pStyle w:val="TOC2"/>
        <w:tabs>
          <w:tab w:val="right" w:leader="dot" w:pos="8306"/>
        </w:tabs>
      </w:pPr>
      <w:hyperlink w:anchor="_Toc453" w:history="1">
        <w:r>
          <w:rPr>
            <w:rFonts w:ascii="仿宋" w:eastAsia="仿宋" w:hAnsi="仿宋" w:cs="仿宋" w:hint="eastAsia"/>
            <w:lang w:eastAsia="zh-CN"/>
          </w:rPr>
          <w:t>(三)、物流与库存管理</w:t>
        </w:r>
        <w:r>
          <w:tab/>
        </w:r>
        <w:r>
          <w:fldChar w:fldCharType="begin"/>
        </w:r>
        <w:r>
          <w:instrText xml:space="preserve"> PAGEREF _Toc453 \h </w:instrText>
        </w:r>
        <w:r>
          <w:fldChar w:fldCharType="separate"/>
        </w:r>
        <w:r>
          <w:t>78</w:t>
        </w:r>
        <w:r>
          <w:fldChar w:fldCharType="end"/>
        </w:r>
      </w:hyperlink>
    </w:p>
    <w:p>
      <w:pPr>
        <w:pStyle w:val="TOC1"/>
        <w:tabs>
          <w:tab w:val="right" w:leader="dot" w:pos="8306"/>
        </w:tabs>
      </w:pPr>
      <w:hyperlink w:anchor="_Toc8779" w:history="1">
        <w:r>
          <w:rPr>
            <w:rFonts w:ascii="仿宋" w:eastAsia="仿宋" w:hAnsi="仿宋" w:cs="仿宋" w:hint="eastAsia"/>
            <w:lang w:eastAsia="zh-CN"/>
          </w:rPr>
          <w:t>十六、利益相关者分析与沟通计划</w:t>
        </w:r>
        <w:r>
          <w:tab/>
        </w:r>
        <w:r>
          <w:fldChar w:fldCharType="begin"/>
        </w:r>
        <w:r>
          <w:instrText xml:space="preserve"> PAGEREF _Toc8779 \h </w:instrText>
        </w:r>
        <w:r>
          <w:fldChar w:fldCharType="separate"/>
        </w:r>
        <w:r>
          <w:t>79</w:t>
        </w:r>
        <w:r>
          <w:fldChar w:fldCharType="end"/>
        </w:r>
      </w:hyperlink>
    </w:p>
    <w:p>
      <w:pPr>
        <w:pStyle w:val="TOC2"/>
        <w:tabs>
          <w:tab w:val="right" w:leader="dot" w:pos="8306"/>
        </w:tabs>
      </w:pPr>
      <w:hyperlink w:anchor="_Toc7814" w:history="1">
        <w:r>
          <w:rPr>
            <w:rFonts w:ascii="仿宋" w:eastAsia="仿宋" w:hAnsi="仿宋" w:cs="仿宋" w:hint="eastAsia"/>
            <w:lang w:eastAsia="zh-CN"/>
          </w:rPr>
          <w:t>(一)、利益相关者分析</w:t>
        </w:r>
        <w:r>
          <w:tab/>
        </w:r>
        <w:r>
          <w:fldChar w:fldCharType="begin"/>
        </w:r>
        <w:r>
          <w:instrText xml:space="preserve"> PAGEREF _Toc7814 \h </w:instrText>
        </w:r>
        <w:r>
          <w:fldChar w:fldCharType="separate"/>
        </w:r>
        <w:r>
          <w:t>79</w:t>
        </w:r>
        <w:r>
          <w:fldChar w:fldCharType="end"/>
        </w:r>
      </w:hyperlink>
    </w:p>
    <w:p>
      <w:pPr>
        <w:pStyle w:val="TOC2"/>
        <w:tabs>
          <w:tab w:val="right" w:leader="dot" w:pos="8306"/>
        </w:tabs>
      </w:pPr>
      <w:hyperlink w:anchor="_Toc17882" w:history="1">
        <w:r>
          <w:rPr>
            <w:rFonts w:ascii="仿宋" w:eastAsia="仿宋" w:hAnsi="仿宋" w:cs="仿宋" w:hint="eastAsia"/>
            <w:lang w:eastAsia="zh-CN"/>
          </w:rPr>
          <w:t>(二)、沟通计划</w:t>
        </w:r>
        <w:r>
          <w:tab/>
        </w:r>
        <w:r>
          <w:fldChar w:fldCharType="begin"/>
        </w:r>
        <w:r>
          <w:instrText xml:space="preserve"> PAGEREF _Toc17882 \h </w:instrText>
        </w:r>
        <w:r>
          <w:fldChar w:fldCharType="separate"/>
        </w:r>
        <w:r>
          <w:t>80</w:t>
        </w:r>
        <w:r>
          <w:fldChar w:fldCharType="end"/>
        </w:r>
      </w:hyperlink>
    </w:p>
    <w:p>
      <w:pPr>
        <w:pStyle w:val="TOC1"/>
        <w:tabs>
          <w:tab w:val="right" w:leader="dot" w:pos="8306"/>
        </w:tabs>
      </w:pPr>
      <w:hyperlink w:anchor="_Toc7043" w:history="1">
        <w:r>
          <w:rPr>
            <w:rFonts w:ascii="仿宋" w:eastAsia="仿宋" w:hAnsi="仿宋" w:cs="仿宋" w:hint="eastAsia"/>
            <w:lang w:eastAsia="zh-CN"/>
          </w:rPr>
          <w:t>十七、质量管理体系</w:t>
        </w:r>
        <w:r>
          <w:tab/>
        </w:r>
        <w:r>
          <w:fldChar w:fldCharType="begin"/>
        </w:r>
        <w:r>
          <w:instrText xml:space="preserve"> PAGEREF _Toc7043 \h </w:instrText>
        </w:r>
        <w:r>
          <w:fldChar w:fldCharType="separate"/>
        </w:r>
        <w:r>
          <w:t>82</w:t>
        </w:r>
        <w:r>
          <w:fldChar w:fldCharType="end"/>
        </w:r>
      </w:hyperlink>
    </w:p>
    <w:p>
      <w:pPr>
        <w:pStyle w:val="TOC2"/>
        <w:tabs>
          <w:tab w:val="right" w:leader="dot" w:pos="8306"/>
        </w:tabs>
      </w:pPr>
      <w:hyperlink w:anchor="_Toc6284" w:history="1">
        <w:r>
          <w:rPr>
            <w:rFonts w:ascii="仿宋" w:eastAsia="仿宋" w:hAnsi="仿宋" w:cs="仿宋" w:hint="eastAsia"/>
            <w:lang w:eastAsia="zh-CN"/>
          </w:rPr>
          <w:t>(一)、质量目标与方针</w:t>
        </w:r>
        <w:r>
          <w:tab/>
        </w:r>
        <w:r>
          <w:fldChar w:fldCharType="begin"/>
        </w:r>
        <w:r>
          <w:instrText xml:space="preserve"> PAGEREF _Toc6284 \h </w:instrText>
        </w:r>
        <w:r>
          <w:fldChar w:fldCharType="separate"/>
        </w:r>
        <w:r>
          <w:t>82</w:t>
        </w:r>
        <w:r>
          <w:fldChar w:fldCharType="end"/>
        </w:r>
      </w:hyperlink>
    </w:p>
    <w:p>
      <w:pPr>
        <w:pStyle w:val="TOC2"/>
        <w:tabs>
          <w:tab w:val="right" w:leader="dot" w:pos="8306"/>
        </w:tabs>
      </w:pPr>
      <w:hyperlink w:anchor="_Toc17555" w:history="1">
        <w:r>
          <w:rPr>
            <w:rFonts w:ascii="仿宋" w:eastAsia="仿宋" w:hAnsi="仿宋" w:cs="仿宋" w:hint="eastAsia"/>
            <w:lang w:eastAsia="zh-CN"/>
          </w:rPr>
          <w:t>(二)、质量管理责任</w:t>
        </w:r>
        <w:r>
          <w:tab/>
        </w:r>
        <w:r>
          <w:fldChar w:fldCharType="begin"/>
        </w:r>
        <w:r>
          <w:instrText xml:space="preserve"> PAGEREF _Toc17555 \h </w:instrText>
        </w:r>
        <w:r>
          <w:fldChar w:fldCharType="separate"/>
        </w:r>
        <w:r>
          <w:t>83</w:t>
        </w:r>
        <w:r>
          <w:fldChar w:fldCharType="end"/>
        </w:r>
      </w:hyperlink>
    </w:p>
    <w:p>
      <w:pPr>
        <w:pStyle w:val="TOC2"/>
        <w:tabs>
          <w:tab w:val="right" w:leader="dot" w:pos="8306"/>
        </w:tabs>
      </w:pPr>
      <w:hyperlink w:anchor="_Toc16272" w:history="1">
        <w:r>
          <w:rPr>
            <w:rFonts w:ascii="仿宋" w:eastAsia="仿宋" w:hAnsi="仿宋" w:cs="仿宋" w:hint="eastAsia"/>
            <w:lang w:eastAsia="zh-CN"/>
          </w:rPr>
          <w:t>(三)、质量管理体系文件</w:t>
        </w:r>
        <w:r>
          <w:tab/>
        </w:r>
        <w:r>
          <w:fldChar w:fldCharType="begin"/>
        </w:r>
        <w:r>
          <w:instrText xml:space="preserve"> PAGEREF _Toc16272 \h </w:instrText>
        </w:r>
        <w:r>
          <w:fldChar w:fldCharType="separate"/>
        </w:r>
        <w:r>
          <w:t>84</w:t>
        </w:r>
        <w:r>
          <w:fldChar w:fldCharType="end"/>
        </w:r>
      </w:hyperlink>
    </w:p>
    <w:p>
      <w:pPr>
        <w:pStyle w:val="TOC2"/>
        <w:tabs>
          <w:tab w:val="right" w:leader="dot" w:pos="8306"/>
        </w:tabs>
      </w:pPr>
      <w:hyperlink w:anchor="_Toc22546" w:history="1">
        <w:r>
          <w:rPr>
            <w:rFonts w:ascii="仿宋" w:eastAsia="仿宋" w:hAnsi="仿宋" w:cs="仿宋" w:hint="eastAsia"/>
            <w:lang w:eastAsia="zh-CN"/>
          </w:rPr>
          <w:t>(四)、质量培训与教育</w:t>
        </w:r>
        <w:r>
          <w:tab/>
        </w:r>
        <w:r>
          <w:fldChar w:fldCharType="begin"/>
        </w:r>
        <w:r>
          <w:instrText xml:space="preserve"> PAGEREF _Toc22546 \h </w:instrText>
        </w:r>
        <w:r>
          <w:fldChar w:fldCharType="separate"/>
        </w:r>
        <w:r>
          <w:t>86</w:t>
        </w:r>
        <w:r>
          <w:fldChar w:fldCharType="end"/>
        </w:r>
      </w:hyperlink>
    </w:p>
    <w:p>
      <w:pPr>
        <w:pStyle w:val="TOC2"/>
        <w:tabs>
          <w:tab w:val="right" w:leader="dot" w:pos="8306"/>
        </w:tabs>
      </w:pPr>
      <w:hyperlink w:anchor="_Toc7692" w:history="1">
        <w:r>
          <w:rPr>
            <w:rFonts w:ascii="仿宋" w:eastAsia="仿宋" w:hAnsi="仿宋" w:cs="仿宋" w:hint="eastAsia"/>
            <w:lang w:eastAsia="zh-CN"/>
          </w:rPr>
          <w:t>(五)、质量审核与评价</w:t>
        </w:r>
        <w:r>
          <w:tab/>
        </w:r>
        <w:r>
          <w:fldChar w:fldCharType="begin"/>
        </w:r>
        <w:r>
          <w:instrText xml:space="preserve"> PAGEREF _Toc7692 \h </w:instrText>
        </w:r>
        <w:r>
          <w:fldChar w:fldCharType="separate"/>
        </w:r>
        <w:r>
          <w:t>87</w:t>
        </w:r>
        <w:r>
          <w:fldChar w:fldCharType="end"/>
        </w:r>
      </w:hyperlink>
    </w:p>
    <w:p>
      <w:pPr>
        <w:pStyle w:val="TOC2"/>
        <w:tabs>
          <w:tab w:val="right" w:leader="dot" w:pos="8306"/>
        </w:tabs>
      </w:pPr>
      <w:hyperlink w:anchor="_Toc22987" w:history="1">
        <w:r>
          <w:rPr>
            <w:rFonts w:ascii="仿宋" w:eastAsia="仿宋" w:hAnsi="仿宋" w:cs="仿宋" w:hint="eastAsia"/>
            <w:lang w:eastAsia="zh-CN"/>
          </w:rPr>
          <w:t>(六)、不符合与纠正措施</w:t>
        </w:r>
        <w:r>
          <w:tab/>
        </w:r>
        <w:r>
          <w:fldChar w:fldCharType="begin"/>
        </w:r>
        <w:r>
          <w:instrText xml:space="preserve"> PAGEREF _Toc22987 \h </w:instrText>
        </w:r>
        <w:r>
          <w:fldChar w:fldCharType="separate"/>
        </w:r>
        <w:r>
          <w:t>89</w:t>
        </w:r>
        <w:r>
          <w:fldChar w:fldCharType="end"/>
        </w:r>
      </w:hyperlink>
    </w:p>
    <w:p>
      <w:pPr>
        <w:pStyle w:val="TOC1"/>
        <w:tabs>
          <w:tab w:val="right" w:leader="dot" w:pos="8306"/>
        </w:tabs>
      </w:pPr>
      <w:hyperlink w:anchor="_Toc2299" w:history="1">
        <w:r>
          <w:rPr>
            <w:rFonts w:ascii="仿宋" w:eastAsia="仿宋" w:hAnsi="仿宋" w:cs="仿宋" w:hint="eastAsia"/>
            <w:lang w:eastAsia="zh-CN"/>
          </w:rPr>
          <w:t>十八、旅游景区开发运营项目治理与监督</w:t>
        </w:r>
        <w:r>
          <w:tab/>
        </w:r>
        <w:r>
          <w:fldChar w:fldCharType="begin"/>
        </w:r>
        <w:r>
          <w:instrText xml:space="preserve"> PAGEREF _Toc2299 \h </w:instrText>
        </w:r>
        <w:r>
          <w:fldChar w:fldCharType="separate"/>
        </w:r>
        <w:r>
          <w:t>90</w:t>
        </w:r>
        <w:r>
          <w:fldChar w:fldCharType="end"/>
        </w:r>
      </w:hyperlink>
    </w:p>
    <w:p>
      <w:pPr>
        <w:pStyle w:val="TOC2"/>
        <w:tabs>
          <w:tab w:val="right" w:leader="dot" w:pos="8306"/>
        </w:tabs>
      </w:pPr>
      <w:hyperlink w:anchor="_Toc29143" w:history="1">
        <w:r>
          <w:rPr>
            <w:rFonts w:ascii="仿宋" w:eastAsia="仿宋" w:hAnsi="仿宋" w:cs="仿宋" w:hint="eastAsia"/>
            <w:lang w:eastAsia="zh-CN"/>
          </w:rPr>
          <w:t>(一)、旅游景区开发运营项目治理结构</w:t>
        </w:r>
        <w:r>
          <w:tab/>
        </w:r>
        <w:r>
          <w:fldChar w:fldCharType="begin"/>
        </w:r>
        <w:r>
          <w:instrText xml:space="preserve"> PAGEREF _Toc29143 \h </w:instrText>
        </w:r>
        <w:r>
          <w:fldChar w:fldCharType="separate"/>
        </w:r>
        <w:r>
          <w:t>90</w:t>
        </w:r>
        <w:r>
          <w:fldChar w:fldCharType="end"/>
        </w:r>
      </w:hyperlink>
    </w:p>
    <w:p>
      <w:pPr>
        <w:pStyle w:val="TOC2"/>
        <w:tabs>
          <w:tab w:val="right" w:leader="dot" w:pos="8306"/>
        </w:tabs>
      </w:pPr>
      <w:hyperlink w:anchor="_Toc15084" w:history="1">
        <w:r>
          <w:rPr>
            <w:rFonts w:ascii="仿宋" w:eastAsia="仿宋" w:hAnsi="仿宋" w:cs="仿宋" w:hint="eastAsia"/>
            <w:lang w:eastAsia="zh-CN"/>
          </w:rPr>
          <w:t>(二)、监督与审计</w:t>
        </w:r>
        <w:r>
          <w:tab/>
        </w:r>
        <w:r>
          <w:fldChar w:fldCharType="begin"/>
        </w:r>
        <w:r>
          <w:instrText xml:space="preserve"> PAGEREF _Toc15084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03"/>
      <w:r>
        <w:rPr>
          <w:rFonts w:ascii="仿宋" w:eastAsia="仿宋" w:hAnsi="仿宋" w:cs="仿宋" w:hint="eastAsia"/>
          <w:sz w:val="28"/>
          <w:lang w:eastAsia="zh-CN"/>
        </w:rPr>
        <w:t>一、旅游景区开发运营项目危机管理</w:t>
      </w:r>
      <w:bookmarkEnd w:id="2"/>
    </w:p>
    <w:p>
      <w:pPr>
        <w:pStyle w:val="Heading2"/>
        <w:rPr>
          <w:rFonts w:ascii="仿宋" w:eastAsia="仿宋" w:hAnsi="仿宋" w:cs="仿宋" w:hint="eastAsia"/>
          <w:lang w:eastAsia="zh-CN"/>
        </w:rPr>
      </w:pPr>
      <w:bookmarkStart w:id="3" w:name="_Toc2305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开发运营项目危机管理中，危机预警与识别是确保旅游景区开发运营项目稳健运行的核心步骤。通过建立全面的监测机制，旅游景区开发运营项目团队旨在及时发现和理解潜在的风险和危机因素，以便采取及时的预防和应对措施，确保旅游景区开发运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旅游景区开发运营项目团队全面分析了整个旅游景区开发运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旅游景区开发运营项目团队着重于明确定义旅游景区开发运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旅游景区开发运营项目进展的持续监控，团队能够及时发现潜在问题并作出迅速反应。旅游景区开发运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在这一阶段，团队的专业素养和反应速度将发挥至关重要的作用，以确保潜在危机能够在初期得到有效的处理，最大程度地减轻负面影响。通过危机预警与识别，旅游景区开发运营项目得以更有序、可控地推进。</w:t>
      </w:r>
    </w:p>
    <w:p>
      <w:pPr>
        <w:pStyle w:val="Heading2"/>
        <w:ind w:firstLine="560" w:firstLineChars="200"/>
        <w:rPr>
          <w:rFonts w:ascii="仿宋" w:eastAsia="仿宋" w:hAnsi="仿宋" w:cs="仿宋" w:hint="eastAsia"/>
          <w:sz w:val="28"/>
          <w:lang w:eastAsia="zh-CN"/>
        </w:rPr>
      </w:pPr>
      <w:bookmarkStart w:id="4" w:name="_Toc269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在危机发生时，旅游景区开发运营项目团队立即行动，成立了应急小组。该小组的任务是迅速制定并实施紧急应对措施，以最小化潜在损失。以下是采取的主要措施：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暂停旅游景区开发运营项目进度：为遏制危机蔓延，旅游景区开发运营项目暂时停止进行，以便全面评估当前状况。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资源重新分配：重新评估旅游景区开发运营项目资源的分配，确保最大限度地减小损失。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实时沟通：与关键利益相关者建立实时沟通机制，向他们传递旅游景区开发运营项目危机的实际状况，保障旅游景区开发运营项目核心利益。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在紧急应对的同时，旅游景区开发运营项目团队强调了团队协作和有效沟通的重要性。以下是团队协作的关键举措：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信息共享机制：建立了信息共享平台，确保团队成员能够及时获取旅游景区开发运营项目危机的实时信息。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领导者沟通：旅游景区开发运营项目领导者通过定期会议和即时沟通工具，指导团队应对危机，保持团队稳定运行。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随着危机得到初步控制，旅游景区开发运营项目团队转向制定恢复计划，以确保旅游景区开发运营项目能够从中迅速恢复。主要恢复计划包括：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修复受损的进度计划：重新评估旅游景区开发运营项目进度，制定修复计划，确保旅游景区开发运营项目尽快回归正常进程。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重新调整资源分配：优化资源分配，确保旅游景区开发运营项目在有限资源下高效运转。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风险管理机制加强：对旅游景区开发运营项目风险进行全面评估，制定更强化的风险管理策略，以预防未来可能的危机。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16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121"/>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的技术管理特点体现在其创新导向。通过引入最先进的技术趋势和解决方案，旅游景区开发运营项目致力于提升科技含量、提高质量和效率水平。这意味着我们将采用最新的工具和方法，确保旅游景区开发运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旅游景区开发运营项目技术管理的显著特征。通过整合不同领域的技术资源，我们实现了跨学科的协同工作。这有助于优化技术架构，提高整体效能。此外，整合性策略还促进了不同技术团队之间的紧密沟通和高效合作，确保旅游景区开发运营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旅游景区开发运营项目所采用的技术。通过不断优化技术方案，旅游景区开发运营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旅游景区开发运营项目团队将在旅游景区开发运营项目初期识别可能的技术风险，并采取相应的预防和应对措施。通过建立健全的风险评估机制，旅游景区开发运营项目能够在实施过程中及时发现并解决潜在的技术问题，保障旅游景区开发运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旅游景区开发运营项目中，技术将成为旅游景区开发运营项目成功的有力支持。这一深度剖析揭示了技术管理在旅游景区开发运营项目实施中的关键作用，为旅游景区开发运营项目的技术基础奠定了坚实的基础。</w:t>
      </w:r>
    </w:p>
    <w:p>
      <w:pPr>
        <w:pStyle w:val="Heading2"/>
        <w:ind w:firstLine="560" w:firstLineChars="200"/>
        <w:rPr>
          <w:rFonts w:ascii="仿宋" w:eastAsia="仿宋" w:hAnsi="仿宋" w:cs="仿宋" w:hint="eastAsia"/>
          <w:sz w:val="28"/>
          <w:lang w:eastAsia="zh-CN"/>
        </w:rPr>
      </w:pPr>
      <w:bookmarkStart w:id="7" w:name="_Toc16182"/>
      <w:r>
        <w:rPr>
          <w:rFonts w:ascii="仿宋" w:eastAsia="仿宋" w:hAnsi="仿宋" w:cs="仿宋" w:hint="eastAsia"/>
          <w:sz w:val="28"/>
          <w:lang w:eastAsia="zh-CN"/>
        </w:rPr>
        <w:t>(二)、旅游景区开发运营项目工艺技术设计方案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旅游景区开发运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旅游景区开发运营项目将严格按照相关行业规范要求进行组织。通过有效控制产品质量，旅游景区开发运营项目将致力于为顾客提供优质的旅游景区开发运营项目产品和良好的服务。这体现了旅游景区开发运营项目对于生产活动合规性和质量标准的高度重视，为旅游景区开发运营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旅游景区开发运营项目注重生态效益和清洁生产原则。旅游景区开发运营项目建设将紧密结合地方特色经济发展，与社会经济发展规划和区域环境保护规划方案相协调一致。通过与当地区域自然生态系统的结合，旅游景区开发运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旅游景区开发运营项目产品具有多样化的客户需求和个性化的特点。因此，旅游景区开发运营项目产品规格品种多样，且单批生产数量较小。为满足这一特点，旅游景区开发运营项目承办单位将建设先进的柔性制造生产线。通过广泛应用柔性制造技术，旅游景区开发运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旅游景区开发运营项目采用的技术具有较高的技术含量和自动化水平，处于国内先进水平。这一技术选用不仅体现了对生产效率、质量和环境友好性的高标准要求，同时为旅游景区开发运营项目的可持续发展奠定了坚实的基础。</w:t>
      </w:r>
    </w:p>
    <w:p>
      <w:pPr>
        <w:pStyle w:val="Heading2"/>
        <w:ind w:firstLine="560" w:firstLineChars="200"/>
        <w:rPr>
          <w:rFonts w:ascii="仿宋" w:eastAsia="仿宋" w:hAnsi="仿宋" w:cs="仿宋" w:hint="eastAsia"/>
          <w:sz w:val="28"/>
          <w:lang w:eastAsia="zh-CN"/>
        </w:rPr>
      </w:pPr>
      <w:bookmarkStart w:id="8" w:name="_Toc726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为确保旅游景区开发运营项目的高效生产和技术实施，我们制定了一套精心设计的设备选型方案，以满足旅游景区开发运营项目生产、质量和环保的要求。该方案的主要特点如下：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旅游景区开发运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针对旅游景区开发运营项目产品的多样性和小批量生产的特点，我们将建设柔性制造生产线。通过在设备选型中考虑柔性制造技术，可以灵活应对不同产品规格和生产需求，实现生产线的高度灵活性和适应性。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066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6344"/>
      <w:r>
        <w:rPr>
          <w:rFonts w:ascii="仿宋" w:eastAsia="仿宋" w:hAnsi="仿宋" w:cs="仿宋" w:hint="eastAsia"/>
          <w:lang w:eastAsia="zh-CN"/>
        </w:rPr>
        <w:t>(一)、旅游景区开发运营行业分析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行业一直以来都是市场的关注焦点。行业内的发展趋势、竞争态势以及潜在机会都对旅游景区开发运营项目的推进产生深远的影响。通过深入研究行业的整体概貌，我们将更好地理解行业的核心特征，为旅游景区开发运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开发运营行业，技术一直是推动创新和发展的关键因素。我们将对当前技术趋势进行详尽分析，包括但不限于人工智能、大数据应用、先进制造技术等。这有助于旅游景区开发运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旅游景区开发运营项目成功的基础。我们将对主要竞争对手进行深入研究，包括其市场份额、产品特点、市场定位等。通过全面了解竞争对手的优势和劣势，旅游景区开发运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19"/>
      <w:r>
        <w:rPr>
          <w:rFonts w:ascii="仿宋" w:eastAsia="仿宋" w:hAnsi="仿宋" w:cs="仿宋" w:hint="eastAsia"/>
          <w:sz w:val="28"/>
          <w:lang w:eastAsia="zh-CN"/>
        </w:rPr>
        <w:t>(二)、旅游景区开发运营市场分析预测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旅游景区开发运营市场未来的增长趋势。这包括市场的整体规模、各细分领域的发展趋势等。旅游景区开发运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旅游景区开发运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旅游景区开发运营项目实施过程中需要充分考虑的因素。我们将对市场风险进行全面评估，包括但不限于政策法规风险、市场竞争风险、技术变革风险等。通过对潜在风险的深入分析，旅游景区开发运营项目可以制定相应的风险缓解策略，降低不确定性对旅游景区开发运营项目的影响。</w:t>
      </w:r>
    </w:p>
    <w:p>
      <w:pPr>
        <w:pStyle w:val="Heading1"/>
        <w:ind w:firstLine="560" w:firstLineChars="200"/>
        <w:rPr>
          <w:rFonts w:ascii="仿宋" w:eastAsia="仿宋" w:hAnsi="仿宋" w:cs="仿宋" w:hint="eastAsia"/>
          <w:sz w:val="28"/>
          <w:lang w:eastAsia="zh-CN"/>
        </w:rPr>
      </w:pPr>
      <w:bookmarkStart w:id="12" w:name="_Toc19528"/>
      <w:r>
        <w:rPr>
          <w:rFonts w:ascii="仿宋" w:eastAsia="仿宋" w:hAnsi="仿宋" w:cs="仿宋" w:hint="eastAsia"/>
          <w:sz w:val="28"/>
          <w:lang w:eastAsia="zh-CN"/>
        </w:rPr>
        <w:t>四、旅游景区开发运营项目文档管理</w:t>
      </w:r>
      <w:bookmarkEnd w:id="12"/>
    </w:p>
    <w:p>
      <w:pPr>
        <w:pStyle w:val="Heading2"/>
        <w:rPr>
          <w:rFonts w:ascii="仿宋" w:eastAsia="仿宋" w:hAnsi="仿宋" w:cs="仿宋" w:hint="eastAsia"/>
          <w:lang w:eastAsia="zh-CN"/>
        </w:rPr>
      </w:pPr>
      <w:bookmarkStart w:id="13" w:name="_Toc26629"/>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旅游景区开发运营项目高度重视文档的质量和准确性，以支持旅游景区开发运营项目的各项活动和决策。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文档的编制始于旅游景区开发运营项目计划的初期，我们制定了详细的文档编制计划，明确了每个文档的内容、格式和编写责任人。在旅游景区开发运营项目启动阶段，我们首先编制了旅游景区开发运营项目章程，明确定义了旅游景区开发运营项目的目标、范围、风险等关键要素。随后，旅游景区开发运营项目团队根据计划陆续编制了需求文档、设计文档、测试文档等各类文档，确保旅游景区开发运营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旅游景区开发运营项目管理中的重要环节，旨在确保旅游景区开发运营项目文档符合质量标准和旅游景区开发运营项目需求。在旅游景区开发运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旅游景区开发运营项目相关利益方和专业领域的专家对文档进行独立审查。这有助于获取更全面、客观的反馈，确保旅游景区开发运营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在文档编制与审查方面建立了严格的管理机制，通过规范的流程和多维度的审查，确保旅游景区开发运营项目文档的质量、准确性和可靠性，为旅游景区开发运营项目的顺利推进提供了有力支持。</w:t>
      </w:r>
    </w:p>
    <w:p>
      <w:pPr>
        <w:pStyle w:val="Heading2"/>
        <w:ind w:firstLine="560" w:firstLineChars="200"/>
        <w:rPr>
          <w:rFonts w:ascii="仿宋" w:eastAsia="仿宋" w:hAnsi="仿宋" w:cs="仿宋" w:hint="eastAsia"/>
          <w:sz w:val="28"/>
          <w:lang w:eastAsia="zh-CN"/>
        </w:rPr>
      </w:pPr>
      <w:bookmarkStart w:id="14" w:name="_Toc32049"/>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在旅游景区开发运营项目中，我们致力于优化文档发布与分发过程，以确保信息的高效传递和团队间协作的顺畅进行。以下是我们采取的关键优化策略：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我们通过多渠道发布文档，包括电子邮件、旅游景区开发运营项目管理平台、内部网站等，以满足不同团队成员的偏好和需求。多渠道发布确保了信息的全面覆盖。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我们采用了精细的权限控制，确保只有授权人员可以访问敏感信息。这种安全措施保护了旅游景区开发运营项目文档的机密性，防止了未经授权的信息泄露。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5225"/>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旅游景区开发运营项目生命周期中一个至关重要的环节，直接关系到旅游景区开发运营项目信息的长期保存和历史记录的完整性。在旅游景区开发运营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8808"/>
      <w:r>
        <w:rPr>
          <w:rFonts w:ascii="仿宋" w:eastAsia="仿宋" w:hAnsi="仿宋" w:cs="仿宋" w:hint="eastAsia"/>
          <w:sz w:val="28"/>
          <w:lang w:eastAsia="zh-CN"/>
        </w:rPr>
        <w:t>五、旅游景区开发运营项目绩效评估</w:t>
      </w:r>
      <w:bookmarkEnd w:id="16"/>
    </w:p>
    <w:p>
      <w:pPr>
        <w:pStyle w:val="Heading2"/>
        <w:rPr>
          <w:rFonts w:ascii="仿宋" w:eastAsia="仿宋" w:hAnsi="仿宋" w:cs="仿宋" w:hint="eastAsia"/>
          <w:lang w:eastAsia="zh-CN"/>
        </w:rPr>
      </w:pPr>
      <w:bookmarkStart w:id="17" w:name="_Toc3038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旅游景区开发运营项目中，我们设计了一套全面的绩效评估指标，以确保旅游景区开发运营项目的可控和成功交付。这些指标跨足旅游景区开发运营项目目标、成本、进度和质量等多个维度，为我们提供了全面洞察旅游景区开发运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目标达成率是我们关注的首要指标。我们设定了明确的目标，并通过定期监测和评估，迅速发现并应对潜在的目标偏差。这为旅游景区开发运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成本绩效是另一个核心关注点。通过实际成本与预算成本的对比分析，我们深入了解成本差异的原因，及时调整资源分配，保持旅游景区开发运营项目在经济效益方面的合理水平。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旅游景区开发运营项目进度作为关键的绩效指标之一，得到了精心的关注。我们制定了详细的旅游景区开发运营项目进度计划，并设立了进度符合度指标，确保实际进度与计划进度保持一致。这使我们能够快速发现和解决潜在的进度问题，保持旅游景区开发运营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游景区开发运营项目绩效的不可或缺的一环。我们引入了一系列的质量标准和客户满意度指标，以确保旅游景区开发运营项目交付的成果在质量上达到或超越预期水平。通过持续监测这些指标，我们努力提升旅游景区开发运营项目整体质量水平，为旅游景区开发运营项目的成功交付提供有力保障。通过这些科学且全面的绩效评估，我们能够更好地引导旅游景区开发运营项目的持续改进，确保旅游景区开发运营项目目标的顺利达成。</w:t>
      </w:r>
    </w:p>
    <w:p>
      <w:pPr>
        <w:pStyle w:val="Heading2"/>
        <w:ind w:firstLine="560" w:firstLineChars="200"/>
        <w:rPr>
          <w:rFonts w:ascii="仿宋" w:eastAsia="仿宋" w:hAnsi="仿宋" w:cs="仿宋" w:hint="eastAsia"/>
          <w:sz w:val="28"/>
          <w:lang w:eastAsia="zh-CN"/>
        </w:rPr>
      </w:pPr>
      <w:bookmarkStart w:id="18" w:name="_Toc21316"/>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绩效评估是旅游景区开发运营项目中的关键环节，为确保旅游景区开发运营项目达到预期目标，我们采用了多层次、多维度的绩效评估方法。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游景区开发运营项目的战略目标对齐，确保每个决策和行动都与旅游景区开发运营项目整体目标保持一致。团队会定期召开战略对齐会议，审视当前工作与旅游景区开发运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游景区开发运营项目进度、质量、成本和风险等方面。这些指标通过数据收集和分析，为旅游景区开发运营项目管理团队提供了客观的评估依据。例如，我们通过旅游景区开发运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https://d.book118.com/966020101200010100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旅游景区开发运营项目规划设计纲要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EE3079"/>
    <w:rsid w:val="4DEE30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02010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2024-03-02T05:01:00Z</dcterms:created>
  <dcterms:modified xsi:type="dcterms:W3CDTF">2024-03-02T05:01:59Z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BDCA42BD76CB432D970F12AB54D9A0CD_11</vt:lpwstr>
  </property>
  <property fmtid="{D5CDD505-2E9C-101B-9397-08002B2CF9AE}" pid="3" name="KSOProductBuildVer">
    <vt:lpwstr>2052-12.1.0.16388</vt:lpwstr>
  </property>
</Properties>
</file>