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PCB化学品项目计划设计方案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192" w:history="1">
        <w:r>
          <w:rPr>
            <w:rFonts w:ascii="仿宋" w:eastAsia="仿宋" w:hAnsi="仿宋" w:cs="仿宋" w:hint="eastAsia"/>
            <w:lang w:eastAsia="zh-CN"/>
          </w:rPr>
          <w:t>序言</w:t>
        </w:r>
        <w:r>
          <w:tab/>
        </w:r>
        <w:r>
          <w:fldChar w:fldCharType="begin"/>
        </w:r>
        <w:r>
          <w:instrText xml:space="preserve"> PAGEREF _Toc5192 \h </w:instrText>
        </w:r>
        <w:r>
          <w:fldChar w:fldCharType="separate"/>
        </w:r>
        <w:r>
          <w:t>3</w:t>
        </w:r>
        <w:r>
          <w:fldChar w:fldCharType="end"/>
        </w:r>
      </w:hyperlink>
    </w:p>
    <w:p>
      <w:pPr>
        <w:pStyle w:val="TOC1"/>
        <w:tabs>
          <w:tab w:val="right" w:leader="dot" w:pos="8306"/>
        </w:tabs>
      </w:pPr>
      <w:hyperlink w:anchor="_Toc1088" w:history="1">
        <w:r>
          <w:rPr>
            <w:rFonts w:ascii="仿宋" w:eastAsia="仿宋" w:hAnsi="仿宋" w:cs="仿宋" w:hint="eastAsia"/>
            <w:lang w:eastAsia="zh-CN"/>
          </w:rPr>
          <w:t>一、产品规划分析</w:t>
        </w:r>
        <w:r>
          <w:tab/>
        </w:r>
        <w:r>
          <w:fldChar w:fldCharType="begin"/>
        </w:r>
        <w:r>
          <w:instrText xml:space="preserve"> PAGEREF _Toc1088 \h </w:instrText>
        </w:r>
        <w:r>
          <w:fldChar w:fldCharType="separate"/>
        </w:r>
        <w:r>
          <w:t>3</w:t>
        </w:r>
        <w:r>
          <w:fldChar w:fldCharType="end"/>
        </w:r>
      </w:hyperlink>
    </w:p>
    <w:p>
      <w:pPr>
        <w:pStyle w:val="TOC2"/>
        <w:tabs>
          <w:tab w:val="right" w:leader="dot" w:pos="8306"/>
        </w:tabs>
      </w:pPr>
      <w:hyperlink w:anchor="_Toc23954" w:history="1">
        <w:r>
          <w:rPr>
            <w:rFonts w:ascii="仿宋" w:eastAsia="仿宋" w:hAnsi="仿宋" w:cs="仿宋" w:hint="eastAsia"/>
            <w:lang w:eastAsia="zh-CN"/>
          </w:rPr>
          <w:t>(一)、产品规划</w:t>
        </w:r>
        <w:r>
          <w:tab/>
        </w:r>
        <w:r>
          <w:fldChar w:fldCharType="begin"/>
        </w:r>
        <w:r>
          <w:instrText xml:space="preserve"> PAGEREF _Toc23954 \h </w:instrText>
        </w:r>
        <w:r>
          <w:fldChar w:fldCharType="separate"/>
        </w:r>
        <w:r>
          <w:t>3</w:t>
        </w:r>
        <w:r>
          <w:fldChar w:fldCharType="end"/>
        </w:r>
      </w:hyperlink>
    </w:p>
    <w:p>
      <w:pPr>
        <w:pStyle w:val="TOC2"/>
        <w:tabs>
          <w:tab w:val="right" w:leader="dot" w:pos="8306"/>
        </w:tabs>
      </w:pPr>
      <w:hyperlink w:anchor="_Toc17881" w:history="1">
        <w:r>
          <w:rPr>
            <w:rFonts w:ascii="仿宋" w:eastAsia="仿宋" w:hAnsi="仿宋" w:cs="仿宋" w:hint="eastAsia"/>
            <w:lang w:eastAsia="zh-CN"/>
          </w:rPr>
          <w:t>(二)、建设规模</w:t>
        </w:r>
        <w:r>
          <w:tab/>
        </w:r>
        <w:r>
          <w:fldChar w:fldCharType="begin"/>
        </w:r>
        <w:r>
          <w:instrText xml:space="preserve"> PAGEREF _Toc17881 \h </w:instrText>
        </w:r>
        <w:r>
          <w:fldChar w:fldCharType="separate"/>
        </w:r>
        <w:r>
          <w:t>4</w:t>
        </w:r>
        <w:r>
          <w:fldChar w:fldCharType="end"/>
        </w:r>
      </w:hyperlink>
    </w:p>
    <w:p>
      <w:pPr>
        <w:pStyle w:val="TOC1"/>
        <w:tabs>
          <w:tab w:val="right" w:leader="dot" w:pos="8306"/>
        </w:tabs>
      </w:pPr>
      <w:hyperlink w:anchor="_Toc8314" w:history="1">
        <w:r>
          <w:rPr>
            <w:rFonts w:ascii="仿宋" w:eastAsia="仿宋" w:hAnsi="仿宋" w:cs="仿宋" w:hint="eastAsia"/>
            <w:lang w:eastAsia="zh-CN"/>
          </w:rPr>
          <w:t>二、PCB化学品项目绩效评估</w:t>
        </w:r>
        <w:r>
          <w:tab/>
        </w:r>
        <w:r>
          <w:fldChar w:fldCharType="begin"/>
        </w:r>
        <w:r>
          <w:instrText xml:space="preserve"> PAGEREF _Toc8314 \h </w:instrText>
        </w:r>
        <w:r>
          <w:fldChar w:fldCharType="separate"/>
        </w:r>
        <w:r>
          <w:t>5</w:t>
        </w:r>
        <w:r>
          <w:fldChar w:fldCharType="end"/>
        </w:r>
      </w:hyperlink>
    </w:p>
    <w:p>
      <w:pPr>
        <w:pStyle w:val="TOC2"/>
        <w:tabs>
          <w:tab w:val="right" w:leader="dot" w:pos="8306"/>
        </w:tabs>
      </w:pPr>
      <w:hyperlink w:anchor="_Toc17832" w:history="1">
        <w:r>
          <w:rPr>
            <w:rFonts w:ascii="仿宋" w:eastAsia="仿宋" w:hAnsi="仿宋" w:cs="仿宋" w:hint="eastAsia"/>
            <w:lang w:eastAsia="zh-CN"/>
          </w:rPr>
          <w:t>(一)、绩效评估指标</w:t>
        </w:r>
        <w:r>
          <w:tab/>
        </w:r>
        <w:r>
          <w:fldChar w:fldCharType="begin"/>
        </w:r>
        <w:r>
          <w:instrText xml:space="preserve"> PAGEREF _Toc17832 \h </w:instrText>
        </w:r>
        <w:r>
          <w:fldChar w:fldCharType="separate"/>
        </w:r>
        <w:r>
          <w:t>5</w:t>
        </w:r>
        <w:r>
          <w:fldChar w:fldCharType="end"/>
        </w:r>
      </w:hyperlink>
    </w:p>
    <w:p>
      <w:pPr>
        <w:pStyle w:val="TOC2"/>
        <w:tabs>
          <w:tab w:val="right" w:leader="dot" w:pos="8306"/>
        </w:tabs>
      </w:pPr>
      <w:hyperlink w:anchor="_Toc10396" w:history="1">
        <w:r>
          <w:rPr>
            <w:rFonts w:ascii="仿宋" w:eastAsia="仿宋" w:hAnsi="仿宋" w:cs="仿宋" w:hint="eastAsia"/>
            <w:lang w:eastAsia="zh-CN"/>
          </w:rPr>
          <w:t>(二)、绩效评估方法</w:t>
        </w:r>
        <w:r>
          <w:tab/>
        </w:r>
        <w:r>
          <w:fldChar w:fldCharType="begin"/>
        </w:r>
        <w:r>
          <w:instrText xml:space="preserve"> PAGEREF _Toc10396 \h </w:instrText>
        </w:r>
        <w:r>
          <w:fldChar w:fldCharType="separate"/>
        </w:r>
        <w:r>
          <w:t>6</w:t>
        </w:r>
        <w:r>
          <w:fldChar w:fldCharType="end"/>
        </w:r>
      </w:hyperlink>
    </w:p>
    <w:p>
      <w:pPr>
        <w:pStyle w:val="TOC2"/>
        <w:tabs>
          <w:tab w:val="right" w:leader="dot" w:pos="8306"/>
        </w:tabs>
      </w:pPr>
      <w:hyperlink w:anchor="_Toc29495" w:history="1">
        <w:r>
          <w:rPr>
            <w:rFonts w:ascii="仿宋" w:eastAsia="仿宋" w:hAnsi="仿宋" w:cs="仿宋" w:hint="eastAsia"/>
            <w:lang w:eastAsia="zh-CN"/>
          </w:rPr>
          <w:t>(三)、绩效评估周期</w:t>
        </w:r>
        <w:r>
          <w:tab/>
        </w:r>
        <w:r>
          <w:fldChar w:fldCharType="begin"/>
        </w:r>
        <w:r>
          <w:instrText xml:space="preserve"> PAGEREF _Toc29495 \h </w:instrText>
        </w:r>
        <w:r>
          <w:fldChar w:fldCharType="separate"/>
        </w:r>
        <w:r>
          <w:t>7</w:t>
        </w:r>
        <w:r>
          <w:fldChar w:fldCharType="end"/>
        </w:r>
      </w:hyperlink>
    </w:p>
    <w:p>
      <w:pPr>
        <w:pStyle w:val="TOC1"/>
        <w:tabs>
          <w:tab w:val="right" w:leader="dot" w:pos="8306"/>
        </w:tabs>
      </w:pPr>
      <w:hyperlink w:anchor="_Toc14386" w:history="1">
        <w:r>
          <w:rPr>
            <w:rFonts w:ascii="仿宋" w:eastAsia="仿宋" w:hAnsi="仿宋" w:cs="仿宋" w:hint="eastAsia"/>
            <w:lang w:eastAsia="zh-CN"/>
          </w:rPr>
          <w:t>三、PCB化学品项目可持续发展</w:t>
        </w:r>
        <w:r>
          <w:tab/>
        </w:r>
        <w:r>
          <w:fldChar w:fldCharType="begin"/>
        </w:r>
        <w:r>
          <w:instrText xml:space="preserve"> PAGEREF _Toc14386 \h </w:instrText>
        </w:r>
        <w:r>
          <w:fldChar w:fldCharType="separate"/>
        </w:r>
        <w:r>
          <w:t>8</w:t>
        </w:r>
        <w:r>
          <w:fldChar w:fldCharType="end"/>
        </w:r>
      </w:hyperlink>
    </w:p>
    <w:p>
      <w:pPr>
        <w:pStyle w:val="TOC2"/>
        <w:tabs>
          <w:tab w:val="right" w:leader="dot" w:pos="8306"/>
        </w:tabs>
      </w:pPr>
      <w:hyperlink w:anchor="_Toc15689" w:history="1">
        <w:r>
          <w:rPr>
            <w:rFonts w:ascii="仿宋" w:eastAsia="仿宋" w:hAnsi="仿宋" w:cs="仿宋" w:hint="eastAsia"/>
            <w:lang w:eastAsia="zh-CN"/>
          </w:rPr>
          <w:t>(一)、可持续战略与实践</w:t>
        </w:r>
        <w:r>
          <w:tab/>
        </w:r>
        <w:r>
          <w:fldChar w:fldCharType="begin"/>
        </w:r>
        <w:r>
          <w:instrText xml:space="preserve"> PAGEREF _Toc15689 \h </w:instrText>
        </w:r>
        <w:r>
          <w:fldChar w:fldCharType="separate"/>
        </w:r>
        <w:r>
          <w:t>8</w:t>
        </w:r>
        <w:r>
          <w:fldChar w:fldCharType="end"/>
        </w:r>
      </w:hyperlink>
    </w:p>
    <w:p>
      <w:pPr>
        <w:pStyle w:val="TOC2"/>
        <w:tabs>
          <w:tab w:val="right" w:leader="dot" w:pos="8306"/>
        </w:tabs>
      </w:pPr>
      <w:hyperlink w:anchor="_Toc10913" w:history="1">
        <w:r>
          <w:rPr>
            <w:rFonts w:ascii="仿宋" w:eastAsia="仿宋" w:hAnsi="仿宋" w:cs="仿宋" w:hint="eastAsia"/>
            <w:lang w:eastAsia="zh-CN"/>
          </w:rPr>
          <w:t>(二)、环保与社会责任</w:t>
        </w:r>
        <w:r>
          <w:tab/>
        </w:r>
        <w:r>
          <w:fldChar w:fldCharType="begin"/>
        </w:r>
        <w:r>
          <w:instrText xml:space="preserve"> PAGEREF _Toc10913 \h </w:instrText>
        </w:r>
        <w:r>
          <w:fldChar w:fldCharType="separate"/>
        </w:r>
        <w:r>
          <w:t>9</w:t>
        </w:r>
        <w:r>
          <w:fldChar w:fldCharType="end"/>
        </w:r>
      </w:hyperlink>
    </w:p>
    <w:p>
      <w:pPr>
        <w:pStyle w:val="TOC1"/>
        <w:tabs>
          <w:tab w:val="right" w:leader="dot" w:pos="8306"/>
        </w:tabs>
      </w:pPr>
      <w:hyperlink w:anchor="_Toc17073" w:history="1">
        <w:r>
          <w:rPr>
            <w:rFonts w:ascii="仿宋" w:eastAsia="仿宋" w:hAnsi="仿宋" w:cs="仿宋" w:hint="eastAsia"/>
            <w:lang w:eastAsia="zh-CN"/>
          </w:rPr>
          <w:t>四、PCB化学品项目选址可行性分析</w:t>
        </w:r>
        <w:r>
          <w:tab/>
        </w:r>
        <w:r>
          <w:fldChar w:fldCharType="begin"/>
        </w:r>
        <w:r>
          <w:instrText xml:space="preserve"> PAGEREF _Toc17073 \h </w:instrText>
        </w:r>
        <w:r>
          <w:fldChar w:fldCharType="separate"/>
        </w:r>
        <w:r>
          <w:t>10</w:t>
        </w:r>
        <w:r>
          <w:fldChar w:fldCharType="end"/>
        </w:r>
      </w:hyperlink>
    </w:p>
    <w:p>
      <w:pPr>
        <w:pStyle w:val="TOC2"/>
        <w:tabs>
          <w:tab w:val="right" w:leader="dot" w:pos="8306"/>
        </w:tabs>
      </w:pPr>
      <w:hyperlink w:anchor="_Toc6245" w:history="1">
        <w:r>
          <w:rPr>
            <w:rFonts w:ascii="仿宋" w:eastAsia="仿宋" w:hAnsi="仿宋" w:cs="仿宋" w:hint="eastAsia"/>
            <w:lang w:eastAsia="zh-CN"/>
          </w:rPr>
          <w:t>(一)、PCB化学品项目选址</w:t>
        </w:r>
        <w:r>
          <w:tab/>
        </w:r>
        <w:r>
          <w:fldChar w:fldCharType="begin"/>
        </w:r>
        <w:r>
          <w:instrText xml:space="preserve"> PAGEREF _Toc6245 \h </w:instrText>
        </w:r>
        <w:r>
          <w:fldChar w:fldCharType="separate"/>
        </w:r>
        <w:r>
          <w:t>10</w:t>
        </w:r>
        <w:r>
          <w:fldChar w:fldCharType="end"/>
        </w:r>
      </w:hyperlink>
    </w:p>
    <w:p>
      <w:pPr>
        <w:pStyle w:val="TOC2"/>
        <w:tabs>
          <w:tab w:val="right" w:leader="dot" w:pos="8306"/>
        </w:tabs>
      </w:pPr>
      <w:hyperlink w:anchor="_Toc17169" w:history="1">
        <w:r>
          <w:rPr>
            <w:rFonts w:ascii="仿宋" w:eastAsia="仿宋" w:hAnsi="仿宋" w:cs="仿宋" w:hint="eastAsia"/>
            <w:lang w:eastAsia="zh-CN"/>
          </w:rPr>
          <w:t>(二)、用地控制指标</w:t>
        </w:r>
        <w:r>
          <w:tab/>
        </w:r>
        <w:r>
          <w:fldChar w:fldCharType="begin"/>
        </w:r>
        <w:r>
          <w:instrText xml:space="preserve"> PAGEREF _Toc17169 \h </w:instrText>
        </w:r>
        <w:r>
          <w:fldChar w:fldCharType="separate"/>
        </w:r>
        <w:r>
          <w:t>10</w:t>
        </w:r>
        <w:r>
          <w:fldChar w:fldCharType="end"/>
        </w:r>
      </w:hyperlink>
    </w:p>
    <w:p>
      <w:pPr>
        <w:pStyle w:val="TOC2"/>
        <w:tabs>
          <w:tab w:val="right" w:leader="dot" w:pos="8306"/>
        </w:tabs>
      </w:pPr>
      <w:hyperlink w:anchor="_Toc28517" w:history="1">
        <w:r>
          <w:rPr>
            <w:rFonts w:ascii="仿宋" w:eastAsia="仿宋" w:hAnsi="仿宋" w:cs="仿宋" w:hint="eastAsia"/>
            <w:lang w:eastAsia="zh-CN"/>
          </w:rPr>
          <w:t>(三)、节约用地措施</w:t>
        </w:r>
        <w:r>
          <w:tab/>
        </w:r>
        <w:r>
          <w:fldChar w:fldCharType="begin"/>
        </w:r>
        <w:r>
          <w:instrText xml:space="preserve"> PAGEREF _Toc28517 \h </w:instrText>
        </w:r>
        <w:r>
          <w:fldChar w:fldCharType="separate"/>
        </w:r>
        <w:r>
          <w:t>12</w:t>
        </w:r>
        <w:r>
          <w:fldChar w:fldCharType="end"/>
        </w:r>
      </w:hyperlink>
    </w:p>
    <w:p>
      <w:pPr>
        <w:pStyle w:val="TOC2"/>
        <w:tabs>
          <w:tab w:val="right" w:leader="dot" w:pos="8306"/>
        </w:tabs>
      </w:pPr>
      <w:hyperlink w:anchor="_Toc5715" w:history="1">
        <w:r>
          <w:rPr>
            <w:rFonts w:ascii="仿宋" w:eastAsia="仿宋" w:hAnsi="仿宋" w:cs="仿宋" w:hint="eastAsia"/>
            <w:lang w:eastAsia="zh-CN"/>
          </w:rPr>
          <w:t>(四)、总图布置方案</w:t>
        </w:r>
        <w:r>
          <w:tab/>
        </w:r>
        <w:r>
          <w:fldChar w:fldCharType="begin"/>
        </w:r>
        <w:r>
          <w:instrText xml:space="preserve"> PAGEREF _Toc5715 \h </w:instrText>
        </w:r>
        <w:r>
          <w:fldChar w:fldCharType="separate"/>
        </w:r>
        <w:r>
          <w:t>13</w:t>
        </w:r>
        <w:r>
          <w:fldChar w:fldCharType="end"/>
        </w:r>
      </w:hyperlink>
    </w:p>
    <w:p>
      <w:pPr>
        <w:pStyle w:val="TOC2"/>
        <w:tabs>
          <w:tab w:val="right" w:leader="dot" w:pos="8306"/>
        </w:tabs>
      </w:pPr>
      <w:hyperlink w:anchor="_Toc19197" w:history="1">
        <w:r>
          <w:rPr>
            <w:rFonts w:ascii="仿宋" w:eastAsia="仿宋" w:hAnsi="仿宋" w:cs="仿宋" w:hint="eastAsia"/>
            <w:lang w:eastAsia="zh-CN"/>
          </w:rPr>
          <w:t>(五)、选址综合评价</w:t>
        </w:r>
        <w:r>
          <w:tab/>
        </w:r>
        <w:r>
          <w:fldChar w:fldCharType="begin"/>
        </w:r>
        <w:r>
          <w:instrText xml:space="preserve"> PAGEREF _Toc19197 \h </w:instrText>
        </w:r>
        <w:r>
          <w:fldChar w:fldCharType="separate"/>
        </w:r>
        <w:r>
          <w:t>14</w:t>
        </w:r>
        <w:r>
          <w:fldChar w:fldCharType="end"/>
        </w:r>
      </w:hyperlink>
    </w:p>
    <w:p>
      <w:pPr>
        <w:pStyle w:val="TOC1"/>
        <w:tabs>
          <w:tab w:val="right" w:leader="dot" w:pos="8306"/>
        </w:tabs>
      </w:pPr>
      <w:hyperlink w:anchor="_Toc26900" w:history="1">
        <w:r>
          <w:rPr>
            <w:rFonts w:ascii="仿宋" w:eastAsia="仿宋" w:hAnsi="仿宋" w:cs="仿宋" w:hint="eastAsia"/>
            <w:lang w:eastAsia="zh-CN"/>
          </w:rPr>
          <w:t>五、市场分析、调研</w:t>
        </w:r>
        <w:r>
          <w:tab/>
        </w:r>
        <w:r>
          <w:fldChar w:fldCharType="begin"/>
        </w:r>
        <w:r>
          <w:instrText xml:space="preserve"> PAGEREF _Toc26900 \h </w:instrText>
        </w:r>
        <w:r>
          <w:fldChar w:fldCharType="separate"/>
        </w:r>
        <w:r>
          <w:t>15</w:t>
        </w:r>
        <w:r>
          <w:fldChar w:fldCharType="end"/>
        </w:r>
      </w:hyperlink>
    </w:p>
    <w:p>
      <w:pPr>
        <w:pStyle w:val="TOC2"/>
        <w:tabs>
          <w:tab w:val="right" w:leader="dot" w:pos="8306"/>
        </w:tabs>
      </w:pPr>
      <w:hyperlink w:anchor="_Toc28989" w:history="1">
        <w:r>
          <w:rPr>
            <w:rFonts w:ascii="仿宋" w:eastAsia="仿宋" w:hAnsi="仿宋" w:cs="仿宋" w:hint="eastAsia"/>
            <w:lang w:eastAsia="zh-CN"/>
          </w:rPr>
          <w:t>(一)、PCB化学品行业分析</w:t>
        </w:r>
        <w:r>
          <w:tab/>
        </w:r>
        <w:r>
          <w:fldChar w:fldCharType="begin"/>
        </w:r>
        <w:r>
          <w:instrText xml:space="preserve"> PAGEREF _Toc28989 \h </w:instrText>
        </w:r>
        <w:r>
          <w:fldChar w:fldCharType="separate"/>
        </w:r>
        <w:r>
          <w:t>15</w:t>
        </w:r>
        <w:r>
          <w:fldChar w:fldCharType="end"/>
        </w:r>
      </w:hyperlink>
    </w:p>
    <w:p>
      <w:pPr>
        <w:pStyle w:val="TOC2"/>
        <w:tabs>
          <w:tab w:val="right" w:leader="dot" w:pos="8306"/>
        </w:tabs>
      </w:pPr>
      <w:hyperlink w:anchor="_Toc11622" w:history="1">
        <w:r>
          <w:rPr>
            <w:rFonts w:ascii="仿宋" w:eastAsia="仿宋" w:hAnsi="仿宋" w:cs="仿宋" w:hint="eastAsia"/>
            <w:lang w:eastAsia="zh-CN"/>
          </w:rPr>
          <w:t>(二)、PCB化学品市场分析预测</w:t>
        </w:r>
        <w:r>
          <w:tab/>
        </w:r>
        <w:r>
          <w:fldChar w:fldCharType="begin"/>
        </w:r>
        <w:r>
          <w:instrText xml:space="preserve"> PAGEREF _Toc11622 \h </w:instrText>
        </w:r>
        <w:r>
          <w:fldChar w:fldCharType="separate"/>
        </w:r>
        <w:r>
          <w:t>16</w:t>
        </w:r>
        <w:r>
          <w:fldChar w:fldCharType="end"/>
        </w:r>
      </w:hyperlink>
    </w:p>
    <w:p>
      <w:pPr>
        <w:pStyle w:val="TOC1"/>
        <w:tabs>
          <w:tab w:val="right" w:leader="dot" w:pos="8306"/>
        </w:tabs>
      </w:pPr>
      <w:hyperlink w:anchor="_Toc18219" w:history="1">
        <w:r>
          <w:rPr>
            <w:rFonts w:ascii="仿宋" w:eastAsia="仿宋" w:hAnsi="仿宋" w:cs="仿宋" w:hint="eastAsia"/>
            <w:lang w:eastAsia="zh-CN"/>
          </w:rPr>
          <w:t>六、PCB化学品项目建设背景及必要性分析</w:t>
        </w:r>
        <w:r>
          <w:tab/>
        </w:r>
        <w:r>
          <w:fldChar w:fldCharType="begin"/>
        </w:r>
        <w:r>
          <w:instrText xml:space="preserve"> PAGEREF _Toc18219 \h </w:instrText>
        </w:r>
        <w:r>
          <w:fldChar w:fldCharType="separate"/>
        </w:r>
        <w:r>
          <w:t>17</w:t>
        </w:r>
        <w:r>
          <w:fldChar w:fldCharType="end"/>
        </w:r>
      </w:hyperlink>
    </w:p>
    <w:p>
      <w:pPr>
        <w:pStyle w:val="TOC2"/>
        <w:tabs>
          <w:tab w:val="right" w:leader="dot" w:pos="8306"/>
        </w:tabs>
      </w:pPr>
      <w:hyperlink w:anchor="_Toc27275" w:history="1">
        <w:r>
          <w:rPr>
            <w:rFonts w:ascii="仿宋" w:eastAsia="仿宋" w:hAnsi="仿宋" w:cs="仿宋" w:hint="eastAsia"/>
            <w:lang w:eastAsia="zh-CN"/>
          </w:rPr>
          <w:t>(一)、PCB化学品项目背景分析</w:t>
        </w:r>
        <w:r>
          <w:tab/>
        </w:r>
        <w:r>
          <w:fldChar w:fldCharType="begin"/>
        </w:r>
        <w:r>
          <w:instrText xml:space="preserve"> PAGEREF _Toc27275 \h </w:instrText>
        </w:r>
        <w:r>
          <w:fldChar w:fldCharType="separate"/>
        </w:r>
        <w:r>
          <w:t>17</w:t>
        </w:r>
        <w:r>
          <w:fldChar w:fldCharType="end"/>
        </w:r>
      </w:hyperlink>
    </w:p>
    <w:p>
      <w:pPr>
        <w:pStyle w:val="TOC2"/>
        <w:tabs>
          <w:tab w:val="right" w:leader="dot" w:pos="8306"/>
        </w:tabs>
      </w:pPr>
      <w:hyperlink w:anchor="_Toc23564" w:history="1">
        <w:r>
          <w:rPr>
            <w:rFonts w:ascii="仿宋" w:eastAsia="仿宋" w:hAnsi="仿宋" w:cs="仿宋" w:hint="eastAsia"/>
            <w:lang w:eastAsia="zh-CN"/>
          </w:rPr>
          <w:t>(二)、PCB化学品项目建设必要性分析</w:t>
        </w:r>
        <w:r>
          <w:tab/>
        </w:r>
        <w:r>
          <w:fldChar w:fldCharType="begin"/>
        </w:r>
        <w:r>
          <w:instrText xml:space="preserve"> PAGEREF _Toc23564 \h </w:instrText>
        </w:r>
        <w:r>
          <w:fldChar w:fldCharType="separate"/>
        </w:r>
        <w:r>
          <w:t>18</w:t>
        </w:r>
        <w:r>
          <w:fldChar w:fldCharType="end"/>
        </w:r>
      </w:hyperlink>
    </w:p>
    <w:p>
      <w:pPr>
        <w:pStyle w:val="TOC1"/>
        <w:tabs>
          <w:tab w:val="right" w:leader="dot" w:pos="8306"/>
        </w:tabs>
      </w:pPr>
      <w:hyperlink w:anchor="_Toc11159" w:history="1">
        <w:r>
          <w:rPr>
            <w:rFonts w:ascii="仿宋" w:eastAsia="仿宋" w:hAnsi="仿宋" w:cs="仿宋" w:hint="eastAsia"/>
            <w:lang w:eastAsia="zh-CN"/>
          </w:rPr>
          <w:t>七、PCB化学品项目计划安排</w:t>
        </w:r>
        <w:r>
          <w:tab/>
        </w:r>
        <w:r>
          <w:fldChar w:fldCharType="begin"/>
        </w:r>
        <w:r>
          <w:instrText xml:space="preserve"> PAGEREF _Toc11159 \h </w:instrText>
        </w:r>
        <w:r>
          <w:fldChar w:fldCharType="separate"/>
        </w:r>
        <w:r>
          <w:t>20</w:t>
        </w:r>
        <w:r>
          <w:fldChar w:fldCharType="end"/>
        </w:r>
      </w:hyperlink>
    </w:p>
    <w:p>
      <w:pPr>
        <w:pStyle w:val="TOC2"/>
        <w:tabs>
          <w:tab w:val="right" w:leader="dot" w:pos="8306"/>
        </w:tabs>
      </w:pPr>
      <w:hyperlink w:anchor="_Toc27647" w:history="1">
        <w:r>
          <w:rPr>
            <w:rFonts w:ascii="仿宋" w:eastAsia="仿宋" w:hAnsi="仿宋" w:cs="仿宋" w:hint="eastAsia"/>
            <w:lang w:eastAsia="zh-CN"/>
          </w:rPr>
          <w:t>(一)、建设周期</w:t>
        </w:r>
        <w:r>
          <w:tab/>
        </w:r>
        <w:r>
          <w:fldChar w:fldCharType="begin"/>
        </w:r>
        <w:r>
          <w:instrText xml:space="preserve"> PAGEREF _Toc27647 \h </w:instrText>
        </w:r>
        <w:r>
          <w:fldChar w:fldCharType="separate"/>
        </w:r>
        <w:r>
          <w:t>20</w:t>
        </w:r>
        <w:r>
          <w:fldChar w:fldCharType="end"/>
        </w:r>
      </w:hyperlink>
    </w:p>
    <w:p>
      <w:pPr>
        <w:pStyle w:val="TOC2"/>
        <w:tabs>
          <w:tab w:val="right" w:leader="dot" w:pos="8306"/>
        </w:tabs>
      </w:pPr>
      <w:hyperlink w:anchor="_Toc3101" w:history="1">
        <w:r>
          <w:rPr>
            <w:rFonts w:ascii="仿宋" w:eastAsia="仿宋" w:hAnsi="仿宋" w:cs="仿宋" w:hint="eastAsia"/>
            <w:lang w:eastAsia="zh-CN"/>
          </w:rPr>
          <w:t>(二)、建设进度</w:t>
        </w:r>
        <w:r>
          <w:tab/>
        </w:r>
        <w:r>
          <w:fldChar w:fldCharType="begin"/>
        </w:r>
        <w:r>
          <w:instrText xml:space="preserve"> PAGEREF _Toc3101 \h </w:instrText>
        </w:r>
        <w:r>
          <w:fldChar w:fldCharType="separate"/>
        </w:r>
        <w:r>
          <w:t>20</w:t>
        </w:r>
        <w:r>
          <w:fldChar w:fldCharType="end"/>
        </w:r>
      </w:hyperlink>
    </w:p>
    <w:p>
      <w:pPr>
        <w:pStyle w:val="TOC2"/>
        <w:tabs>
          <w:tab w:val="right" w:leader="dot" w:pos="8306"/>
        </w:tabs>
      </w:pPr>
      <w:hyperlink w:anchor="_Toc31857" w:history="1">
        <w:r>
          <w:rPr>
            <w:rFonts w:ascii="仿宋" w:eastAsia="仿宋" w:hAnsi="仿宋" w:cs="仿宋" w:hint="eastAsia"/>
            <w:lang w:eastAsia="zh-CN"/>
          </w:rPr>
          <w:t>(三)、进度安排注意事项</w:t>
        </w:r>
        <w:r>
          <w:tab/>
        </w:r>
        <w:r>
          <w:fldChar w:fldCharType="begin"/>
        </w:r>
        <w:r>
          <w:instrText xml:space="preserve"> PAGEREF _Toc31857 \h </w:instrText>
        </w:r>
        <w:r>
          <w:fldChar w:fldCharType="separate"/>
        </w:r>
        <w:r>
          <w:t>21</w:t>
        </w:r>
        <w:r>
          <w:fldChar w:fldCharType="end"/>
        </w:r>
      </w:hyperlink>
    </w:p>
    <w:p>
      <w:pPr>
        <w:pStyle w:val="TOC2"/>
        <w:tabs>
          <w:tab w:val="right" w:leader="dot" w:pos="8306"/>
        </w:tabs>
      </w:pPr>
      <w:hyperlink w:anchor="_Toc6998" w:history="1">
        <w:r>
          <w:rPr>
            <w:rFonts w:ascii="仿宋" w:eastAsia="仿宋" w:hAnsi="仿宋" w:cs="仿宋" w:hint="eastAsia"/>
            <w:lang w:eastAsia="zh-CN"/>
          </w:rPr>
          <w:t>(四)、人力资源配置</w:t>
        </w:r>
        <w:r>
          <w:tab/>
        </w:r>
        <w:r>
          <w:fldChar w:fldCharType="begin"/>
        </w:r>
        <w:r>
          <w:instrText xml:space="preserve"> PAGEREF _Toc6998 \h </w:instrText>
        </w:r>
        <w:r>
          <w:fldChar w:fldCharType="separate"/>
        </w:r>
        <w:r>
          <w:t>23</w:t>
        </w:r>
        <w:r>
          <w:fldChar w:fldCharType="end"/>
        </w:r>
      </w:hyperlink>
    </w:p>
    <w:p>
      <w:pPr>
        <w:pStyle w:val="TOC1"/>
        <w:tabs>
          <w:tab w:val="right" w:leader="dot" w:pos="8306"/>
        </w:tabs>
      </w:pPr>
      <w:hyperlink w:anchor="_Toc2358" w:history="1">
        <w:r>
          <w:rPr>
            <w:rFonts w:ascii="仿宋" w:eastAsia="仿宋" w:hAnsi="仿宋" w:cs="仿宋" w:hint="eastAsia"/>
            <w:lang w:eastAsia="zh-CN"/>
          </w:rPr>
          <w:t>八、PCB化学品项目风险管理</w:t>
        </w:r>
        <w:r>
          <w:tab/>
        </w:r>
        <w:r>
          <w:fldChar w:fldCharType="begin"/>
        </w:r>
        <w:r>
          <w:instrText xml:space="preserve"> PAGEREF _Toc2358 \h </w:instrText>
        </w:r>
        <w:r>
          <w:fldChar w:fldCharType="separate"/>
        </w:r>
        <w:r>
          <w:t>24</w:t>
        </w:r>
        <w:r>
          <w:fldChar w:fldCharType="end"/>
        </w:r>
      </w:hyperlink>
    </w:p>
    <w:p>
      <w:pPr>
        <w:pStyle w:val="TOC2"/>
        <w:tabs>
          <w:tab w:val="right" w:leader="dot" w:pos="8306"/>
        </w:tabs>
      </w:pPr>
      <w:hyperlink w:anchor="_Toc20830" w:history="1">
        <w:r>
          <w:rPr>
            <w:rFonts w:ascii="仿宋" w:eastAsia="仿宋" w:hAnsi="仿宋" w:cs="仿宋" w:hint="eastAsia"/>
            <w:lang w:eastAsia="zh-CN"/>
          </w:rPr>
          <w:t>(一)、风险识别与评估</w:t>
        </w:r>
        <w:r>
          <w:tab/>
        </w:r>
        <w:r>
          <w:fldChar w:fldCharType="begin"/>
        </w:r>
        <w:r>
          <w:instrText xml:space="preserve"> PAGEREF _Toc20830 \h </w:instrText>
        </w:r>
        <w:r>
          <w:fldChar w:fldCharType="separate"/>
        </w:r>
        <w:r>
          <w:t>24</w:t>
        </w:r>
        <w:r>
          <w:fldChar w:fldCharType="end"/>
        </w:r>
      </w:hyperlink>
    </w:p>
    <w:p>
      <w:pPr>
        <w:pStyle w:val="TOC2"/>
        <w:tabs>
          <w:tab w:val="right" w:leader="dot" w:pos="8306"/>
        </w:tabs>
      </w:pPr>
      <w:hyperlink w:anchor="_Toc12095" w:history="1">
        <w:r>
          <w:rPr>
            <w:rFonts w:ascii="仿宋" w:eastAsia="仿宋" w:hAnsi="仿宋" w:cs="仿宋" w:hint="eastAsia"/>
            <w:lang w:eastAsia="zh-CN"/>
          </w:rPr>
          <w:t>(二)、风险应对策略</w:t>
        </w:r>
        <w:r>
          <w:tab/>
        </w:r>
        <w:r>
          <w:fldChar w:fldCharType="begin"/>
        </w:r>
        <w:r>
          <w:instrText xml:space="preserve"> PAGEREF _Toc12095 \h </w:instrText>
        </w:r>
        <w:r>
          <w:fldChar w:fldCharType="separate"/>
        </w:r>
        <w:r>
          <w:t>25</w:t>
        </w:r>
        <w:r>
          <w:fldChar w:fldCharType="end"/>
        </w:r>
      </w:hyperlink>
    </w:p>
    <w:p>
      <w:pPr>
        <w:pStyle w:val="TOC2"/>
        <w:tabs>
          <w:tab w:val="right" w:leader="dot" w:pos="8306"/>
        </w:tabs>
      </w:pPr>
      <w:hyperlink w:anchor="_Toc28541" w:history="1">
        <w:r>
          <w:rPr>
            <w:rFonts w:ascii="仿宋" w:eastAsia="仿宋" w:hAnsi="仿宋" w:cs="仿宋" w:hint="eastAsia"/>
            <w:lang w:eastAsia="zh-CN"/>
          </w:rPr>
          <w:t>(三)、风险监控与控制</w:t>
        </w:r>
        <w:r>
          <w:tab/>
        </w:r>
        <w:r>
          <w:fldChar w:fldCharType="begin"/>
        </w:r>
        <w:r>
          <w:instrText xml:space="preserve"> PAGEREF _Toc28541 \h </w:instrText>
        </w:r>
        <w:r>
          <w:fldChar w:fldCharType="separate"/>
        </w:r>
        <w:r>
          <w:t>27</w:t>
        </w:r>
        <w:r>
          <w:fldChar w:fldCharType="end"/>
        </w:r>
      </w:hyperlink>
    </w:p>
    <w:p>
      <w:pPr>
        <w:pStyle w:val="TOC1"/>
        <w:tabs>
          <w:tab w:val="right" w:leader="dot" w:pos="8306"/>
        </w:tabs>
      </w:pPr>
      <w:hyperlink w:anchor="_Toc27219" w:history="1">
        <w:r>
          <w:rPr>
            <w:rFonts w:ascii="仿宋" w:eastAsia="仿宋" w:hAnsi="仿宋" w:cs="仿宋" w:hint="eastAsia"/>
            <w:lang w:eastAsia="zh-CN"/>
          </w:rPr>
          <w:t>九、PCB化学品项目人力资源管理</w:t>
        </w:r>
        <w:r>
          <w:tab/>
        </w:r>
        <w:r>
          <w:fldChar w:fldCharType="begin"/>
        </w:r>
        <w:r>
          <w:instrText xml:space="preserve"> PAGEREF _Toc27219 \h </w:instrText>
        </w:r>
        <w:r>
          <w:fldChar w:fldCharType="separate"/>
        </w:r>
        <w:r>
          <w:t>28</w:t>
        </w:r>
        <w:r>
          <w:fldChar w:fldCharType="end"/>
        </w:r>
      </w:hyperlink>
    </w:p>
    <w:p>
      <w:pPr>
        <w:pStyle w:val="TOC2"/>
        <w:tabs>
          <w:tab w:val="right" w:leader="dot" w:pos="8306"/>
        </w:tabs>
      </w:pPr>
      <w:hyperlink w:anchor="_Toc11158" w:history="1">
        <w:r>
          <w:rPr>
            <w:rFonts w:ascii="仿宋" w:eastAsia="仿宋" w:hAnsi="仿宋" w:cs="仿宋" w:hint="eastAsia"/>
            <w:lang w:eastAsia="zh-CN"/>
          </w:rPr>
          <w:t>(一)、建立健全的预算管理制度</w:t>
        </w:r>
        <w:r>
          <w:tab/>
        </w:r>
        <w:r>
          <w:fldChar w:fldCharType="begin"/>
        </w:r>
        <w:r>
          <w:instrText xml:space="preserve"> PAGEREF _Toc11158 \h </w:instrText>
        </w:r>
        <w:r>
          <w:fldChar w:fldCharType="separate"/>
        </w:r>
        <w:r>
          <w:t>28</w:t>
        </w:r>
        <w:r>
          <w:fldChar w:fldCharType="end"/>
        </w:r>
      </w:hyperlink>
    </w:p>
    <w:p>
      <w:pPr>
        <w:pStyle w:val="TOC2"/>
        <w:tabs>
          <w:tab w:val="right" w:leader="dot" w:pos="8306"/>
        </w:tabs>
      </w:pPr>
      <w:hyperlink w:anchor="_Toc25902" w:history="1">
        <w:r>
          <w:rPr>
            <w:rFonts w:ascii="仿宋" w:eastAsia="仿宋" w:hAnsi="仿宋" w:cs="仿宋" w:hint="eastAsia"/>
            <w:lang w:eastAsia="zh-CN"/>
          </w:rPr>
          <w:t>(二)、加强资金流动监控</w:t>
        </w:r>
        <w:r>
          <w:tab/>
        </w:r>
        <w:r>
          <w:fldChar w:fldCharType="begin"/>
        </w:r>
        <w:r>
          <w:instrText xml:space="preserve"> PAGEREF _Toc25902 \h </w:instrText>
        </w:r>
        <w:r>
          <w:fldChar w:fldCharType="separate"/>
        </w:r>
        <w:r>
          <w:t>29</w:t>
        </w:r>
        <w:r>
          <w:fldChar w:fldCharType="end"/>
        </w:r>
      </w:hyperlink>
    </w:p>
    <w:p>
      <w:pPr>
        <w:pStyle w:val="TOC2"/>
        <w:tabs>
          <w:tab w:val="right" w:leader="dot" w:pos="8306"/>
        </w:tabs>
      </w:pPr>
      <w:hyperlink w:anchor="_Toc18482" w:history="1">
        <w:r>
          <w:rPr>
            <w:rFonts w:ascii="仿宋" w:eastAsia="仿宋" w:hAnsi="仿宋" w:cs="仿宋" w:hint="eastAsia"/>
            <w:lang w:eastAsia="zh-CN"/>
          </w:rPr>
          <w:t>(三)、制定完善的风险控制机制</w:t>
        </w:r>
        <w:r>
          <w:tab/>
        </w:r>
        <w:r>
          <w:fldChar w:fldCharType="begin"/>
        </w:r>
        <w:r>
          <w:instrText xml:space="preserve"> PAGEREF _Toc18482 \h </w:instrText>
        </w:r>
        <w:r>
          <w:fldChar w:fldCharType="separate"/>
        </w:r>
        <w:r>
          <w:t>30</w:t>
        </w:r>
        <w:r>
          <w:fldChar w:fldCharType="end"/>
        </w:r>
      </w:hyperlink>
    </w:p>
    <w:p>
      <w:pPr>
        <w:pStyle w:val="TOC2"/>
        <w:tabs>
          <w:tab w:val="right" w:leader="dot" w:pos="8306"/>
        </w:tabs>
      </w:pPr>
      <w:hyperlink w:anchor="_Toc6129" w:history="1">
        <w:r>
          <w:rPr>
            <w:rFonts w:ascii="仿宋" w:eastAsia="仿宋" w:hAnsi="仿宋" w:cs="仿宋" w:hint="eastAsia"/>
            <w:lang w:eastAsia="zh-CN"/>
          </w:rPr>
          <w:t>(四)、优化成本管理</w:t>
        </w:r>
        <w:r>
          <w:tab/>
        </w:r>
        <w:r>
          <w:fldChar w:fldCharType="begin"/>
        </w:r>
        <w:r>
          <w:instrText xml:space="preserve"> PAGEREF _Toc6129 \h </w:instrText>
        </w:r>
        <w:r>
          <w:fldChar w:fldCharType="separate"/>
        </w:r>
        <w:r>
          <w:t>32</w:t>
        </w:r>
        <w:r>
          <w:fldChar w:fldCharType="end"/>
        </w:r>
      </w:hyperlink>
    </w:p>
    <w:p>
      <w:pPr>
        <w:pStyle w:val="TOC1"/>
        <w:tabs>
          <w:tab w:val="right" w:leader="dot" w:pos="8306"/>
        </w:tabs>
      </w:pPr>
      <w:hyperlink w:anchor="_Toc1475" w:history="1">
        <w:r>
          <w:rPr>
            <w:rFonts w:ascii="仿宋" w:eastAsia="仿宋" w:hAnsi="仿宋" w:cs="仿宋" w:hint="eastAsia"/>
            <w:lang w:eastAsia="zh-CN"/>
          </w:rPr>
          <w:t>十、PCB化学品项目财务管理</w:t>
        </w:r>
        <w:r>
          <w:tab/>
        </w:r>
        <w:r>
          <w:fldChar w:fldCharType="begin"/>
        </w:r>
        <w:r>
          <w:instrText xml:space="preserve"> PAGEREF _Toc1475 \h </w:instrText>
        </w:r>
        <w:r>
          <w:fldChar w:fldCharType="separate"/>
        </w:r>
        <w:r>
          <w:t>33</w:t>
        </w:r>
        <w:r>
          <w:fldChar w:fldCharType="end"/>
        </w:r>
      </w:hyperlink>
    </w:p>
    <w:p>
      <w:pPr>
        <w:pStyle w:val="TOC2"/>
        <w:tabs>
          <w:tab w:val="right" w:leader="dot" w:pos="8306"/>
        </w:tabs>
      </w:pPr>
      <w:hyperlink w:anchor="_Toc3792" w:history="1">
        <w:r>
          <w:rPr>
            <w:rFonts w:ascii="仿宋" w:eastAsia="仿宋" w:hAnsi="仿宋" w:cs="仿宋" w:hint="eastAsia"/>
            <w:lang w:eastAsia="zh-CN"/>
          </w:rPr>
          <w:t>(一)、资金需求大</w:t>
        </w:r>
        <w:r>
          <w:tab/>
        </w:r>
        <w:r>
          <w:fldChar w:fldCharType="begin"/>
        </w:r>
        <w:r>
          <w:instrText xml:space="preserve"> PAGEREF _Toc3792 \h </w:instrText>
        </w:r>
        <w:r>
          <w:fldChar w:fldCharType="separate"/>
        </w:r>
        <w:r>
          <w:t>33</w:t>
        </w:r>
        <w:r>
          <w:fldChar w:fldCharType="end"/>
        </w:r>
      </w:hyperlink>
    </w:p>
    <w:p>
      <w:pPr>
        <w:pStyle w:val="TOC2"/>
        <w:tabs>
          <w:tab w:val="right" w:leader="dot" w:pos="8306"/>
        </w:tabs>
      </w:pPr>
      <w:hyperlink w:anchor="_Toc32526" w:history="1">
        <w:r>
          <w:rPr>
            <w:rFonts w:ascii="仿宋" w:eastAsia="仿宋" w:hAnsi="仿宋" w:cs="仿宋" w:hint="eastAsia"/>
            <w:lang w:eastAsia="zh-CN"/>
          </w:rPr>
          <w:t>(二)、研发周期长</w:t>
        </w:r>
        <w:r>
          <w:tab/>
        </w:r>
        <w:r>
          <w:fldChar w:fldCharType="begin"/>
        </w:r>
        <w:r>
          <w:instrText xml:space="preserve"> PAGEREF _Toc32526 \h </w:instrText>
        </w:r>
        <w:r>
          <w:fldChar w:fldCharType="separate"/>
        </w:r>
        <w:r>
          <w:t>34</w:t>
        </w:r>
        <w:r>
          <w:fldChar w:fldCharType="end"/>
        </w:r>
      </w:hyperlink>
    </w:p>
    <w:p>
      <w:pPr>
        <w:pStyle w:val="TOC2"/>
        <w:tabs>
          <w:tab w:val="right" w:leader="dot" w:pos="8306"/>
        </w:tabs>
      </w:pPr>
      <w:hyperlink w:anchor="_Toc17239" w:history="1">
        <w:r>
          <w:rPr>
            <w:rFonts w:ascii="仿宋" w:eastAsia="仿宋" w:hAnsi="仿宋" w:cs="仿宋" w:hint="eastAsia"/>
            <w:lang w:eastAsia="zh-CN"/>
          </w:rPr>
          <w:t>(三)、市场风险大</w:t>
        </w:r>
        <w:r>
          <w:tab/>
        </w:r>
        <w:r>
          <w:fldChar w:fldCharType="begin"/>
        </w:r>
        <w:r>
          <w:instrText xml:space="preserve"> PAGEREF _Toc17239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961" w:history="1">
        <w:r>
          <w:rPr>
            <w:rFonts w:ascii="仿宋" w:eastAsia="仿宋" w:hAnsi="仿宋" w:cs="仿宋" w:hint="eastAsia"/>
            <w:lang w:eastAsia="zh-CN"/>
          </w:rPr>
          <w:t>(四)、利润率高</w:t>
        </w:r>
        <w:r>
          <w:tab/>
        </w:r>
        <w:r>
          <w:fldChar w:fldCharType="begin"/>
        </w:r>
        <w:r>
          <w:instrText xml:space="preserve"> PAGEREF _Toc20961 \h </w:instrText>
        </w:r>
        <w:r>
          <w:fldChar w:fldCharType="separate"/>
        </w:r>
        <w:r>
          <w:t>38</w:t>
        </w:r>
        <w:r>
          <w:fldChar w:fldCharType="end"/>
        </w:r>
      </w:hyperlink>
    </w:p>
    <w:p>
      <w:pPr>
        <w:pStyle w:val="TOC1"/>
        <w:tabs>
          <w:tab w:val="right" w:leader="dot" w:pos="8306"/>
        </w:tabs>
      </w:pPr>
      <w:hyperlink w:anchor="_Toc1222" w:history="1">
        <w:r>
          <w:rPr>
            <w:rFonts w:ascii="仿宋" w:eastAsia="仿宋" w:hAnsi="仿宋" w:cs="仿宋" w:hint="eastAsia"/>
            <w:lang w:eastAsia="zh-CN"/>
          </w:rPr>
          <w:t>十一、PCB化学品项目创新与研发</w:t>
        </w:r>
        <w:r>
          <w:tab/>
        </w:r>
        <w:r>
          <w:fldChar w:fldCharType="begin"/>
        </w:r>
        <w:r>
          <w:instrText xml:space="preserve"> PAGEREF _Toc1222 \h </w:instrText>
        </w:r>
        <w:r>
          <w:fldChar w:fldCharType="separate"/>
        </w:r>
        <w:r>
          <w:t>40</w:t>
        </w:r>
        <w:r>
          <w:fldChar w:fldCharType="end"/>
        </w:r>
      </w:hyperlink>
    </w:p>
    <w:p>
      <w:pPr>
        <w:pStyle w:val="TOC2"/>
        <w:tabs>
          <w:tab w:val="right" w:leader="dot" w:pos="8306"/>
        </w:tabs>
      </w:pPr>
      <w:hyperlink w:anchor="_Toc15999" w:history="1">
        <w:r>
          <w:rPr>
            <w:rFonts w:ascii="仿宋" w:eastAsia="仿宋" w:hAnsi="仿宋" w:cs="仿宋" w:hint="eastAsia"/>
            <w:lang w:eastAsia="zh-CN"/>
          </w:rPr>
          <w:t>(一)、创新策略与方向</w:t>
        </w:r>
        <w:r>
          <w:tab/>
        </w:r>
        <w:r>
          <w:fldChar w:fldCharType="begin"/>
        </w:r>
        <w:r>
          <w:instrText xml:space="preserve"> PAGEREF _Toc15999 \h </w:instrText>
        </w:r>
        <w:r>
          <w:fldChar w:fldCharType="separate"/>
        </w:r>
        <w:r>
          <w:t>40</w:t>
        </w:r>
        <w:r>
          <w:fldChar w:fldCharType="end"/>
        </w:r>
      </w:hyperlink>
    </w:p>
    <w:p>
      <w:pPr>
        <w:pStyle w:val="TOC2"/>
        <w:tabs>
          <w:tab w:val="right" w:leader="dot" w:pos="8306"/>
        </w:tabs>
      </w:pPr>
      <w:hyperlink w:anchor="_Toc4173" w:history="1">
        <w:r>
          <w:rPr>
            <w:rFonts w:ascii="仿宋" w:eastAsia="仿宋" w:hAnsi="仿宋" w:cs="仿宋" w:hint="eastAsia"/>
            <w:lang w:eastAsia="zh-CN"/>
          </w:rPr>
          <w:t>(二)、研发规划与投入</w:t>
        </w:r>
        <w:r>
          <w:tab/>
        </w:r>
        <w:r>
          <w:fldChar w:fldCharType="begin"/>
        </w:r>
        <w:r>
          <w:instrText xml:space="preserve"> PAGEREF _Toc4173 \h </w:instrText>
        </w:r>
        <w:r>
          <w:fldChar w:fldCharType="separate"/>
        </w:r>
        <w:r>
          <w:t>42</w:t>
        </w:r>
        <w:r>
          <w:fldChar w:fldCharType="end"/>
        </w:r>
      </w:hyperlink>
    </w:p>
    <w:p>
      <w:pPr>
        <w:pStyle w:val="TOC1"/>
        <w:tabs>
          <w:tab w:val="right" w:leader="dot" w:pos="8306"/>
        </w:tabs>
      </w:pPr>
      <w:hyperlink w:anchor="_Toc31592" w:history="1">
        <w:r>
          <w:rPr>
            <w:rFonts w:ascii="仿宋" w:eastAsia="仿宋" w:hAnsi="仿宋" w:cs="仿宋" w:hint="eastAsia"/>
            <w:lang w:eastAsia="zh-CN"/>
          </w:rPr>
          <w:t>十二、PCB化学品项目人力资源培养与发展</w:t>
        </w:r>
        <w:r>
          <w:tab/>
        </w:r>
        <w:r>
          <w:fldChar w:fldCharType="begin"/>
        </w:r>
        <w:r>
          <w:instrText xml:space="preserve"> PAGEREF _Toc31592 \h </w:instrText>
        </w:r>
        <w:r>
          <w:fldChar w:fldCharType="separate"/>
        </w:r>
        <w:r>
          <w:t>43</w:t>
        </w:r>
        <w:r>
          <w:fldChar w:fldCharType="end"/>
        </w:r>
      </w:hyperlink>
    </w:p>
    <w:p>
      <w:pPr>
        <w:pStyle w:val="TOC2"/>
        <w:tabs>
          <w:tab w:val="right" w:leader="dot" w:pos="8306"/>
        </w:tabs>
      </w:pPr>
      <w:hyperlink w:anchor="_Toc16435" w:history="1">
        <w:r>
          <w:rPr>
            <w:rFonts w:ascii="仿宋" w:eastAsia="仿宋" w:hAnsi="仿宋" w:cs="仿宋" w:hint="eastAsia"/>
            <w:lang w:eastAsia="zh-CN"/>
          </w:rPr>
          <w:t>(一)、人才需求与规划</w:t>
        </w:r>
        <w:r>
          <w:tab/>
        </w:r>
        <w:r>
          <w:fldChar w:fldCharType="begin"/>
        </w:r>
        <w:r>
          <w:instrText xml:space="preserve"> PAGEREF _Toc16435 \h </w:instrText>
        </w:r>
        <w:r>
          <w:fldChar w:fldCharType="separate"/>
        </w:r>
        <w:r>
          <w:t>43</w:t>
        </w:r>
        <w:r>
          <w:fldChar w:fldCharType="end"/>
        </w:r>
      </w:hyperlink>
    </w:p>
    <w:p>
      <w:pPr>
        <w:pStyle w:val="TOC2"/>
        <w:tabs>
          <w:tab w:val="right" w:leader="dot" w:pos="8306"/>
        </w:tabs>
      </w:pPr>
      <w:hyperlink w:anchor="_Toc10346" w:history="1">
        <w:r>
          <w:rPr>
            <w:rFonts w:ascii="仿宋" w:eastAsia="仿宋" w:hAnsi="仿宋" w:cs="仿宋" w:hint="eastAsia"/>
            <w:lang w:eastAsia="zh-CN"/>
          </w:rPr>
          <w:t>(二)、培训与发展计划</w:t>
        </w:r>
        <w:r>
          <w:tab/>
        </w:r>
        <w:r>
          <w:fldChar w:fldCharType="begin"/>
        </w:r>
        <w:r>
          <w:instrText xml:space="preserve"> PAGEREF _Toc10346 \h </w:instrText>
        </w:r>
        <w:r>
          <w:fldChar w:fldCharType="separate"/>
        </w:r>
        <w:r>
          <w:t>44</w:t>
        </w:r>
        <w:r>
          <w:fldChar w:fldCharType="end"/>
        </w:r>
      </w:hyperlink>
    </w:p>
    <w:p>
      <w:pPr>
        <w:pStyle w:val="TOC1"/>
        <w:tabs>
          <w:tab w:val="right" w:leader="dot" w:pos="8306"/>
        </w:tabs>
      </w:pPr>
      <w:hyperlink w:anchor="_Toc12590" w:history="1">
        <w:r>
          <w:rPr>
            <w:rFonts w:ascii="仿宋" w:eastAsia="仿宋" w:hAnsi="仿宋" w:cs="仿宋" w:hint="eastAsia"/>
            <w:lang w:eastAsia="zh-CN"/>
          </w:rPr>
          <w:t>十三、PCB化学品项目实施时间节点</w:t>
        </w:r>
        <w:r>
          <w:tab/>
        </w:r>
        <w:r>
          <w:fldChar w:fldCharType="begin"/>
        </w:r>
        <w:r>
          <w:instrText xml:space="preserve"> PAGEREF _Toc12590 \h </w:instrText>
        </w:r>
        <w:r>
          <w:fldChar w:fldCharType="separate"/>
        </w:r>
        <w:r>
          <w:t>44</w:t>
        </w:r>
        <w:r>
          <w:fldChar w:fldCharType="end"/>
        </w:r>
      </w:hyperlink>
    </w:p>
    <w:p>
      <w:pPr>
        <w:pStyle w:val="TOC2"/>
        <w:tabs>
          <w:tab w:val="right" w:leader="dot" w:pos="8306"/>
        </w:tabs>
      </w:pPr>
      <w:hyperlink w:anchor="_Toc25367" w:history="1">
        <w:r>
          <w:rPr>
            <w:rFonts w:ascii="仿宋" w:eastAsia="仿宋" w:hAnsi="仿宋" w:cs="仿宋" w:hint="eastAsia"/>
            <w:lang w:eastAsia="zh-CN"/>
          </w:rPr>
          <w:t>(一)、PCB化学品项目启动阶段时间节点</w:t>
        </w:r>
        <w:r>
          <w:tab/>
        </w:r>
        <w:r>
          <w:fldChar w:fldCharType="begin"/>
        </w:r>
        <w:r>
          <w:instrText xml:space="preserve"> PAGEREF _Toc25367 \h </w:instrText>
        </w:r>
        <w:r>
          <w:fldChar w:fldCharType="separate"/>
        </w:r>
        <w:r>
          <w:t>44</w:t>
        </w:r>
        <w:r>
          <w:fldChar w:fldCharType="end"/>
        </w:r>
      </w:hyperlink>
    </w:p>
    <w:p>
      <w:pPr>
        <w:pStyle w:val="TOC2"/>
        <w:tabs>
          <w:tab w:val="right" w:leader="dot" w:pos="8306"/>
        </w:tabs>
      </w:pPr>
      <w:hyperlink w:anchor="_Toc30577" w:history="1">
        <w:r>
          <w:rPr>
            <w:rFonts w:ascii="仿宋" w:eastAsia="仿宋" w:hAnsi="仿宋" w:cs="仿宋" w:hint="eastAsia"/>
            <w:lang w:eastAsia="zh-CN"/>
          </w:rPr>
          <w:t>(二)、PCB化学品项目执行阶段时间节点</w:t>
        </w:r>
        <w:r>
          <w:tab/>
        </w:r>
        <w:r>
          <w:fldChar w:fldCharType="begin"/>
        </w:r>
        <w:r>
          <w:instrText xml:space="preserve"> PAGEREF _Toc30577 \h </w:instrText>
        </w:r>
        <w:r>
          <w:fldChar w:fldCharType="separate"/>
        </w:r>
        <w:r>
          <w:t>46</w:t>
        </w:r>
        <w:r>
          <w:fldChar w:fldCharType="end"/>
        </w:r>
      </w:hyperlink>
    </w:p>
    <w:p>
      <w:pPr>
        <w:pStyle w:val="TOC2"/>
        <w:tabs>
          <w:tab w:val="right" w:leader="dot" w:pos="8306"/>
        </w:tabs>
      </w:pPr>
      <w:hyperlink w:anchor="_Toc20501" w:history="1">
        <w:r>
          <w:rPr>
            <w:rFonts w:ascii="仿宋" w:eastAsia="仿宋" w:hAnsi="仿宋" w:cs="仿宋" w:hint="eastAsia"/>
            <w:lang w:eastAsia="zh-CN"/>
          </w:rPr>
          <w:t>(三)、PCB化学品项目完成阶段时间节点</w:t>
        </w:r>
        <w:r>
          <w:tab/>
        </w:r>
        <w:r>
          <w:fldChar w:fldCharType="begin"/>
        </w:r>
        <w:r>
          <w:instrText xml:space="preserve"> PAGEREF _Toc20501 \h </w:instrText>
        </w:r>
        <w:r>
          <w:fldChar w:fldCharType="separate"/>
        </w:r>
        <w:r>
          <w:t>47</w:t>
        </w:r>
        <w:r>
          <w:fldChar w:fldCharType="end"/>
        </w:r>
      </w:hyperlink>
    </w:p>
    <w:p>
      <w:pPr>
        <w:pStyle w:val="TOC1"/>
        <w:tabs>
          <w:tab w:val="right" w:leader="dot" w:pos="8306"/>
        </w:tabs>
      </w:pPr>
      <w:hyperlink w:anchor="_Toc2367" w:history="1">
        <w:r>
          <w:rPr>
            <w:rFonts w:ascii="仿宋" w:eastAsia="仿宋" w:hAnsi="仿宋" w:cs="仿宋" w:hint="eastAsia"/>
            <w:lang w:eastAsia="zh-CN"/>
          </w:rPr>
          <w:t>十四、PCB化学品项目实施保障措施</w:t>
        </w:r>
        <w:r>
          <w:tab/>
        </w:r>
        <w:r>
          <w:fldChar w:fldCharType="begin"/>
        </w:r>
        <w:r>
          <w:instrText xml:space="preserve"> PAGEREF _Toc2367 \h </w:instrText>
        </w:r>
        <w:r>
          <w:fldChar w:fldCharType="separate"/>
        </w:r>
        <w:r>
          <w:t>48</w:t>
        </w:r>
        <w:r>
          <w:fldChar w:fldCharType="end"/>
        </w:r>
      </w:hyperlink>
    </w:p>
    <w:p>
      <w:pPr>
        <w:pStyle w:val="TOC2"/>
        <w:tabs>
          <w:tab w:val="right" w:leader="dot" w:pos="8306"/>
        </w:tabs>
      </w:pPr>
      <w:hyperlink w:anchor="_Toc18416" w:history="1">
        <w:r>
          <w:rPr>
            <w:rFonts w:ascii="仿宋" w:eastAsia="仿宋" w:hAnsi="仿宋" w:cs="仿宋" w:hint="eastAsia"/>
            <w:lang w:eastAsia="zh-CN"/>
          </w:rPr>
          <w:t>(一)、PCB化学品项目实施保障机制</w:t>
        </w:r>
        <w:r>
          <w:tab/>
        </w:r>
        <w:r>
          <w:fldChar w:fldCharType="begin"/>
        </w:r>
        <w:r>
          <w:instrText xml:space="preserve"> PAGEREF _Toc18416 \h </w:instrText>
        </w:r>
        <w:r>
          <w:fldChar w:fldCharType="separate"/>
        </w:r>
        <w:r>
          <w:t>48</w:t>
        </w:r>
        <w:r>
          <w:fldChar w:fldCharType="end"/>
        </w:r>
      </w:hyperlink>
    </w:p>
    <w:p>
      <w:pPr>
        <w:pStyle w:val="TOC2"/>
        <w:tabs>
          <w:tab w:val="right" w:leader="dot" w:pos="8306"/>
        </w:tabs>
      </w:pPr>
      <w:hyperlink w:anchor="_Toc29443" w:history="1">
        <w:r>
          <w:rPr>
            <w:rFonts w:ascii="仿宋" w:eastAsia="仿宋" w:hAnsi="仿宋" w:cs="仿宋" w:hint="eastAsia"/>
            <w:lang w:eastAsia="zh-CN"/>
          </w:rPr>
          <w:t>(二)、PCB化学品项目法律合规要求</w:t>
        </w:r>
        <w:r>
          <w:tab/>
        </w:r>
        <w:r>
          <w:fldChar w:fldCharType="begin"/>
        </w:r>
        <w:r>
          <w:instrText xml:space="preserve"> PAGEREF _Toc29443 \h </w:instrText>
        </w:r>
        <w:r>
          <w:fldChar w:fldCharType="separate"/>
        </w:r>
        <w:r>
          <w:t>51</w:t>
        </w:r>
        <w:r>
          <w:fldChar w:fldCharType="end"/>
        </w:r>
      </w:hyperlink>
    </w:p>
    <w:p>
      <w:pPr>
        <w:pStyle w:val="TOC2"/>
        <w:tabs>
          <w:tab w:val="right" w:leader="dot" w:pos="8306"/>
        </w:tabs>
      </w:pPr>
      <w:hyperlink w:anchor="_Toc2885" w:history="1">
        <w:r>
          <w:rPr>
            <w:rFonts w:ascii="仿宋" w:eastAsia="仿宋" w:hAnsi="仿宋" w:cs="仿宋" w:hint="eastAsia"/>
            <w:lang w:eastAsia="zh-CN"/>
          </w:rPr>
          <w:t>(三)、PCB化学品项目合同管理与法律事务</w:t>
        </w:r>
        <w:r>
          <w:tab/>
        </w:r>
        <w:r>
          <w:fldChar w:fldCharType="begin"/>
        </w:r>
        <w:r>
          <w:instrText xml:space="preserve"> PAGEREF _Toc2885 \h </w:instrText>
        </w:r>
        <w:r>
          <w:fldChar w:fldCharType="separate"/>
        </w:r>
        <w:r>
          <w:t>55</w:t>
        </w:r>
        <w:r>
          <w:fldChar w:fldCharType="end"/>
        </w:r>
      </w:hyperlink>
    </w:p>
    <w:p>
      <w:pPr>
        <w:pStyle w:val="TOC2"/>
        <w:tabs>
          <w:tab w:val="right" w:leader="dot" w:pos="8306"/>
        </w:tabs>
      </w:pPr>
      <w:hyperlink w:anchor="_Toc18751" w:history="1">
        <w:r>
          <w:rPr>
            <w:rFonts w:ascii="仿宋" w:eastAsia="仿宋" w:hAnsi="仿宋" w:cs="仿宋" w:hint="eastAsia"/>
            <w:lang w:eastAsia="zh-CN"/>
          </w:rPr>
          <w:t>(四)、PCB化学品项目知识产权保护策略</w:t>
        </w:r>
        <w:r>
          <w:tab/>
        </w:r>
        <w:r>
          <w:fldChar w:fldCharType="begin"/>
        </w:r>
        <w:r>
          <w:instrText xml:space="preserve"> PAGEREF _Toc18751 \h </w:instrText>
        </w:r>
        <w:r>
          <w:fldChar w:fldCharType="separate"/>
        </w:r>
        <w:r>
          <w:t>62</w:t>
        </w:r>
        <w:r>
          <w:fldChar w:fldCharType="end"/>
        </w:r>
      </w:hyperlink>
    </w:p>
    <w:p>
      <w:pPr>
        <w:pStyle w:val="TOC1"/>
        <w:tabs>
          <w:tab w:val="right" w:leader="dot" w:pos="8306"/>
        </w:tabs>
      </w:pPr>
      <w:hyperlink w:anchor="_Toc16772" w:history="1">
        <w:r>
          <w:rPr>
            <w:rFonts w:ascii="仿宋" w:eastAsia="仿宋" w:hAnsi="仿宋" w:cs="仿宋" w:hint="eastAsia"/>
            <w:lang w:eastAsia="zh-CN"/>
          </w:rPr>
          <w:t>十五、PCB化学品项目工程方案分析</w:t>
        </w:r>
        <w:r>
          <w:tab/>
        </w:r>
        <w:r>
          <w:fldChar w:fldCharType="begin"/>
        </w:r>
        <w:r>
          <w:instrText xml:space="preserve"> PAGEREF _Toc16772 \h </w:instrText>
        </w:r>
        <w:r>
          <w:fldChar w:fldCharType="separate"/>
        </w:r>
        <w:r>
          <w:t>64</w:t>
        </w:r>
        <w:r>
          <w:fldChar w:fldCharType="end"/>
        </w:r>
      </w:hyperlink>
    </w:p>
    <w:p>
      <w:pPr>
        <w:pStyle w:val="TOC2"/>
        <w:tabs>
          <w:tab w:val="right" w:leader="dot" w:pos="8306"/>
        </w:tabs>
      </w:pPr>
      <w:hyperlink w:anchor="_Toc11979" w:history="1">
        <w:r>
          <w:rPr>
            <w:rFonts w:ascii="仿宋" w:eastAsia="仿宋" w:hAnsi="仿宋" w:cs="仿宋" w:hint="eastAsia"/>
            <w:lang w:eastAsia="zh-CN"/>
          </w:rPr>
          <w:t>(一)、建筑工程设计原则</w:t>
        </w:r>
        <w:r>
          <w:tab/>
        </w:r>
        <w:r>
          <w:fldChar w:fldCharType="begin"/>
        </w:r>
        <w:r>
          <w:instrText xml:space="preserve"> PAGEREF _Toc11979 \h </w:instrText>
        </w:r>
        <w:r>
          <w:fldChar w:fldCharType="separate"/>
        </w:r>
        <w:r>
          <w:t>64</w:t>
        </w:r>
        <w:r>
          <w:fldChar w:fldCharType="end"/>
        </w:r>
      </w:hyperlink>
    </w:p>
    <w:p>
      <w:pPr>
        <w:pStyle w:val="TOC2"/>
        <w:tabs>
          <w:tab w:val="right" w:leader="dot" w:pos="8306"/>
        </w:tabs>
      </w:pPr>
      <w:hyperlink w:anchor="_Toc24227" w:history="1">
        <w:r>
          <w:rPr>
            <w:rFonts w:ascii="仿宋" w:eastAsia="仿宋" w:hAnsi="仿宋" w:cs="仿宋" w:hint="eastAsia"/>
            <w:lang w:eastAsia="zh-CN"/>
          </w:rPr>
          <w:t>(二)、土建工程建设指标</w:t>
        </w:r>
        <w:r>
          <w:tab/>
        </w:r>
        <w:r>
          <w:fldChar w:fldCharType="begin"/>
        </w:r>
        <w:r>
          <w:instrText xml:space="preserve"> PAGEREF _Toc24227 \h </w:instrText>
        </w:r>
        <w:r>
          <w:fldChar w:fldCharType="separate"/>
        </w:r>
        <w:r>
          <w:t>67</w:t>
        </w:r>
        <w:r>
          <w:fldChar w:fldCharType="end"/>
        </w:r>
      </w:hyperlink>
    </w:p>
    <w:p>
      <w:pPr>
        <w:pStyle w:val="TOC1"/>
        <w:tabs>
          <w:tab w:val="right" w:leader="dot" w:pos="8306"/>
        </w:tabs>
      </w:pPr>
      <w:hyperlink w:anchor="_Toc14911" w:history="1">
        <w:r>
          <w:rPr>
            <w:rFonts w:ascii="仿宋" w:eastAsia="仿宋" w:hAnsi="仿宋" w:cs="仿宋" w:hint="eastAsia"/>
            <w:lang w:eastAsia="zh-CN"/>
          </w:rPr>
          <w:t>十六、利益相关者分析与沟通计划</w:t>
        </w:r>
        <w:r>
          <w:tab/>
        </w:r>
        <w:r>
          <w:fldChar w:fldCharType="begin"/>
        </w:r>
        <w:r>
          <w:instrText xml:space="preserve"> PAGEREF _Toc14911 \h </w:instrText>
        </w:r>
        <w:r>
          <w:fldChar w:fldCharType="separate"/>
        </w:r>
        <w:r>
          <w:t>69</w:t>
        </w:r>
        <w:r>
          <w:fldChar w:fldCharType="end"/>
        </w:r>
      </w:hyperlink>
    </w:p>
    <w:p>
      <w:pPr>
        <w:pStyle w:val="TOC2"/>
        <w:tabs>
          <w:tab w:val="right" w:leader="dot" w:pos="8306"/>
        </w:tabs>
      </w:pPr>
      <w:hyperlink w:anchor="_Toc12144" w:history="1">
        <w:r>
          <w:rPr>
            <w:rFonts w:ascii="仿宋" w:eastAsia="仿宋" w:hAnsi="仿宋" w:cs="仿宋" w:hint="eastAsia"/>
            <w:lang w:eastAsia="zh-CN"/>
          </w:rPr>
          <w:t>(一)、利益相关者分析</w:t>
        </w:r>
        <w:r>
          <w:tab/>
        </w:r>
        <w:r>
          <w:fldChar w:fldCharType="begin"/>
        </w:r>
        <w:r>
          <w:instrText xml:space="preserve"> PAGEREF _Toc12144 \h </w:instrText>
        </w:r>
        <w:r>
          <w:fldChar w:fldCharType="separate"/>
        </w:r>
        <w:r>
          <w:t>69</w:t>
        </w:r>
        <w:r>
          <w:fldChar w:fldCharType="end"/>
        </w:r>
      </w:hyperlink>
    </w:p>
    <w:p>
      <w:pPr>
        <w:pStyle w:val="TOC2"/>
        <w:tabs>
          <w:tab w:val="right" w:leader="dot" w:pos="8306"/>
        </w:tabs>
      </w:pPr>
      <w:hyperlink w:anchor="_Toc7037" w:history="1">
        <w:r>
          <w:rPr>
            <w:rFonts w:ascii="仿宋" w:eastAsia="仿宋" w:hAnsi="仿宋" w:cs="仿宋" w:hint="eastAsia"/>
            <w:lang w:eastAsia="zh-CN"/>
          </w:rPr>
          <w:t>(二)、沟通计划</w:t>
        </w:r>
        <w:r>
          <w:tab/>
        </w:r>
        <w:r>
          <w:fldChar w:fldCharType="begin"/>
        </w:r>
        <w:r>
          <w:instrText xml:space="preserve"> PAGEREF _Toc7037 \h </w:instrText>
        </w:r>
        <w:r>
          <w:fldChar w:fldCharType="separate"/>
        </w:r>
        <w:r>
          <w:t>70</w:t>
        </w:r>
        <w:r>
          <w:fldChar w:fldCharType="end"/>
        </w:r>
      </w:hyperlink>
    </w:p>
    <w:p>
      <w:pPr>
        <w:pStyle w:val="TOC1"/>
        <w:tabs>
          <w:tab w:val="right" w:leader="dot" w:pos="8306"/>
        </w:tabs>
      </w:pPr>
      <w:hyperlink w:anchor="_Toc2404" w:history="1">
        <w:r>
          <w:rPr>
            <w:rFonts w:ascii="仿宋" w:eastAsia="仿宋" w:hAnsi="仿宋" w:cs="仿宋" w:hint="eastAsia"/>
            <w:lang w:eastAsia="zh-CN"/>
          </w:rPr>
          <w:t>十七、风险识别与分类</w:t>
        </w:r>
        <w:r>
          <w:tab/>
        </w:r>
        <w:r>
          <w:fldChar w:fldCharType="begin"/>
        </w:r>
        <w:r>
          <w:instrText xml:space="preserve"> PAGEREF _Toc2404 \h </w:instrText>
        </w:r>
        <w:r>
          <w:fldChar w:fldCharType="separate"/>
        </w:r>
        <w:r>
          <w:t>71</w:t>
        </w:r>
        <w:r>
          <w:fldChar w:fldCharType="end"/>
        </w:r>
      </w:hyperlink>
    </w:p>
    <w:p>
      <w:pPr>
        <w:pStyle w:val="TOC2"/>
        <w:tabs>
          <w:tab w:val="right" w:leader="dot" w:pos="8306"/>
        </w:tabs>
      </w:pPr>
      <w:hyperlink w:anchor="_Toc10932" w:history="1">
        <w:r>
          <w:rPr>
            <w:rFonts w:ascii="仿宋" w:eastAsia="仿宋" w:hAnsi="仿宋" w:cs="仿宋" w:hint="eastAsia"/>
            <w:lang w:eastAsia="zh-CN"/>
          </w:rPr>
          <w:t>(一)、风险识别</w:t>
        </w:r>
        <w:r>
          <w:tab/>
        </w:r>
        <w:r>
          <w:fldChar w:fldCharType="begin"/>
        </w:r>
        <w:r>
          <w:instrText xml:space="preserve"> PAGEREF _Toc10932 \h </w:instrText>
        </w:r>
        <w:r>
          <w:fldChar w:fldCharType="separate"/>
        </w:r>
        <w:r>
          <w:t>71</w:t>
        </w:r>
        <w:r>
          <w:fldChar w:fldCharType="end"/>
        </w:r>
      </w:hyperlink>
    </w:p>
    <w:p>
      <w:pPr>
        <w:pStyle w:val="TOC2"/>
        <w:tabs>
          <w:tab w:val="right" w:leader="dot" w:pos="8306"/>
        </w:tabs>
      </w:pPr>
      <w:hyperlink w:anchor="_Toc16936" w:history="1">
        <w:r>
          <w:rPr>
            <w:rFonts w:ascii="仿宋" w:eastAsia="仿宋" w:hAnsi="仿宋" w:cs="仿宋" w:hint="eastAsia"/>
            <w:lang w:eastAsia="zh-CN"/>
          </w:rPr>
          <w:t>(二)、风险分类</w:t>
        </w:r>
        <w:r>
          <w:tab/>
        </w:r>
        <w:r>
          <w:fldChar w:fldCharType="begin"/>
        </w:r>
        <w:r>
          <w:instrText xml:space="preserve"> PAGEREF _Toc16936 \h </w:instrText>
        </w:r>
        <w:r>
          <w:fldChar w:fldCharType="separate"/>
        </w:r>
        <w:r>
          <w:t>73</w:t>
        </w:r>
        <w:r>
          <w:fldChar w:fldCharType="end"/>
        </w:r>
      </w:hyperlink>
    </w:p>
    <w:p>
      <w:pPr>
        <w:pStyle w:val="TOC1"/>
        <w:tabs>
          <w:tab w:val="right" w:leader="dot" w:pos="8306"/>
        </w:tabs>
      </w:pPr>
      <w:hyperlink w:anchor="_Toc5204" w:history="1">
        <w:r>
          <w:rPr>
            <w:rFonts w:ascii="仿宋" w:eastAsia="仿宋" w:hAnsi="仿宋" w:cs="仿宋" w:hint="eastAsia"/>
            <w:lang w:eastAsia="zh-CN"/>
          </w:rPr>
          <w:t>十八、PCB化学品项目变更管理</w:t>
        </w:r>
        <w:r>
          <w:tab/>
        </w:r>
        <w:r>
          <w:fldChar w:fldCharType="begin"/>
        </w:r>
        <w:r>
          <w:instrText xml:space="preserve"> PAGEREF _Toc5204 \h </w:instrText>
        </w:r>
        <w:r>
          <w:fldChar w:fldCharType="separate"/>
        </w:r>
        <w:r>
          <w:t>75</w:t>
        </w:r>
        <w:r>
          <w:fldChar w:fldCharType="end"/>
        </w:r>
      </w:hyperlink>
    </w:p>
    <w:p>
      <w:pPr>
        <w:pStyle w:val="TOC2"/>
        <w:tabs>
          <w:tab w:val="right" w:leader="dot" w:pos="8306"/>
        </w:tabs>
      </w:pPr>
      <w:hyperlink w:anchor="_Toc29737" w:history="1">
        <w:r>
          <w:rPr>
            <w:rFonts w:ascii="仿宋" w:eastAsia="仿宋" w:hAnsi="仿宋" w:cs="仿宋" w:hint="eastAsia"/>
            <w:lang w:eastAsia="zh-CN"/>
          </w:rPr>
          <w:t>(一)、变更申请与评估</w:t>
        </w:r>
        <w:r>
          <w:tab/>
        </w:r>
        <w:r>
          <w:fldChar w:fldCharType="begin"/>
        </w:r>
        <w:r>
          <w:instrText xml:space="preserve"> PAGEREF _Toc29737 \h </w:instrText>
        </w:r>
        <w:r>
          <w:fldChar w:fldCharType="separate"/>
        </w:r>
        <w:r>
          <w:t>75</w:t>
        </w:r>
        <w:r>
          <w:fldChar w:fldCharType="end"/>
        </w:r>
      </w:hyperlink>
    </w:p>
    <w:p>
      <w:pPr>
        <w:pStyle w:val="TOC2"/>
        <w:tabs>
          <w:tab w:val="right" w:leader="dot" w:pos="8306"/>
        </w:tabs>
      </w:pPr>
      <w:hyperlink w:anchor="_Toc12747" w:history="1">
        <w:r>
          <w:rPr>
            <w:rFonts w:ascii="仿宋" w:eastAsia="仿宋" w:hAnsi="仿宋" w:cs="仿宋" w:hint="eastAsia"/>
            <w:lang w:eastAsia="zh-CN"/>
          </w:rPr>
          <w:t>(二)、变更实施与控制</w:t>
        </w:r>
        <w:r>
          <w:tab/>
        </w:r>
        <w:r>
          <w:fldChar w:fldCharType="begin"/>
        </w:r>
        <w:r>
          <w:instrText xml:space="preserve"> PAGEREF _Toc12747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19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88"/>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3954"/>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PCB化学品项目的主要产品是XXXX，预计年产值为XXX万元。这一产品在市场中占据着重要的地位，其广泛的应用范围使得该PCB化学品项目的市场前景非常广阔。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PCB化学品项目的xxx产品作为重要的原材料之一，将在多个领域发挥关键作用。其在建筑、交通、能源等方面的广泛应用将为整个产业链提供强大的支持，形成产业协同效应。PCB化学品项目的年产值XXX万XXX万XXX万万元不仅反映了其在市场上的巨大潜力，更预示着它对国民经济的积极贡献。这种关联度高、涉及面广的产业关系，使得该PCB化学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7881"/>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PCB化学品项目总征地面积为XXXX平方米，相当于约XX.XX亩，其中净用地面积为XXXX平方米，红线范围内相当于约XX.XX亩。这一用地规模充分考虑了PCB化学品项目的建设需求，保障了PCB化学品项目在合适的空间内得以充分发展。PCB化学品项目规划的总建筑面积为XXXX平方米，其中主体工程建设占XXXX平方米，计容建筑面积达XXXX平方米。预计建筑工程的投资将达到XXXX万元，为PCB化学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PCB化学品项目计划购置的设备共计XXXX台（套），设备购置费用为XXXX万元。这一设备购置计划充分考虑到PCB化学品项目的生产需求和技术要求，确保了PCB化学品项目在生产运营中具备先进的技术装备和高效的生产能力。设备的合理配置将为PCB化学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CB化学品项目计划总投资为XXXX万元，预计年实现营业收入为XXXX万元。这一产能规模的设定旨在确保PCB化学品项目能够在投资与回报之间取得平衡，实现长期可持续的发展。PCB化学品项目的总投资充分考虑到各个方面的需求，包括用地建设、设备购置等多个环节，以确保PCB化学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8314"/>
      <w:r>
        <w:rPr>
          <w:rFonts w:ascii="仿宋" w:eastAsia="仿宋" w:hAnsi="仿宋" w:cs="仿宋" w:hint="eastAsia"/>
          <w:sz w:val="28"/>
          <w:lang w:eastAsia="zh-CN"/>
        </w:rPr>
        <w:t>二、PCB化学品项目绩效评估</w:t>
      </w:r>
      <w:bookmarkEnd w:id="5"/>
    </w:p>
    <w:p>
      <w:pPr>
        <w:pStyle w:val="Heading2"/>
        <w:rPr>
          <w:rFonts w:ascii="仿宋" w:eastAsia="仿宋" w:hAnsi="仿宋" w:cs="仿宋" w:hint="eastAsia"/>
          <w:lang w:eastAsia="zh-CN"/>
        </w:rPr>
      </w:pPr>
      <w:bookmarkStart w:id="6" w:name="_Toc17832"/>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PCB化学品项目中，我们设计了一套全面的绩效评估指标，以确保PCB化学品项目的可控和成功交付。这些指标跨足PCB化学品项目目标、成本、进度和质量等多个维度，为我们提供了全面洞察PCB化学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PCB化学品项目目标达成率是我们关注的首要指标。我们设定了明确的目标，并通过定期监测和评估，迅速发现并应对潜在的目标偏差。这为PCB化学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成本绩效是另一个核心关注点。通过实际成本与预算成本的对比分析，我们深入了解成本差异的原因，及时调整资源分配，保持PCB化学品项目在经济效益方面的合理水平。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PCB化学品项目进度作为关键的绩效指标之一，得到了精心的关注。我们制定了详细的PCB化学品项目进度计划，并设立了进度符合度指标，确保实际进度与计划进度保持一致。这使我们能够快速发现和解决潜在的进度问题，保持PCB化学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PCB化学品项目绩效的不可或缺的一环。我们引入了一系列的质量标准和客户满意度指标，以确保PCB化学品项目交付的成果在质量上达到或超越预期水平。通过持续监测这些指标，我们努力提升PCB化学品项目整体质量水平，为PCB化学品项目的成功交付提供有力保障。通过这些科学且全面的绩效评估，我们能够更好地引导PCB化学品项目的持续改进，确保PCB化学品项目目标的顺利达成。</w:t>
      </w:r>
    </w:p>
    <w:p>
      <w:pPr>
        <w:pStyle w:val="Heading2"/>
        <w:ind w:firstLine="560" w:firstLineChars="200"/>
        <w:rPr>
          <w:rFonts w:ascii="仿宋" w:eastAsia="仿宋" w:hAnsi="仿宋" w:cs="仿宋" w:hint="eastAsia"/>
          <w:sz w:val="28"/>
          <w:lang w:eastAsia="zh-CN"/>
        </w:rPr>
      </w:pPr>
      <w:bookmarkStart w:id="7" w:name="_Toc10396"/>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绩效评估是PCB化学品项目中的关键环节，为确保PCB化学品项目达到预期目标，我们采用了多层次、多维度的绩效评估方法。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PCB化学品项目的战略目标对齐，确保每个决策和行动都与PCB化学品项目整体目标保持一致。团队会定期召开战略对齐会议，审视当前工作与PCB化学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PCB化学品项目进度、质量、成本和风险等方面。这些指标通过数据收集和分析，为PCB化学品项目管理团队提供了客观的评估依据。例如，我们通过PCB化学品项目管理软件追踪进度，使用成本绩效分析（CPI）评估成本控制情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绩效评估不仅仅停留在PCB化学品项目内部，还考虑了PCB化学品项目对外部环境的影响。我们定期进行干系人满意度调查，以了解各利益相关方对PCB化学品项目的期望和满意度，并及时做出调整。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这种多层次、多角度的绩效评估方法，使得我们能够全面了解PCB化学品项目的运行状态，及时做出调整，确保PCB化学品项目在不断变化的环境中保持稳健前行。</w:t>
      </w:r>
    </w:p>
    <w:p>
      <w:pPr>
        <w:pStyle w:val="Heading2"/>
        <w:ind w:firstLine="560" w:firstLineChars="200"/>
        <w:rPr>
          <w:rFonts w:ascii="仿宋" w:eastAsia="仿宋" w:hAnsi="仿宋" w:cs="仿宋" w:hint="eastAsia"/>
          <w:sz w:val="28"/>
          <w:lang w:eastAsia="zh-CN"/>
        </w:rPr>
      </w:pPr>
      <w:bookmarkStart w:id="8" w:name="_Toc29495"/>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为了确保PCB化学品项目的有效管理和不断优化，我们采用了精心设计的绩效评估周期。这个周期旨在实现灵活、实时和全面的评估，以适应PCB化学品项目执行中的各种挑战。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PCB化学品项目的不同需求，分为短期、中期和长期。短期评估关注每个迭代或工作周期，以及时发现和解决当前任务中的问题。中期评估涵盖几个迭代，深入了解整体PCB化学品项目的趋势和性能。长期评估则着眼于整个PCB化学品项目阶段，确保PCB化学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PCB化学品项目管理工具和协作平台，团队成员能够随时更新和分享PCB化学品项目数据。这种实时性的反馈机制使我们能够及时察觉潜在问题，快速调整，保持PCB化学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PCB化学品项目的决策制定密不可分。每个周期的PCB化学品项目回顾会议成为集体总结经验、识别问题深层次原因并找到创新解决方案的平台。这种定期的反思与调整机制使PCB化学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4386"/>
      <w:r>
        <w:rPr>
          <w:rFonts w:ascii="仿宋" w:eastAsia="仿宋" w:hAnsi="仿宋" w:cs="仿宋" w:hint="eastAsia"/>
          <w:sz w:val="28"/>
          <w:lang w:eastAsia="zh-CN"/>
        </w:rPr>
        <w:t>三、PCB化学品项目可持续发展</w:t>
      </w:r>
      <w:bookmarkEnd w:id="9"/>
    </w:p>
    <w:p>
      <w:pPr>
        <w:pStyle w:val="Heading2"/>
        <w:rPr>
          <w:rFonts w:ascii="仿宋" w:eastAsia="仿宋" w:hAnsi="仿宋" w:cs="仿宋" w:hint="eastAsia"/>
          <w:lang w:eastAsia="zh-CN"/>
        </w:rPr>
      </w:pPr>
      <w:bookmarkStart w:id="10" w:name="_Toc15689"/>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PCB化学品项目中，PCB化学品项目团队着眼于未来，明确了可持续发展的战略方向。制定的具体可持续发展目标包括降低资源使用、采用环保技术、最大化社会效益等。这一步骤不仅有助于PCB化学品项目在环保和社会责任方面达到最高标准，也为未来提供了明确的指引，确保PCB化学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可持续实践的融入PCB化学品项目管理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PCB化学品项目管理周期。从PCB化学品项目规划开始，PCB化学品项目团队就考虑了环境和社会的因素。在执行阶段，PCB化学品项目团队积极推动绿色技术的应用，优化资源利用。此外，关注员工的社会责任，通过培训和沟通活动提高员工对可持续发展的认知，使他们能够在日常工作中践行可持续实践。这些举措不仅为PCB化学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10913"/>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扎根于PCB化学品项目的可持续发展理念，我们深信环保与社会责任是PCB化学品项目成功的关键支柱。在PCB化学品项目的每一步，我们都致力于通过创新和实践，履行对环境和社会的坚定责任。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PCB化学品项目团队通过引入先进的环保技术、建立高效的废物处理系统以及推动能源节约措施，积极履行环保责任。定期的环保监测和评估确保PCB化学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PCB化学品项目不仅致力于自身可持续发展，还注重对社会的回馈。通过支持社区PCB化学品项目、参与慈善事业、提供培训机会等方式，PCB化学品项目积极履行社会责任。与当地社区建立积极互动，关注员工的工作与生活平衡，以及员工的身心健康，是PCB化学品项目在社会责任层面的关键举措。这样的实践不仅增强了PCB化学品项目在社会中的声誉，也促进了社会的共同繁荣。</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2" w:name="_Toc17073"/>
      <w:r>
        <w:rPr>
          <w:rFonts w:ascii="仿宋" w:eastAsia="仿宋" w:hAnsi="仿宋" w:cs="仿宋" w:hint="eastAsia"/>
          <w:sz w:val="28"/>
          <w:lang w:eastAsia="zh-CN"/>
        </w:rPr>
        <w:t>四、PCB化学品项目选址可行性分析</w:t>
      </w:r>
      <w:bookmarkEnd w:id="12"/>
    </w:p>
    <w:p>
      <w:pPr>
        <w:pStyle w:val="Heading2"/>
        <w:rPr>
          <w:rFonts w:ascii="仿宋" w:eastAsia="仿宋" w:hAnsi="仿宋" w:cs="仿宋" w:hint="eastAsia"/>
          <w:lang w:eastAsia="zh-CN"/>
        </w:rPr>
      </w:pPr>
      <w:bookmarkStart w:id="13" w:name="_Toc6245"/>
      <w:r>
        <w:rPr>
          <w:rFonts w:ascii="仿宋" w:eastAsia="仿宋" w:hAnsi="仿宋" w:cs="仿宋" w:hint="eastAsia"/>
          <w:lang w:eastAsia="zh-CN"/>
        </w:rPr>
        <w:t>(一)、PCB化学品项目选址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该PCB化学品项目选址位于XX省XX市XX区XXX街道</w:t>
      </w:r>
    </w:p>
    <w:p>
      <w:pPr>
        <w:pStyle w:val="Heading2"/>
        <w:ind w:firstLine="560" w:firstLineChars="200"/>
        <w:rPr>
          <w:rFonts w:ascii="仿宋" w:eastAsia="仿宋" w:hAnsi="仿宋" w:cs="仿宋" w:hint="eastAsia"/>
          <w:sz w:val="28"/>
          <w:lang w:eastAsia="zh-CN"/>
        </w:rPr>
      </w:pPr>
      <w:bookmarkStart w:id="14" w:name="_Toc17169"/>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PCB化学品项目的征地面积将根据PCB化学品项目的实际规模和需求进行精确规划。具体面积XXX平方米，旨在确保PCB化学品项目不仅能够满足当前的发展需求，还能够预留空间以适应未来的扩展。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净用地面积是在征地面积基础上去除不可利用面积后的实际可开发用地。具体面积XXX平方米，考虑到环保、交通、安全等多方面因素，以确保PCB化学品项目在整体利用效率上达到最优。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PCB化学品项目计划建设的建筑总规模具体面积XXX平方米。这一规模的确定综合考虑了PCB化学品项目的性质、规模，以及城市规划的相关要求，确保建筑布局与周边环境协调一致。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绿地率是PCB化学品项目用地中被规划为绿地的比例。具体面积XXX平方米，旨在通过合理规划绿地，改善PCB化学品项目周边环境，提升居民生活质量，并符合城市整体绿化规划。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容积率是用地上可以建设的建筑总体积与用地面积之比。具体面积XXX，通过合理的容积率规划，确保PCB化学品项目建筑规模与周边环境和谐共生。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确保PCB化学品项目选址与当地城市规划相一致，具体面积XXX平方米。通过与城市规划部门深入沟通，确保PCB化学品项目不仅符合城市的整体发展方向，还能够融入城市的发展布局，为城市的长远发展贡献力量。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PCB化学品项目选址符合当地产业政策，具体面积XXX平方米。这包括PCB化学品项目对当地经济的促进作用，以及对相关产业的带动效应，确保PCB化学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用地总体要求必须符合环保和可持续发展的原则，具体面积XXX平方米。通过采用绿色建筑设计、节能减排等措施，确保PCB化学品项目在建设和运营过程中对环境的影响最小化，达到可持续发展的要求。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确保PCB化学品项目选址具备必要的公共设施配套，具体面积XXX平方米。这包括交通便利性、教育、医疗等基础设施，以提高居民生活品质，使得PCB化学品项目选址更具吸引力。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考虑用地总体要求对当地社会稳定性的影响，具体面积XXX平方米。通过深入了解当地社区反馈，确保PCB化学品项目的选址和建设过程对当地社会和谐稳定产生积极作用。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PCB化学品项目选址不仅符合法规和规划，还在实际操作中具有可行性。这一全面规划将为PCB化学品项目的成功实施提供坚实的基础，确保PCB化学品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28517"/>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PCB化学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PCB化学品项目的设备规划和空间设计中，我们将采取灵活设备布局的措施。设备布局将根据实际需求进行灵活设计，避免不必要的浪费。通过合理规划设备摆放位置，我们将提高设备的利用率，减少设备间距，以确保PCB化学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PCB化学品项目内部引入共享设施的概念，例如共享会议室、办公区等。通过这种方式，我们可以减少对资源的重复建设，提高资源共享效率，从而减小PCB化学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5715"/>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PCB化学品项目的总图布置中，我们将不同功能区域进行明确的规划，以最大程度满足PCB化学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19197"/>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PCB化学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PCB化学品项目对环境的影响是综合评价的重要因素之一。我们将详细考虑选址周边的自然环境、生态保护区、水源地等情况，确保PCB化学品项目的建设和运营对环境影响最小化，并符合当地的环保法规标准。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对选址的评价还需充分考虑当地政府的产业政策和法规。我们将详细了解PCB化学品项目所在地的相关政策，确保PCB化学品项目的规划和运营与当地法规相符，降低不必要的法律风险。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考虑到社会稳定性对企业运营的重要性，我们将评估选址地区的社会安全情况、劳工关系、社区反馈等方面，以确保PCB化学品项目的建设和运营不会受到社会稳定性的负面影响。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最后，我们将综合考虑用地成本，包括土地购置费用、土地开发成本等。通过对用地成本的详细评估，我们能够做出更为精确的经济效益分析，为PCB化学品项目的投资决策提供有力支持。</w:t>
      </w:r>
    </w:p>
    <w:p>
      <w:pPr>
        <w:pStyle w:val="Heading1"/>
        <w:ind w:firstLine="560" w:firstLineChars="200"/>
        <w:rPr>
          <w:rFonts w:ascii="仿宋" w:eastAsia="仿宋" w:hAnsi="仿宋" w:cs="仿宋" w:hint="eastAsia"/>
          <w:sz w:val="28"/>
          <w:lang w:eastAsia="zh-CN"/>
        </w:rPr>
      </w:pPr>
      <w:bookmarkStart w:id="18" w:name="_Toc26900"/>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28989"/>
      <w:r>
        <w:rPr>
          <w:rFonts w:ascii="仿宋" w:eastAsia="仿宋" w:hAnsi="仿宋" w:cs="仿宋" w:hint="eastAsia"/>
          <w:lang w:eastAsia="zh-CN"/>
        </w:rPr>
        <w:t>(一)、PCB化学品行业分析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PCB化学品行业一直以来都是市场的关注焦点。行业内的发展趋势、竞争态势以及潜在机会都对PCB化学品项目的推进产生深远的影响。通过深入研究行业的整体概貌，我们将更好地理解行业的核心特征，为PCB化学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PCB化学品行业，技术一直是推动创新和发展的关键因素。我们将对当前技术趋势进行详尽分析，包括但不限于人工智能、大数据应用、先进制造技术等。这有助于PCB化学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PCB化学品项目成功的基础。我们将对主要竞争对手进行深入研究，包括其市场份额、产品特点、市场定位等。通过全面了解竞争对手的优势和劣势，PCB化学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0" w:name="_Toc11622"/>
      <w:r>
        <w:rPr>
          <w:rFonts w:ascii="仿宋" w:eastAsia="仿宋" w:hAnsi="仿宋" w:cs="仿宋" w:hint="eastAsia"/>
          <w:sz w:val="28"/>
          <w:lang w:eastAsia="zh-CN"/>
        </w:rPr>
        <w:t>(二)、PCB化学品市场分析预测</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通过对市场规模的深入调研，我们将预测PCB化学品市场未来的增长趋势。这包括市场的整体规模、各细分领域的发展趋势等。PCB化学品项目可以根据市场的扩张速度和潜在机会，制定更符合市场需求的发展策略。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PCB化学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PCB化学品项目实施过程中需要充分考虑的因素。我们将对市场风险进行全面评估，包括但不限于政策法规风险、市场竞争风险、技术变革风险等。通过对潜在风险的深入分析，PCB化学品项目可以制定相应的风险缓解策略，降低不确定性对PCB化学品项目的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https://d.book118.com/966020231010010103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PCB化学品项目计划设计方案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PCB化学品项目计划设计方案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PCB化学品项目计划设计方案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PCB化学品项目计划设计方案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PCB化学品项目计划设计方案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PCB化学品项目计划设计方案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PCB化学品项目计划设计方案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PCB化学品项目计划设计方案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PCB化学品项目计划设计方案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PCB化学品项目计划设计方案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PCB化学品项目计划设计方案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PCB化学品项目计划设计方案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PCB化学品项目计划设计方案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PCB化学品项目计划设计方案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PCB化学品项目计划设计方案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PCB化学品项目计划设计方案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PCB化学品项目计划设计方案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95801CC"/>
    <w:rsid w:val="295801C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66020231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2024-03-02T15:57:00Z</dcterms:created>
  <dcterms:modified xsi:type="dcterms:W3CDTF">2024-03-02T15:58:13Z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3BC2F5F1CD374A54B6E74DA0DB29C5D9_11</vt:lpwstr>
  </property>
  <property fmtid="{D5CDD505-2E9C-101B-9397-08002B2CF9AE}" pid="3" name="KSOProductBuildVer">
    <vt:lpwstr>2052-12.1.0.16388</vt:lpwstr>
  </property>
</Properties>
</file>