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合成石墨项目规划设计纲要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87" w:history="1">
        <w:r>
          <w:rPr>
            <w:rFonts w:ascii="仿宋" w:eastAsia="仿宋" w:hAnsi="仿宋" w:cs="仿宋" w:hint="eastAsia"/>
            <w:lang w:eastAsia="zh-CN"/>
          </w:rPr>
          <w:t>概论</w:t>
        </w:r>
        <w:r>
          <w:tab/>
        </w:r>
        <w:r>
          <w:fldChar w:fldCharType="begin"/>
        </w:r>
        <w:r>
          <w:instrText xml:space="preserve"> PAGEREF _Toc10787 \h </w:instrText>
        </w:r>
        <w:r>
          <w:fldChar w:fldCharType="separate"/>
        </w:r>
        <w:r>
          <w:t>3</w:t>
        </w:r>
        <w:r>
          <w:fldChar w:fldCharType="end"/>
        </w:r>
      </w:hyperlink>
    </w:p>
    <w:p>
      <w:pPr>
        <w:pStyle w:val="TOC1"/>
        <w:tabs>
          <w:tab w:val="right" w:leader="dot" w:pos="8306"/>
        </w:tabs>
      </w:pPr>
      <w:hyperlink w:anchor="_Toc26393" w:history="1">
        <w:r>
          <w:rPr>
            <w:rFonts w:ascii="仿宋" w:eastAsia="仿宋" w:hAnsi="仿宋" w:cs="仿宋" w:hint="eastAsia"/>
            <w:lang w:eastAsia="zh-CN"/>
          </w:rPr>
          <w:t>一、合成石墨项目选址可行性分析</w:t>
        </w:r>
        <w:r>
          <w:tab/>
        </w:r>
        <w:r>
          <w:fldChar w:fldCharType="begin"/>
        </w:r>
        <w:r>
          <w:instrText xml:space="preserve"> PAGEREF _Toc26393 \h </w:instrText>
        </w:r>
        <w:r>
          <w:fldChar w:fldCharType="separate"/>
        </w:r>
        <w:r>
          <w:t>3</w:t>
        </w:r>
        <w:r>
          <w:fldChar w:fldCharType="end"/>
        </w:r>
      </w:hyperlink>
    </w:p>
    <w:p>
      <w:pPr>
        <w:pStyle w:val="TOC2"/>
        <w:tabs>
          <w:tab w:val="right" w:leader="dot" w:pos="8306"/>
        </w:tabs>
      </w:pPr>
      <w:hyperlink w:anchor="_Toc23930" w:history="1">
        <w:r>
          <w:rPr>
            <w:rFonts w:ascii="仿宋" w:eastAsia="仿宋" w:hAnsi="仿宋" w:cs="仿宋" w:hint="eastAsia"/>
            <w:lang w:eastAsia="zh-CN"/>
          </w:rPr>
          <w:t>(一)、合成石墨项目选址</w:t>
        </w:r>
        <w:r>
          <w:tab/>
        </w:r>
        <w:r>
          <w:fldChar w:fldCharType="begin"/>
        </w:r>
        <w:r>
          <w:instrText xml:space="preserve"> PAGEREF _Toc23930 \h </w:instrText>
        </w:r>
        <w:r>
          <w:fldChar w:fldCharType="separate"/>
        </w:r>
        <w:r>
          <w:t>3</w:t>
        </w:r>
        <w:r>
          <w:fldChar w:fldCharType="end"/>
        </w:r>
      </w:hyperlink>
    </w:p>
    <w:p>
      <w:pPr>
        <w:pStyle w:val="TOC2"/>
        <w:tabs>
          <w:tab w:val="right" w:leader="dot" w:pos="8306"/>
        </w:tabs>
      </w:pPr>
      <w:hyperlink w:anchor="_Toc19386" w:history="1">
        <w:r>
          <w:rPr>
            <w:rFonts w:ascii="仿宋" w:eastAsia="仿宋" w:hAnsi="仿宋" w:cs="仿宋" w:hint="eastAsia"/>
            <w:lang w:eastAsia="zh-CN"/>
          </w:rPr>
          <w:t>(二)、用地控制指标</w:t>
        </w:r>
        <w:r>
          <w:tab/>
        </w:r>
        <w:r>
          <w:fldChar w:fldCharType="begin"/>
        </w:r>
        <w:r>
          <w:instrText xml:space="preserve"> PAGEREF _Toc19386 \h </w:instrText>
        </w:r>
        <w:r>
          <w:fldChar w:fldCharType="separate"/>
        </w:r>
        <w:r>
          <w:t>3</w:t>
        </w:r>
        <w:r>
          <w:fldChar w:fldCharType="end"/>
        </w:r>
      </w:hyperlink>
    </w:p>
    <w:p>
      <w:pPr>
        <w:pStyle w:val="TOC2"/>
        <w:tabs>
          <w:tab w:val="right" w:leader="dot" w:pos="8306"/>
        </w:tabs>
      </w:pPr>
      <w:hyperlink w:anchor="_Toc16707" w:history="1">
        <w:r>
          <w:rPr>
            <w:rFonts w:ascii="仿宋" w:eastAsia="仿宋" w:hAnsi="仿宋" w:cs="仿宋" w:hint="eastAsia"/>
            <w:lang w:eastAsia="zh-CN"/>
          </w:rPr>
          <w:t>(三)、节约用地措施</w:t>
        </w:r>
        <w:r>
          <w:tab/>
        </w:r>
        <w:r>
          <w:fldChar w:fldCharType="begin"/>
        </w:r>
        <w:r>
          <w:instrText xml:space="preserve"> PAGEREF _Toc16707 \h </w:instrText>
        </w:r>
        <w:r>
          <w:fldChar w:fldCharType="separate"/>
        </w:r>
        <w:r>
          <w:t>5</w:t>
        </w:r>
        <w:r>
          <w:fldChar w:fldCharType="end"/>
        </w:r>
      </w:hyperlink>
    </w:p>
    <w:p>
      <w:pPr>
        <w:pStyle w:val="TOC2"/>
        <w:tabs>
          <w:tab w:val="right" w:leader="dot" w:pos="8306"/>
        </w:tabs>
      </w:pPr>
      <w:hyperlink w:anchor="_Toc17020" w:history="1">
        <w:r>
          <w:rPr>
            <w:rFonts w:ascii="仿宋" w:eastAsia="仿宋" w:hAnsi="仿宋" w:cs="仿宋" w:hint="eastAsia"/>
            <w:lang w:eastAsia="zh-CN"/>
          </w:rPr>
          <w:t>(四)、总图布置方案</w:t>
        </w:r>
        <w:r>
          <w:tab/>
        </w:r>
        <w:r>
          <w:fldChar w:fldCharType="begin"/>
        </w:r>
        <w:r>
          <w:instrText xml:space="preserve"> PAGEREF _Toc17020 \h </w:instrText>
        </w:r>
        <w:r>
          <w:fldChar w:fldCharType="separate"/>
        </w:r>
        <w:r>
          <w:t>6</w:t>
        </w:r>
        <w:r>
          <w:fldChar w:fldCharType="end"/>
        </w:r>
      </w:hyperlink>
    </w:p>
    <w:p>
      <w:pPr>
        <w:pStyle w:val="TOC2"/>
        <w:tabs>
          <w:tab w:val="right" w:leader="dot" w:pos="8306"/>
        </w:tabs>
      </w:pPr>
      <w:hyperlink w:anchor="_Toc28995" w:history="1">
        <w:r>
          <w:rPr>
            <w:rFonts w:ascii="仿宋" w:eastAsia="仿宋" w:hAnsi="仿宋" w:cs="仿宋" w:hint="eastAsia"/>
            <w:lang w:eastAsia="zh-CN"/>
          </w:rPr>
          <w:t>(五)、选址综合评价</w:t>
        </w:r>
        <w:r>
          <w:tab/>
        </w:r>
        <w:r>
          <w:fldChar w:fldCharType="begin"/>
        </w:r>
        <w:r>
          <w:instrText xml:space="preserve"> PAGEREF _Toc28995 \h </w:instrText>
        </w:r>
        <w:r>
          <w:fldChar w:fldCharType="separate"/>
        </w:r>
        <w:r>
          <w:t>7</w:t>
        </w:r>
        <w:r>
          <w:fldChar w:fldCharType="end"/>
        </w:r>
      </w:hyperlink>
    </w:p>
    <w:p>
      <w:pPr>
        <w:pStyle w:val="TOC1"/>
        <w:tabs>
          <w:tab w:val="right" w:leader="dot" w:pos="8306"/>
        </w:tabs>
      </w:pPr>
      <w:hyperlink w:anchor="_Toc1485" w:history="1">
        <w:r>
          <w:rPr>
            <w:rFonts w:ascii="仿宋" w:eastAsia="仿宋" w:hAnsi="仿宋" w:cs="仿宋" w:hint="eastAsia"/>
            <w:lang w:eastAsia="zh-CN"/>
          </w:rPr>
          <w:t>二、合成石墨项目建设背景及必要性分析</w:t>
        </w:r>
        <w:r>
          <w:tab/>
        </w:r>
        <w:r>
          <w:fldChar w:fldCharType="begin"/>
        </w:r>
        <w:r>
          <w:instrText xml:space="preserve"> PAGEREF _Toc1485 \h </w:instrText>
        </w:r>
        <w:r>
          <w:fldChar w:fldCharType="separate"/>
        </w:r>
        <w:r>
          <w:t>8</w:t>
        </w:r>
        <w:r>
          <w:fldChar w:fldCharType="end"/>
        </w:r>
      </w:hyperlink>
    </w:p>
    <w:p>
      <w:pPr>
        <w:pStyle w:val="TOC2"/>
        <w:tabs>
          <w:tab w:val="right" w:leader="dot" w:pos="8306"/>
        </w:tabs>
      </w:pPr>
      <w:hyperlink w:anchor="_Toc32002" w:history="1">
        <w:r>
          <w:rPr>
            <w:rFonts w:ascii="仿宋" w:eastAsia="仿宋" w:hAnsi="仿宋" w:cs="仿宋" w:hint="eastAsia"/>
            <w:lang w:eastAsia="zh-CN"/>
          </w:rPr>
          <w:t>(一)、合成石墨项目背景分析</w:t>
        </w:r>
        <w:r>
          <w:tab/>
        </w:r>
        <w:r>
          <w:fldChar w:fldCharType="begin"/>
        </w:r>
        <w:r>
          <w:instrText xml:space="preserve"> PAGEREF _Toc32002 \h </w:instrText>
        </w:r>
        <w:r>
          <w:fldChar w:fldCharType="separate"/>
        </w:r>
        <w:r>
          <w:t>8</w:t>
        </w:r>
        <w:r>
          <w:fldChar w:fldCharType="end"/>
        </w:r>
      </w:hyperlink>
    </w:p>
    <w:p>
      <w:pPr>
        <w:pStyle w:val="TOC2"/>
        <w:tabs>
          <w:tab w:val="right" w:leader="dot" w:pos="8306"/>
        </w:tabs>
      </w:pPr>
      <w:hyperlink w:anchor="_Toc29338" w:history="1">
        <w:r>
          <w:rPr>
            <w:rFonts w:ascii="仿宋" w:eastAsia="仿宋" w:hAnsi="仿宋" w:cs="仿宋" w:hint="eastAsia"/>
            <w:lang w:eastAsia="zh-CN"/>
          </w:rPr>
          <w:t>(二)、合成石墨项目建设必要性分析</w:t>
        </w:r>
        <w:r>
          <w:tab/>
        </w:r>
        <w:r>
          <w:fldChar w:fldCharType="begin"/>
        </w:r>
        <w:r>
          <w:instrText xml:space="preserve"> PAGEREF _Toc29338 \h </w:instrText>
        </w:r>
        <w:r>
          <w:fldChar w:fldCharType="separate"/>
        </w:r>
        <w:r>
          <w:t>10</w:t>
        </w:r>
        <w:r>
          <w:fldChar w:fldCharType="end"/>
        </w:r>
      </w:hyperlink>
    </w:p>
    <w:p>
      <w:pPr>
        <w:pStyle w:val="TOC1"/>
        <w:tabs>
          <w:tab w:val="right" w:leader="dot" w:pos="8306"/>
        </w:tabs>
      </w:pPr>
      <w:hyperlink w:anchor="_Toc21272" w:history="1">
        <w:r>
          <w:rPr>
            <w:rFonts w:ascii="仿宋" w:eastAsia="仿宋" w:hAnsi="仿宋" w:cs="仿宋" w:hint="eastAsia"/>
            <w:lang w:eastAsia="zh-CN"/>
          </w:rPr>
          <w:t>三、合成石墨项目可持续发展</w:t>
        </w:r>
        <w:r>
          <w:tab/>
        </w:r>
        <w:r>
          <w:fldChar w:fldCharType="begin"/>
        </w:r>
        <w:r>
          <w:instrText xml:space="preserve"> PAGEREF _Toc21272 \h </w:instrText>
        </w:r>
        <w:r>
          <w:fldChar w:fldCharType="separate"/>
        </w:r>
        <w:r>
          <w:t>11</w:t>
        </w:r>
        <w:r>
          <w:fldChar w:fldCharType="end"/>
        </w:r>
      </w:hyperlink>
    </w:p>
    <w:p>
      <w:pPr>
        <w:pStyle w:val="TOC2"/>
        <w:tabs>
          <w:tab w:val="right" w:leader="dot" w:pos="8306"/>
        </w:tabs>
      </w:pPr>
      <w:hyperlink w:anchor="_Toc13559" w:history="1">
        <w:r>
          <w:rPr>
            <w:rFonts w:ascii="仿宋" w:eastAsia="仿宋" w:hAnsi="仿宋" w:cs="仿宋" w:hint="eastAsia"/>
            <w:lang w:eastAsia="zh-CN"/>
          </w:rPr>
          <w:t>(一)、可持续战略与实践</w:t>
        </w:r>
        <w:r>
          <w:tab/>
        </w:r>
        <w:r>
          <w:fldChar w:fldCharType="begin"/>
        </w:r>
        <w:r>
          <w:instrText xml:space="preserve"> PAGEREF _Toc13559 \h </w:instrText>
        </w:r>
        <w:r>
          <w:fldChar w:fldCharType="separate"/>
        </w:r>
        <w:r>
          <w:t>11</w:t>
        </w:r>
        <w:r>
          <w:fldChar w:fldCharType="end"/>
        </w:r>
      </w:hyperlink>
    </w:p>
    <w:p>
      <w:pPr>
        <w:pStyle w:val="TOC2"/>
        <w:tabs>
          <w:tab w:val="right" w:leader="dot" w:pos="8306"/>
        </w:tabs>
      </w:pPr>
      <w:hyperlink w:anchor="_Toc28612" w:history="1">
        <w:r>
          <w:rPr>
            <w:rFonts w:ascii="仿宋" w:eastAsia="仿宋" w:hAnsi="仿宋" w:cs="仿宋" w:hint="eastAsia"/>
            <w:lang w:eastAsia="zh-CN"/>
          </w:rPr>
          <w:t>(二)、环保与社会责任</w:t>
        </w:r>
        <w:r>
          <w:tab/>
        </w:r>
        <w:r>
          <w:fldChar w:fldCharType="begin"/>
        </w:r>
        <w:r>
          <w:instrText xml:space="preserve"> PAGEREF _Toc28612 \h </w:instrText>
        </w:r>
        <w:r>
          <w:fldChar w:fldCharType="separate"/>
        </w:r>
        <w:r>
          <w:t>12</w:t>
        </w:r>
        <w:r>
          <w:fldChar w:fldCharType="end"/>
        </w:r>
      </w:hyperlink>
    </w:p>
    <w:p>
      <w:pPr>
        <w:pStyle w:val="TOC1"/>
        <w:tabs>
          <w:tab w:val="right" w:leader="dot" w:pos="8306"/>
        </w:tabs>
      </w:pPr>
      <w:hyperlink w:anchor="_Toc7890" w:history="1">
        <w:r>
          <w:rPr>
            <w:rFonts w:ascii="仿宋" w:eastAsia="仿宋" w:hAnsi="仿宋" w:cs="仿宋" w:hint="eastAsia"/>
            <w:lang w:eastAsia="zh-CN"/>
          </w:rPr>
          <w:t>四、合成石墨项目文档管理</w:t>
        </w:r>
        <w:r>
          <w:tab/>
        </w:r>
        <w:r>
          <w:fldChar w:fldCharType="begin"/>
        </w:r>
        <w:r>
          <w:instrText xml:space="preserve"> PAGEREF _Toc7890 \h </w:instrText>
        </w:r>
        <w:r>
          <w:fldChar w:fldCharType="separate"/>
        </w:r>
        <w:r>
          <w:t>13</w:t>
        </w:r>
        <w:r>
          <w:fldChar w:fldCharType="end"/>
        </w:r>
      </w:hyperlink>
    </w:p>
    <w:p>
      <w:pPr>
        <w:pStyle w:val="TOC2"/>
        <w:tabs>
          <w:tab w:val="right" w:leader="dot" w:pos="8306"/>
        </w:tabs>
      </w:pPr>
      <w:hyperlink w:anchor="_Toc12596" w:history="1">
        <w:r>
          <w:rPr>
            <w:rFonts w:ascii="仿宋" w:eastAsia="仿宋" w:hAnsi="仿宋" w:cs="仿宋" w:hint="eastAsia"/>
            <w:lang w:eastAsia="zh-CN"/>
          </w:rPr>
          <w:t>(一)、文档编制与审查</w:t>
        </w:r>
        <w:r>
          <w:tab/>
        </w:r>
        <w:r>
          <w:fldChar w:fldCharType="begin"/>
        </w:r>
        <w:r>
          <w:instrText xml:space="preserve"> PAGEREF _Toc12596 \h </w:instrText>
        </w:r>
        <w:r>
          <w:fldChar w:fldCharType="separate"/>
        </w:r>
        <w:r>
          <w:t>13</w:t>
        </w:r>
        <w:r>
          <w:fldChar w:fldCharType="end"/>
        </w:r>
      </w:hyperlink>
    </w:p>
    <w:p>
      <w:pPr>
        <w:pStyle w:val="TOC2"/>
        <w:tabs>
          <w:tab w:val="right" w:leader="dot" w:pos="8306"/>
        </w:tabs>
      </w:pPr>
      <w:hyperlink w:anchor="_Toc8603" w:history="1">
        <w:r>
          <w:rPr>
            <w:rFonts w:ascii="仿宋" w:eastAsia="仿宋" w:hAnsi="仿宋" w:cs="仿宋" w:hint="eastAsia"/>
            <w:lang w:eastAsia="zh-CN"/>
          </w:rPr>
          <w:t>(二)、文档发布与分发</w:t>
        </w:r>
        <w:r>
          <w:tab/>
        </w:r>
        <w:r>
          <w:fldChar w:fldCharType="begin"/>
        </w:r>
        <w:r>
          <w:instrText xml:space="preserve"> PAGEREF _Toc8603 \h </w:instrText>
        </w:r>
        <w:r>
          <w:fldChar w:fldCharType="separate"/>
        </w:r>
        <w:r>
          <w:t>14</w:t>
        </w:r>
        <w:r>
          <w:fldChar w:fldCharType="end"/>
        </w:r>
      </w:hyperlink>
    </w:p>
    <w:p>
      <w:pPr>
        <w:pStyle w:val="TOC2"/>
        <w:tabs>
          <w:tab w:val="right" w:leader="dot" w:pos="8306"/>
        </w:tabs>
      </w:pPr>
      <w:hyperlink w:anchor="_Toc1840" w:history="1">
        <w:r>
          <w:rPr>
            <w:rFonts w:ascii="仿宋" w:eastAsia="仿宋" w:hAnsi="仿宋" w:cs="仿宋" w:hint="eastAsia"/>
            <w:lang w:eastAsia="zh-CN"/>
          </w:rPr>
          <w:t>(三)、文档存档与归档</w:t>
        </w:r>
        <w:r>
          <w:tab/>
        </w:r>
        <w:r>
          <w:fldChar w:fldCharType="begin"/>
        </w:r>
        <w:r>
          <w:instrText xml:space="preserve"> PAGEREF _Toc1840 \h </w:instrText>
        </w:r>
        <w:r>
          <w:fldChar w:fldCharType="separate"/>
        </w:r>
        <w:r>
          <w:t>15</w:t>
        </w:r>
        <w:r>
          <w:fldChar w:fldCharType="end"/>
        </w:r>
      </w:hyperlink>
    </w:p>
    <w:p>
      <w:pPr>
        <w:pStyle w:val="TOC1"/>
        <w:tabs>
          <w:tab w:val="right" w:leader="dot" w:pos="8306"/>
        </w:tabs>
      </w:pPr>
      <w:hyperlink w:anchor="_Toc27074" w:history="1">
        <w:r>
          <w:rPr>
            <w:rFonts w:ascii="仿宋" w:eastAsia="仿宋" w:hAnsi="仿宋" w:cs="仿宋" w:hint="eastAsia"/>
            <w:lang w:eastAsia="zh-CN"/>
          </w:rPr>
          <w:t>五、合成石墨项目概论</w:t>
        </w:r>
        <w:r>
          <w:tab/>
        </w:r>
        <w:r>
          <w:fldChar w:fldCharType="begin"/>
        </w:r>
        <w:r>
          <w:instrText xml:space="preserve"> PAGEREF _Toc27074 \h </w:instrText>
        </w:r>
        <w:r>
          <w:fldChar w:fldCharType="separate"/>
        </w:r>
        <w:r>
          <w:t>16</w:t>
        </w:r>
        <w:r>
          <w:fldChar w:fldCharType="end"/>
        </w:r>
      </w:hyperlink>
    </w:p>
    <w:p>
      <w:pPr>
        <w:pStyle w:val="TOC2"/>
        <w:tabs>
          <w:tab w:val="right" w:leader="dot" w:pos="8306"/>
        </w:tabs>
      </w:pPr>
      <w:hyperlink w:anchor="_Toc8457" w:history="1">
        <w:r>
          <w:rPr>
            <w:rFonts w:ascii="仿宋" w:eastAsia="仿宋" w:hAnsi="仿宋" w:cs="仿宋" w:hint="eastAsia"/>
            <w:lang w:eastAsia="zh-CN"/>
          </w:rPr>
          <w:t>(一)、合成石墨项目概况</w:t>
        </w:r>
        <w:r>
          <w:tab/>
        </w:r>
        <w:r>
          <w:fldChar w:fldCharType="begin"/>
        </w:r>
        <w:r>
          <w:instrText xml:space="preserve"> PAGEREF _Toc8457 \h </w:instrText>
        </w:r>
        <w:r>
          <w:fldChar w:fldCharType="separate"/>
        </w:r>
        <w:r>
          <w:t>16</w:t>
        </w:r>
        <w:r>
          <w:fldChar w:fldCharType="end"/>
        </w:r>
      </w:hyperlink>
    </w:p>
    <w:p>
      <w:pPr>
        <w:pStyle w:val="TOC2"/>
        <w:tabs>
          <w:tab w:val="right" w:leader="dot" w:pos="8306"/>
        </w:tabs>
      </w:pPr>
      <w:hyperlink w:anchor="_Toc21362" w:history="1">
        <w:r>
          <w:rPr>
            <w:rFonts w:ascii="仿宋" w:eastAsia="仿宋" w:hAnsi="仿宋" w:cs="仿宋" w:hint="eastAsia"/>
            <w:lang w:eastAsia="zh-CN"/>
          </w:rPr>
          <w:t>(二)、合成石墨项目目标</w:t>
        </w:r>
        <w:r>
          <w:tab/>
        </w:r>
        <w:r>
          <w:fldChar w:fldCharType="begin"/>
        </w:r>
        <w:r>
          <w:instrText xml:space="preserve"> PAGEREF _Toc21362 \h </w:instrText>
        </w:r>
        <w:r>
          <w:fldChar w:fldCharType="separate"/>
        </w:r>
        <w:r>
          <w:t>18</w:t>
        </w:r>
        <w:r>
          <w:fldChar w:fldCharType="end"/>
        </w:r>
      </w:hyperlink>
    </w:p>
    <w:p>
      <w:pPr>
        <w:pStyle w:val="TOC2"/>
        <w:tabs>
          <w:tab w:val="right" w:leader="dot" w:pos="8306"/>
        </w:tabs>
      </w:pPr>
      <w:hyperlink w:anchor="_Toc5103" w:history="1">
        <w:r>
          <w:rPr>
            <w:rFonts w:ascii="仿宋" w:eastAsia="仿宋" w:hAnsi="仿宋" w:cs="仿宋" w:hint="eastAsia"/>
            <w:lang w:eastAsia="zh-CN"/>
          </w:rPr>
          <w:t>(三)、合成石墨项目提出的理由</w:t>
        </w:r>
        <w:r>
          <w:tab/>
        </w:r>
        <w:r>
          <w:fldChar w:fldCharType="begin"/>
        </w:r>
        <w:r>
          <w:instrText xml:space="preserve"> PAGEREF _Toc5103 \h </w:instrText>
        </w:r>
        <w:r>
          <w:fldChar w:fldCharType="separate"/>
        </w:r>
        <w:r>
          <w:t>19</w:t>
        </w:r>
        <w:r>
          <w:fldChar w:fldCharType="end"/>
        </w:r>
      </w:hyperlink>
    </w:p>
    <w:p>
      <w:pPr>
        <w:pStyle w:val="TOC2"/>
        <w:tabs>
          <w:tab w:val="right" w:leader="dot" w:pos="8306"/>
        </w:tabs>
      </w:pPr>
      <w:hyperlink w:anchor="_Toc27135" w:history="1">
        <w:r>
          <w:rPr>
            <w:rFonts w:ascii="仿宋" w:eastAsia="仿宋" w:hAnsi="仿宋" w:cs="仿宋" w:hint="eastAsia"/>
            <w:lang w:eastAsia="zh-CN"/>
          </w:rPr>
          <w:t>(四)、合成石墨项目意义</w:t>
        </w:r>
        <w:r>
          <w:tab/>
        </w:r>
        <w:r>
          <w:fldChar w:fldCharType="begin"/>
        </w:r>
        <w:r>
          <w:instrText xml:space="preserve"> PAGEREF _Toc27135 \h </w:instrText>
        </w:r>
        <w:r>
          <w:fldChar w:fldCharType="separate"/>
        </w:r>
        <w:r>
          <w:t>21</w:t>
        </w:r>
        <w:r>
          <w:fldChar w:fldCharType="end"/>
        </w:r>
      </w:hyperlink>
    </w:p>
    <w:p>
      <w:pPr>
        <w:pStyle w:val="TOC2"/>
        <w:tabs>
          <w:tab w:val="right" w:leader="dot" w:pos="8306"/>
        </w:tabs>
      </w:pPr>
      <w:hyperlink w:anchor="_Toc1318" w:history="1">
        <w:r>
          <w:rPr>
            <w:rFonts w:ascii="仿宋" w:eastAsia="仿宋" w:hAnsi="仿宋" w:cs="仿宋" w:hint="eastAsia"/>
            <w:lang w:eastAsia="zh-CN"/>
          </w:rPr>
          <w:t>(五)、合成石墨项目背景</w:t>
        </w:r>
        <w:r>
          <w:tab/>
        </w:r>
        <w:r>
          <w:fldChar w:fldCharType="begin"/>
        </w:r>
        <w:r>
          <w:instrText xml:space="preserve"> PAGEREF _Toc1318 \h </w:instrText>
        </w:r>
        <w:r>
          <w:fldChar w:fldCharType="separate"/>
        </w:r>
        <w:r>
          <w:t>22</w:t>
        </w:r>
        <w:r>
          <w:fldChar w:fldCharType="end"/>
        </w:r>
      </w:hyperlink>
    </w:p>
    <w:p>
      <w:pPr>
        <w:pStyle w:val="TOC1"/>
        <w:tabs>
          <w:tab w:val="right" w:leader="dot" w:pos="8306"/>
        </w:tabs>
      </w:pPr>
      <w:hyperlink w:anchor="_Toc28634" w:history="1">
        <w:r>
          <w:rPr>
            <w:rFonts w:ascii="仿宋" w:eastAsia="仿宋" w:hAnsi="仿宋" w:cs="仿宋" w:hint="eastAsia"/>
            <w:lang w:eastAsia="zh-CN"/>
          </w:rPr>
          <w:t>六、市场分析、调研</w:t>
        </w:r>
        <w:r>
          <w:tab/>
        </w:r>
        <w:r>
          <w:fldChar w:fldCharType="begin"/>
        </w:r>
        <w:r>
          <w:instrText xml:space="preserve"> PAGEREF _Toc28634 \h </w:instrText>
        </w:r>
        <w:r>
          <w:fldChar w:fldCharType="separate"/>
        </w:r>
        <w:r>
          <w:t>23</w:t>
        </w:r>
        <w:r>
          <w:fldChar w:fldCharType="end"/>
        </w:r>
      </w:hyperlink>
    </w:p>
    <w:p>
      <w:pPr>
        <w:pStyle w:val="TOC2"/>
        <w:tabs>
          <w:tab w:val="right" w:leader="dot" w:pos="8306"/>
        </w:tabs>
      </w:pPr>
      <w:hyperlink w:anchor="_Toc32432" w:history="1">
        <w:r>
          <w:rPr>
            <w:rFonts w:ascii="仿宋" w:eastAsia="仿宋" w:hAnsi="仿宋" w:cs="仿宋" w:hint="eastAsia"/>
            <w:lang w:eastAsia="zh-CN"/>
          </w:rPr>
          <w:t>(一)、合成石墨行业分析</w:t>
        </w:r>
        <w:r>
          <w:tab/>
        </w:r>
        <w:r>
          <w:fldChar w:fldCharType="begin"/>
        </w:r>
        <w:r>
          <w:instrText xml:space="preserve"> PAGEREF _Toc32432 \h </w:instrText>
        </w:r>
        <w:r>
          <w:fldChar w:fldCharType="separate"/>
        </w:r>
        <w:r>
          <w:t>23</w:t>
        </w:r>
        <w:r>
          <w:fldChar w:fldCharType="end"/>
        </w:r>
      </w:hyperlink>
    </w:p>
    <w:p>
      <w:pPr>
        <w:pStyle w:val="TOC2"/>
        <w:tabs>
          <w:tab w:val="right" w:leader="dot" w:pos="8306"/>
        </w:tabs>
      </w:pPr>
      <w:hyperlink w:anchor="_Toc6921" w:history="1">
        <w:r>
          <w:rPr>
            <w:rFonts w:ascii="仿宋" w:eastAsia="仿宋" w:hAnsi="仿宋" w:cs="仿宋" w:hint="eastAsia"/>
            <w:lang w:eastAsia="zh-CN"/>
          </w:rPr>
          <w:t>(二)、合成石墨市场分析预测</w:t>
        </w:r>
        <w:r>
          <w:tab/>
        </w:r>
        <w:r>
          <w:fldChar w:fldCharType="begin"/>
        </w:r>
        <w:r>
          <w:instrText xml:space="preserve"> PAGEREF _Toc6921 \h </w:instrText>
        </w:r>
        <w:r>
          <w:fldChar w:fldCharType="separate"/>
        </w:r>
        <w:r>
          <w:t>23</w:t>
        </w:r>
        <w:r>
          <w:fldChar w:fldCharType="end"/>
        </w:r>
      </w:hyperlink>
    </w:p>
    <w:p>
      <w:pPr>
        <w:pStyle w:val="TOC1"/>
        <w:tabs>
          <w:tab w:val="right" w:leader="dot" w:pos="8306"/>
        </w:tabs>
      </w:pPr>
      <w:hyperlink w:anchor="_Toc2654" w:history="1">
        <w:r>
          <w:rPr>
            <w:rFonts w:ascii="仿宋" w:eastAsia="仿宋" w:hAnsi="仿宋" w:cs="仿宋" w:hint="eastAsia"/>
            <w:lang w:eastAsia="zh-CN"/>
          </w:rPr>
          <w:t>七、合成石墨项目计划安排</w:t>
        </w:r>
        <w:r>
          <w:tab/>
        </w:r>
        <w:r>
          <w:fldChar w:fldCharType="begin"/>
        </w:r>
        <w:r>
          <w:instrText xml:space="preserve"> PAGEREF _Toc2654 \h </w:instrText>
        </w:r>
        <w:r>
          <w:fldChar w:fldCharType="separate"/>
        </w:r>
        <w:r>
          <w:t>24</w:t>
        </w:r>
        <w:r>
          <w:fldChar w:fldCharType="end"/>
        </w:r>
      </w:hyperlink>
    </w:p>
    <w:p>
      <w:pPr>
        <w:pStyle w:val="TOC2"/>
        <w:tabs>
          <w:tab w:val="right" w:leader="dot" w:pos="8306"/>
        </w:tabs>
      </w:pPr>
      <w:hyperlink w:anchor="_Toc21105" w:history="1">
        <w:r>
          <w:rPr>
            <w:rFonts w:ascii="仿宋" w:eastAsia="仿宋" w:hAnsi="仿宋" w:cs="仿宋" w:hint="eastAsia"/>
            <w:lang w:eastAsia="zh-CN"/>
          </w:rPr>
          <w:t>(一)、建设周期</w:t>
        </w:r>
        <w:r>
          <w:tab/>
        </w:r>
        <w:r>
          <w:fldChar w:fldCharType="begin"/>
        </w:r>
        <w:r>
          <w:instrText xml:space="preserve"> PAGEREF _Toc21105 \h </w:instrText>
        </w:r>
        <w:r>
          <w:fldChar w:fldCharType="separate"/>
        </w:r>
        <w:r>
          <w:t>24</w:t>
        </w:r>
        <w:r>
          <w:fldChar w:fldCharType="end"/>
        </w:r>
      </w:hyperlink>
    </w:p>
    <w:p>
      <w:pPr>
        <w:pStyle w:val="TOC2"/>
        <w:tabs>
          <w:tab w:val="right" w:leader="dot" w:pos="8306"/>
        </w:tabs>
      </w:pPr>
      <w:hyperlink w:anchor="_Toc20080" w:history="1">
        <w:r>
          <w:rPr>
            <w:rFonts w:ascii="仿宋" w:eastAsia="仿宋" w:hAnsi="仿宋" w:cs="仿宋" w:hint="eastAsia"/>
            <w:lang w:eastAsia="zh-CN"/>
          </w:rPr>
          <w:t>(二)、建设进度</w:t>
        </w:r>
        <w:r>
          <w:tab/>
        </w:r>
        <w:r>
          <w:fldChar w:fldCharType="begin"/>
        </w:r>
        <w:r>
          <w:instrText xml:space="preserve"> PAGEREF _Toc20080 \h </w:instrText>
        </w:r>
        <w:r>
          <w:fldChar w:fldCharType="separate"/>
        </w:r>
        <w:r>
          <w:t>25</w:t>
        </w:r>
        <w:r>
          <w:fldChar w:fldCharType="end"/>
        </w:r>
      </w:hyperlink>
    </w:p>
    <w:p>
      <w:pPr>
        <w:pStyle w:val="TOC2"/>
        <w:tabs>
          <w:tab w:val="right" w:leader="dot" w:pos="8306"/>
        </w:tabs>
      </w:pPr>
      <w:hyperlink w:anchor="_Toc23166" w:history="1">
        <w:r>
          <w:rPr>
            <w:rFonts w:ascii="仿宋" w:eastAsia="仿宋" w:hAnsi="仿宋" w:cs="仿宋" w:hint="eastAsia"/>
            <w:lang w:eastAsia="zh-CN"/>
          </w:rPr>
          <w:t>(三)、进度安排注意事项</w:t>
        </w:r>
        <w:r>
          <w:tab/>
        </w:r>
        <w:r>
          <w:fldChar w:fldCharType="begin"/>
        </w:r>
        <w:r>
          <w:instrText xml:space="preserve"> PAGEREF _Toc23166 \h </w:instrText>
        </w:r>
        <w:r>
          <w:fldChar w:fldCharType="separate"/>
        </w:r>
        <w:r>
          <w:t>26</w:t>
        </w:r>
        <w:r>
          <w:fldChar w:fldCharType="end"/>
        </w:r>
      </w:hyperlink>
    </w:p>
    <w:p>
      <w:pPr>
        <w:pStyle w:val="TOC2"/>
        <w:tabs>
          <w:tab w:val="right" w:leader="dot" w:pos="8306"/>
        </w:tabs>
      </w:pPr>
      <w:hyperlink w:anchor="_Toc39" w:history="1">
        <w:r>
          <w:rPr>
            <w:rFonts w:ascii="仿宋" w:eastAsia="仿宋" w:hAnsi="仿宋" w:cs="仿宋" w:hint="eastAsia"/>
            <w:lang w:eastAsia="zh-CN"/>
          </w:rPr>
          <w:t>(四)、人力资源配置</w:t>
        </w:r>
        <w:r>
          <w:tab/>
        </w:r>
        <w:r>
          <w:fldChar w:fldCharType="begin"/>
        </w:r>
        <w:r>
          <w:instrText xml:space="preserve"> PAGEREF _Toc39 \h </w:instrText>
        </w:r>
        <w:r>
          <w:fldChar w:fldCharType="separate"/>
        </w:r>
        <w:r>
          <w:t>28</w:t>
        </w:r>
        <w:r>
          <w:fldChar w:fldCharType="end"/>
        </w:r>
      </w:hyperlink>
    </w:p>
    <w:p>
      <w:pPr>
        <w:pStyle w:val="TOC1"/>
        <w:tabs>
          <w:tab w:val="right" w:leader="dot" w:pos="8306"/>
        </w:tabs>
      </w:pPr>
      <w:hyperlink w:anchor="_Toc5091" w:history="1">
        <w:r>
          <w:rPr>
            <w:rFonts w:ascii="仿宋" w:eastAsia="仿宋" w:hAnsi="仿宋" w:cs="仿宋" w:hint="eastAsia"/>
            <w:lang w:eastAsia="zh-CN"/>
          </w:rPr>
          <w:t>八、合成石墨项目技术管理</w:t>
        </w:r>
        <w:r>
          <w:tab/>
        </w:r>
        <w:r>
          <w:fldChar w:fldCharType="begin"/>
        </w:r>
        <w:r>
          <w:instrText xml:space="preserve"> PAGEREF _Toc5091 \h </w:instrText>
        </w:r>
        <w:r>
          <w:fldChar w:fldCharType="separate"/>
        </w:r>
        <w:r>
          <w:t>28</w:t>
        </w:r>
        <w:r>
          <w:fldChar w:fldCharType="end"/>
        </w:r>
      </w:hyperlink>
    </w:p>
    <w:p>
      <w:pPr>
        <w:pStyle w:val="TOC2"/>
        <w:tabs>
          <w:tab w:val="right" w:leader="dot" w:pos="8306"/>
        </w:tabs>
      </w:pPr>
      <w:hyperlink w:anchor="_Toc25592" w:history="1">
        <w:r>
          <w:rPr>
            <w:rFonts w:ascii="仿宋" w:eastAsia="仿宋" w:hAnsi="仿宋" w:cs="仿宋" w:hint="eastAsia"/>
            <w:lang w:eastAsia="zh-CN"/>
          </w:rPr>
          <w:t>(一)、技术方案选用方向</w:t>
        </w:r>
        <w:r>
          <w:tab/>
        </w:r>
        <w:r>
          <w:fldChar w:fldCharType="begin"/>
        </w:r>
        <w:r>
          <w:instrText xml:space="preserve"> PAGEREF _Toc25592 \h </w:instrText>
        </w:r>
        <w:r>
          <w:fldChar w:fldCharType="separate"/>
        </w:r>
        <w:r>
          <w:t>28</w:t>
        </w:r>
        <w:r>
          <w:fldChar w:fldCharType="end"/>
        </w:r>
      </w:hyperlink>
    </w:p>
    <w:p>
      <w:pPr>
        <w:pStyle w:val="TOC2"/>
        <w:tabs>
          <w:tab w:val="right" w:leader="dot" w:pos="8306"/>
        </w:tabs>
      </w:pPr>
      <w:hyperlink w:anchor="_Toc17805" w:history="1">
        <w:r>
          <w:rPr>
            <w:rFonts w:ascii="仿宋" w:eastAsia="仿宋" w:hAnsi="仿宋" w:cs="仿宋" w:hint="eastAsia"/>
            <w:lang w:eastAsia="zh-CN"/>
          </w:rPr>
          <w:t>(二)、工艺技术方案选用原则</w:t>
        </w:r>
        <w:r>
          <w:tab/>
        </w:r>
        <w:r>
          <w:fldChar w:fldCharType="begin"/>
        </w:r>
        <w:r>
          <w:instrText xml:space="preserve"> PAGEREF _Toc17805 \h </w:instrText>
        </w:r>
        <w:r>
          <w:fldChar w:fldCharType="separate"/>
        </w:r>
        <w:r>
          <w:t>30</w:t>
        </w:r>
        <w:r>
          <w:fldChar w:fldCharType="end"/>
        </w:r>
      </w:hyperlink>
    </w:p>
    <w:p>
      <w:pPr>
        <w:pStyle w:val="TOC2"/>
        <w:tabs>
          <w:tab w:val="right" w:leader="dot" w:pos="8306"/>
        </w:tabs>
      </w:pPr>
      <w:hyperlink w:anchor="_Toc4160" w:history="1">
        <w:r>
          <w:rPr>
            <w:rFonts w:ascii="仿宋" w:eastAsia="仿宋" w:hAnsi="仿宋" w:cs="仿宋" w:hint="eastAsia"/>
            <w:lang w:eastAsia="zh-CN"/>
          </w:rPr>
          <w:t>(三)、工艺技术方案要求</w:t>
        </w:r>
        <w:r>
          <w:tab/>
        </w:r>
        <w:r>
          <w:fldChar w:fldCharType="begin"/>
        </w:r>
        <w:r>
          <w:instrText xml:space="preserve"> PAGEREF _Toc4160 \h </w:instrText>
        </w:r>
        <w:r>
          <w:fldChar w:fldCharType="separate"/>
        </w:r>
        <w:r>
          <w:t>32</w:t>
        </w:r>
        <w:r>
          <w:fldChar w:fldCharType="end"/>
        </w:r>
      </w:hyperlink>
    </w:p>
    <w:p>
      <w:pPr>
        <w:pStyle w:val="TOC1"/>
        <w:tabs>
          <w:tab w:val="right" w:leader="dot" w:pos="8306"/>
        </w:tabs>
      </w:pPr>
      <w:hyperlink w:anchor="_Toc29440" w:history="1">
        <w:r>
          <w:rPr>
            <w:rFonts w:ascii="仿宋" w:eastAsia="仿宋" w:hAnsi="仿宋" w:cs="仿宋" w:hint="eastAsia"/>
            <w:lang w:eastAsia="zh-CN"/>
          </w:rPr>
          <w:t>九、合成石墨项目人力资源培养与发展</w:t>
        </w:r>
        <w:r>
          <w:tab/>
        </w:r>
        <w:r>
          <w:fldChar w:fldCharType="begin"/>
        </w:r>
        <w:r>
          <w:instrText xml:space="preserve"> PAGEREF _Toc29440 \h </w:instrText>
        </w:r>
        <w:r>
          <w:fldChar w:fldCharType="separate"/>
        </w:r>
        <w:r>
          <w:t>34</w:t>
        </w:r>
        <w:r>
          <w:fldChar w:fldCharType="end"/>
        </w:r>
      </w:hyperlink>
    </w:p>
    <w:p>
      <w:pPr>
        <w:pStyle w:val="TOC2"/>
        <w:tabs>
          <w:tab w:val="right" w:leader="dot" w:pos="8306"/>
        </w:tabs>
      </w:pPr>
      <w:hyperlink w:anchor="_Toc3751" w:history="1">
        <w:r>
          <w:rPr>
            <w:rFonts w:ascii="仿宋" w:eastAsia="仿宋" w:hAnsi="仿宋" w:cs="仿宋" w:hint="eastAsia"/>
            <w:lang w:eastAsia="zh-CN"/>
          </w:rPr>
          <w:t>(一)、人才需求与规划</w:t>
        </w:r>
        <w:r>
          <w:tab/>
        </w:r>
        <w:r>
          <w:fldChar w:fldCharType="begin"/>
        </w:r>
        <w:r>
          <w:instrText xml:space="preserve"> PAGEREF _Toc3751 \h </w:instrText>
        </w:r>
        <w:r>
          <w:fldChar w:fldCharType="separate"/>
        </w:r>
        <w:r>
          <w:t>34</w:t>
        </w:r>
        <w:r>
          <w:fldChar w:fldCharType="end"/>
        </w:r>
      </w:hyperlink>
    </w:p>
    <w:p>
      <w:pPr>
        <w:pStyle w:val="TOC2"/>
        <w:tabs>
          <w:tab w:val="right" w:leader="dot" w:pos="8306"/>
        </w:tabs>
      </w:pPr>
      <w:hyperlink w:anchor="_Toc2734" w:history="1">
        <w:r>
          <w:rPr>
            <w:rFonts w:ascii="仿宋" w:eastAsia="仿宋" w:hAnsi="仿宋" w:cs="仿宋" w:hint="eastAsia"/>
            <w:lang w:eastAsia="zh-CN"/>
          </w:rPr>
          <w:t>(二)、培训与发展计划</w:t>
        </w:r>
        <w:r>
          <w:tab/>
        </w:r>
        <w:r>
          <w:fldChar w:fldCharType="begin"/>
        </w:r>
        <w:r>
          <w:instrText xml:space="preserve"> PAGEREF _Toc2734 \h </w:instrText>
        </w:r>
        <w:r>
          <w:fldChar w:fldCharType="separate"/>
        </w:r>
        <w:r>
          <w:t>35</w:t>
        </w:r>
        <w:r>
          <w:fldChar w:fldCharType="end"/>
        </w:r>
      </w:hyperlink>
    </w:p>
    <w:p>
      <w:pPr>
        <w:pStyle w:val="TOC1"/>
        <w:tabs>
          <w:tab w:val="right" w:leader="dot" w:pos="8306"/>
        </w:tabs>
      </w:pPr>
      <w:hyperlink w:anchor="_Toc6551" w:history="1">
        <w:r>
          <w:rPr>
            <w:rFonts w:ascii="仿宋" w:eastAsia="仿宋" w:hAnsi="仿宋" w:cs="仿宋" w:hint="eastAsia"/>
            <w:lang w:eastAsia="zh-CN"/>
          </w:rPr>
          <w:t>十、合成石墨项目社会影响</w:t>
        </w:r>
        <w:r>
          <w:tab/>
        </w:r>
        <w:r>
          <w:fldChar w:fldCharType="begin"/>
        </w:r>
        <w:r>
          <w:instrText xml:space="preserve"> PAGEREF _Toc6551 \h </w:instrText>
        </w:r>
        <w:r>
          <w:fldChar w:fldCharType="separate"/>
        </w:r>
        <w:r>
          <w:t>36</w:t>
        </w:r>
        <w:r>
          <w:fldChar w:fldCharType="end"/>
        </w:r>
      </w:hyperlink>
    </w:p>
    <w:p>
      <w:pPr>
        <w:pStyle w:val="TOC2"/>
        <w:tabs>
          <w:tab w:val="right" w:leader="dot" w:pos="8306"/>
        </w:tabs>
      </w:pPr>
      <w:hyperlink w:anchor="_Toc21522" w:history="1">
        <w:r>
          <w:rPr>
            <w:rFonts w:ascii="仿宋" w:eastAsia="仿宋" w:hAnsi="仿宋" w:cs="仿宋" w:hint="eastAsia"/>
            <w:lang w:eastAsia="zh-CN"/>
          </w:rPr>
          <w:t>(一)、社会责任与义务</w:t>
        </w:r>
        <w:r>
          <w:tab/>
        </w:r>
        <w:r>
          <w:fldChar w:fldCharType="begin"/>
        </w:r>
        <w:r>
          <w:instrText xml:space="preserve"> PAGEREF _Toc21522 \h </w:instrText>
        </w:r>
        <w:r>
          <w:fldChar w:fldCharType="separate"/>
        </w:r>
        <w:r>
          <w:t>36</w:t>
        </w:r>
        <w:r>
          <w:fldChar w:fldCharType="end"/>
        </w:r>
      </w:hyperlink>
    </w:p>
    <w:p>
      <w:pPr>
        <w:pStyle w:val="TOC2"/>
        <w:tabs>
          <w:tab w:val="right" w:leader="dot" w:pos="8306"/>
        </w:tabs>
      </w:pPr>
      <w:hyperlink w:anchor="_Toc24177" w:history="1">
        <w:r>
          <w:rPr>
            <w:rFonts w:ascii="仿宋" w:eastAsia="仿宋" w:hAnsi="仿宋" w:cs="仿宋" w:hint="eastAsia"/>
            <w:lang w:eastAsia="zh-CN"/>
          </w:rPr>
          <w:t>(二)、社会参与与沟通</w:t>
        </w:r>
        <w:r>
          <w:tab/>
        </w:r>
        <w:r>
          <w:fldChar w:fldCharType="begin"/>
        </w:r>
        <w:r>
          <w:instrText xml:space="preserve"> PAGEREF _Toc24177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2" w:history="1">
        <w:r>
          <w:rPr>
            <w:rFonts w:ascii="仿宋" w:eastAsia="仿宋" w:hAnsi="仿宋" w:cs="仿宋" w:hint="eastAsia"/>
            <w:lang w:eastAsia="zh-CN"/>
          </w:rPr>
          <w:t>十一、合成石墨项目经营效益</w:t>
        </w:r>
        <w:r>
          <w:tab/>
        </w:r>
        <w:r>
          <w:fldChar w:fldCharType="begin"/>
        </w:r>
        <w:r>
          <w:instrText xml:space="preserve"> PAGEREF _Toc912 \h </w:instrText>
        </w:r>
        <w:r>
          <w:fldChar w:fldCharType="separate"/>
        </w:r>
        <w:r>
          <w:t>37</w:t>
        </w:r>
        <w:r>
          <w:fldChar w:fldCharType="end"/>
        </w:r>
      </w:hyperlink>
    </w:p>
    <w:p>
      <w:pPr>
        <w:pStyle w:val="TOC2"/>
        <w:tabs>
          <w:tab w:val="right" w:leader="dot" w:pos="8306"/>
        </w:tabs>
      </w:pPr>
      <w:hyperlink w:anchor="_Toc12905" w:history="1">
        <w:r>
          <w:rPr>
            <w:rFonts w:ascii="仿宋" w:eastAsia="仿宋" w:hAnsi="仿宋" w:cs="仿宋" w:hint="eastAsia"/>
            <w:lang w:eastAsia="zh-CN"/>
          </w:rPr>
          <w:t>(一)、经济评价财务测算</w:t>
        </w:r>
        <w:r>
          <w:tab/>
        </w:r>
        <w:r>
          <w:fldChar w:fldCharType="begin"/>
        </w:r>
        <w:r>
          <w:instrText xml:space="preserve"> PAGEREF _Toc12905 \h </w:instrText>
        </w:r>
        <w:r>
          <w:fldChar w:fldCharType="separate"/>
        </w:r>
        <w:r>
          <w:t>37</w:t>
        </w:r>
        <w:r>
          <w:fldChar w:fldCharType="end"/>
        </w:r>
      </w:hyperlink>
    </w:p>
    <w:p>
      <w:pPr>
        <w:pStyle w:val="TOC2"/>
        <w:tabs>
          <w:tab w:val="right" w:leader="dot" w:pos="8306"/>
        </w:tabs>
      </w:pPr>
      <w:hyperlink w:anchor="_Toc19053" w:history="1">
        <w:r>
          <w:rPr>
            <w:rFonts w:ascii="仿宋" w:eastAsia="仿宋" w:hAnsi="仿宋" w:cs="仿宋" w:hint="eastAsia"/>
            <w:lang w:eastAsia="zh-CN"/>
          </w:rPr>
          <w:t>(二)、合成石墨项目盈利能力分析</w:t>
        </w:r>
        <w:r>
          <w:tab/>
        </w:r>
        <w:r>
          <w:fldChar w:fldCharType="begin"/>
        </w:r>
        <w:r>
          <w:instrText xml:space="preserve"> PAGEREF _Toc19053 \h </w:instrText>
        </w:r>
        <w:r>
          <w:fldChar w:fldCharType="separate"/>
        </w:r>
        <w:r>
          <w:t>39</w:t>
        </w:r>
        <w:r>
          <w:fldChar w:fldCharType="end"/>
        </w:r>
      </w:hyperlink>
    </w:p>
    <w:p>
      <w:pPr>
        <w:pStyle w:val="TOC1"/>
        <w:tabs>
          <w:tab w:val="right" w:leader="dot" w:pos="8306"/>
        </w:tabs>
      </w:pPr>
      <w:hyperlink w:anchor="_Toc22312" w:history="1">
        <w:r>
          <w:rPr>
            <w:rFonts w:ascii="仿宋" w:eastAsia="仿宋" w:hAnsi="仿宋" w:cs="仿宋" w:hint="eastAsia"/>
            <w:lang w:eastAsia="zh-CN"/>
          </w:rPr>
          <w:t>十二、合成石墨项目风险管理</w:t>
        </w:r>
        <w:r>
          <w:tab/>
        </w:r>
        <w:r>
          <w:fldChar w:fldCharType="begin"/>
        </w:r>
        <w:r>
          <w:instrText xml:space="preserve"> PAGEREF _Toc22312 \h </w:instrText>
        </w:r>
        <w:r>
          <w:fldChar w:fldCharType="separate"/>
        </w:r>
        <w:r>
          <w:t>39</w:t>
        </w:r>
        <w:r>
          <w:fldChar w:fldCharType="end"/>
        </w:r>
      </w:hyperlink>
    </w:p>
    <w:p>
      <w:pPr>
        <w:pStyle w:val="TOC2"/>
        <w:tabs>
          <w:tab w:val="right" w:leader="dot" w:pos="8306"/>
        </w:tabs>
      </w:pPr>
      <w:hyperlink w:anchor="_Toc11091" w:history="1">
        <w:r>
          <w:rPr>
            <w:rFonts w:ascii="仿宋" w:eastAsia="仿宋" w:hAnsi="仿宋" w:cs="仿宋" w:hint="eastAsia"/>
            <w:lang w:eastAsia="zh-CN"/>
          </w:rPr>
          <w:t>(一)、风险识别与评估</w:t>
        </w:r>
        <w:r>
          <w:tab/>
        </w:r>
        <w:r>
          <w:fldChar w:fldCharType="begin"/>
        </w:r>
        <w:r>
          <w:instrText xml:space="preserve"> PAGEREF _Toc11091 \h </w:instrText>
        </w:r>
        <w:r>
          <w:fldChar w:fldCharType="separate"/>
        </w:r>
        <w:r>
          <w:t>39</w:t>
        </w:r>
        <w:r>
          <w:fldChar w:fldCharType="end"/>
        </w:r>
      </w:hyperlink>
    </w:p>
    <w:p>
      <w:pPr>
        <w:pStyle w:val="TOC2"/>
        <w:tabs>
          <w:tab w:val="right" w:leader="dot" w:pos="8306"/>
        </w:tabs>
      </w:pPr>
      <w:hyperlink w:anchor="_Toc5547" w:history="1">
        <w:r>
          <w:rPr>
            <w:rFonts w:ascii="仿宋" w:eastAsia="仿宋" w:hAnsi="仿宋" w:cs="仿宋" w:hint="eastAsia"/>
            <w:lang w:eastAsia="zh-CN"/>
          </w:rPr>
          <w:t>(二)、风险应对策略</w:t>
        </w:r>
        <w:r>
          <w:tab/>
        </w:r>
        <w:r>
          <w:fldChar w:fldCharType="begin"/>
        </w:r>
        <w:r>
          <w:instrText xml:space="preserve"> PAGEREF _Toc5547 \h </w:instrText>
        </w:r>
        <w:r>
          <w:fldChar w:fldCharType="separate"/>
        </w:r>
        <w:r>
          <w:t>40</w:t>
        </w:r>
        <w:r>
          <w:fldChar w:fldCharType="end"/>
        </w:r>
      </w:hyperlink>
    </w:p>
    <w:p>
      <w:pPr>
        <w:pStyle w:val="TOC2"/>
        <w:tabs>
          <w:tab w:val="right" w:leader="dot" w:pos="8306"/>
        </w:tabs>
      </w:pPr>
      <w:hyperlink w:anchor="_Toc24647" w:history="1">
        <w:r>
          <w:rPr>
            <w:rFonts w:ascii="仿宋" w:eastAsia="仿宋" w:hAnsi="仿宋" w:cs="仿宋" w:hint="eastAsia"/>
            <w:lang w:eastAsia="zh-CN"/>
          </w:rPr>
          <w:t>(三)、风险监控与控制</w:t>
        </w:r>
        <w:r>
          <w:tab/>
        </w:r>
        <w:r>
          <w:fldChar w:fldCharType="begin"/>
        </w:r>
        <w:r>
          <w:instrText xml:space="preserve"> PAGEREF _Toc24647 \h </w:instrText>
        </w:r>
        <w:r>
          <w:fldChar w:fldCharType="separate"/>
        </w:r>
        <w:r>
          <w:t>42</w:t>
        </w:r>
        <w:r>
          <w:fldChar w:fldCharType="end"/>
        </w:r>
      </w:hyperlink>
    </w:p>
    <w:p>
      <w:pPr>
        <w:pStyle w:val="TOC1"/>
        <w:tabs>
          <w:tab w:val="right" w:leader="dot" w:pos="8306"/>
        </w:tabs>
      </w:pPr>
      <w:hyperlink w:anchor="_Toc26874" w:history="1">
        <w:r>
          <w:rPr>
            <w:rFonts w:ascii="仿宋" w:eastAsia="仿宋" w:hAnsi="仿宋" w:cs="仿宋" w:hint="eastAsia"/>
            <w:lang w:eastAsia="zh-CN"/>
          </w:rPr>
          <w:t>十三、合成石墨项目实施时间节点</w:t>
        </w:r>
        <w:r>
          <w:tab/>
        </w:r>
        <w:r>
          <w:fldChar w:fldCharType="begin"/>
        </w:r>
        <w:r>
          <w:instrText xml:space="preserve"> PAGEREF _Toc26874 \h </w:instrText>
        </w:r>
        <w:r>
          <w:fldChar w:fldCharType="separate"/>
        </w:r>
        <w:r>
          <w:t>43</w:t>
        </w:r>
        <w:r>
          <w:fldChar w:fldCharType="end"/>
        </w:r>
      </w:hyperlink>
    </w:p>
    <w:p>
      <w:pPr>
        <w:pStyle w:val="TOC2"/>
        <w:tabs>
          <w:tab w:val="right" w:leader="dot" w:pos="8306"/>
        </w:tabs>
      </w:pPr>
      <w:hyperlink w:anchor="_Toc17656" w:history="1">
        <w:r>
          <w:rPr>
            <w:rFonts w:ascii="仿宋" w:eastAsia="仿宋" w:hAnsi="仿宋" w:cs="仿宋" w:hint="eastAsia"/>
            <w:lang w:eastAsia="zh-CN"/>
          </w:rPr>
          <w:t>(一)、合成石墨项目启动阶段时间节点</w:t>
        </w:r>
        <w:r>
          <w:tab/>
        </w:r>
        <w:r>
          <w:fldChar w:fldCharType="begin"/>
        </w:r>
        <w:r>
          <w:instrText xml:space="preserve"> PAGEREF _Toc17656 \h </w:instrText>
        </w:r>
        <w:r>
          <w:fldChar w:fldCharType="separate"/>
        </w:r>
        <w:r>
          <w:t>43</w:t>
        </w:r>
        <w:r>
          <w:fldChar w:fldCharType="end"/>
        </w:r>
      </w:hyperlink>
    </w:p>
    <w:p>
      <w:pPr>
        <w:pStyle w:val="TOC2"/>
        <w:tabs>
          <w:tab w:val="right" w:leader="dot" w:pos="8306"/>
        </w:tabs>
      </w:pPr>
      <w:hyperlink w:anchor="_Toc32681" w:history="1">
        <w:r>
          <w:rPr>
            <w:rFonts w:ascii="仿宋" w:eastAsia="仿宋" w:hAnsi="仿宋" w:cs="仿宋" w:hint="eastAsia"/>
            <w:lang w:eastAsia="zh-CN"/>
          </w:rPr>
          <w:t>(二)、合成石墨项目执行阶段时间节点</w:t>
        </w:r>
        <w:r>
          <w:tab/>
        </w:r>
        <w:r>
          <w:fldChar w:fldCharType="begin"/>
        </w:r>
        <w:r>
          <w:instrText xml:space="preserve"> PAGEREF _Toc32681 \h </w:instrText>
        </w:r>
        <w:r>
          <w:fldChar w:fldCharType="separate"/>
        </w:r>
        <w:r>
          <w:t>44</w:t>
        </w:r>
        <w:r>
          <w:fldChar w:fldCharType="end"/>
        </w:r>
      </w:hyperlink>
    </w:p>
    <w:p>
      <w:pPr>
        <w:pStyle w:val="TOC2"/>
        <w:tabs>
          <w:tab w:val="right" w:leader="dot" w:pos="8306"/>
        </w:tabs>
      </w:pPr>
      <w:hyperlink w:anchor="_Toc4298" w:history="1">
        <w:r>
          <w:rPr>
            <w:rFonts w:ascii="仿宋" w:eastAsia="仿宋" w:hAnsi="仿宋" w:cs="仿宋" w:hint="eastAsia"/>
            <w:lang w:eastAsia="zh-CN"/>
          </w:rPr>
          <w:t>(三)、合成石墨项目完成阶段时间节点</w:t>
        </w:r>
        <w:r>
          <w:tab/>
        </w:r>
        <w:r>
          <w:fldChar w:fldCharType="begin"/>
        </w:r>
        <w:r>
          <w:instrText xml:space="preserve"> PAGEREF _Toc4298 \h </w:instrText>
        </w:r>
        <w:r>
          <w:fldChar w:fldCharType="separate"/>
        </w:r>
        <w:r>
          <w:t>45</w:t>
        </w:r>
        <w:r>
          <w:fldChar w:fldCharType="end"/>
        </w:r>
      </w:hyperlink>
    </w:p>
    <w:p>
      <w:pPr>
        <w:pStyle w:val="TOC1"/>
        <w:tabs>
          <w:tab w:val="right" w:leader="dot" w:pos="8306"/>
        </w:tabs>
      </w:pPr>
      <w:hyperlink w:anchor="_Toc21052" w:history="1">
        <w:r>
          <w:rPr>
            <w:rFonts w:ascii="仿宋" w:eastAsia="仿宋" w:hAnsi="仿宋" w:cs="仿宋" w:hint="eastAsia"/>
            <w:lang w:eastAsia="zh-CN"/>
          </w:rPr>
          <w:t>十四、合成石墨项目治理与监督</w:t>
        </w:r>
        <w:r>
          <w:tab/>
        </w:r>
        <w:r>
          <w:fldChar w:fldCharType="begin"/>
        </w:r>
        <w:r>
          <w:instrText xml:space="preserve"> PAGEREF _Toc21052 \h </w:instrText>
        </w:r>
        <w:r>
          <w:fldChar w:fldCharType="separate"/>
        </w:r>
        <w:r>
          <w:t>46</w:t>
        </w:r>
        <w:r>
          <w:fldChar w:fldCharType="end"/>
        </w:r>
      </w:hyperlink>
    </w:p>
    <w:p>
      <w:pPr>
        <w:pStyle w:val="TOC2"/>
        <w:tabs>
          <w:tab w:val="right" w:leader="dot" w:pos="8306"/>
        </w:tabs>
      </w:pPr>
      <w:hyperlink w:anchor="_Toc17942" w:history="1">
        <w:r>
          <w:rPr>
            <w:rFonts w:ascii="仿宋" w:eastAsia="仿宋" w:hAnsi="仿宋" w:cs="仿宋" w:hint="eastAsia"/>
            <w:lang w:eastAsia="zh-CN"/>
          </w:rPr>
          <w:t>(一)、合成石墨项目治理结构</w:t>
        </w:r>
        <w:r>
          <w:tab/>
        </w:r>
        <w:r>
          <w:fldChar w:fldCharType="begin"/>
        </w:r>
        <w:r>
          <w:instrText xml:space="preserve"> PAGEREF _Toc17942 \h </w:instrText>
        </w:r>
        <w:r>
          <w:fldChar w:fldCharType="separate"/>
        </w:r>
        <w:r>
          <w:t>46</w:t>
        </w:r>
        <w:r>
          <w:fldChar w:fldCharType="end"/>
        </w:r>
      </w:hyperlink>
    </w:p>
    <w:p>
      <w:pPr>
        <w:pStyle w:val="TOC2"/>
        <w:tabs>
          <w:tab w:val="right" w:leader="dot" w:pos="8306"/>
        </w:tabs>
      </w:pPr>
      <w:hyperlink w:anchor="_Toc15853" w:history="1">
        <w:r>
          <w:rPr>
            <w:rFonts w:ascii="仿宋" w:eastAsia="仿宋" w:hAnsi="仿宋" w:cs="仿宋" w:hint="eastAsia"/>
            <w:lang w:eastAsia="zh-CN"/>
          </w:rPr>
          <w:t>(二)、监督与审计</w:t>
        </w:r>
        <w:r>
          <w:tab/>
        </w:r>
        <w:r>
          <w:fldChar w:fldCharType="begin"/>
        </w:r>
        <w:r>
          <w:instrText xml:space="preserve"> PAGEREF _Toc15853 \h </w:instrText>
        </w:r>
        <w:r>
          <w:fldChar w:fldCharType="separate"/>
        </w:r>
        <w:r>
          <w:t>48</w:t>
        </w:r>
        <w:r>
          <w:fldChar w:fldCharType="end"/>
        </w:r>
      </w:hyperlink>
    </w:p>
    <w:p>
      <w:pPr>
        <w:pStyle w:val="TOC1"/>
        <w:tabs>
          <w:tab w:val="right" w:leader="dot" w:pos="8306"/>
        </w:tabs>
      </w:pPr>
      <w:hyperlink w:anchor="_Toc10344" w:history="1">
        <w:r>
          <w:rPr>
            <w:rFonts w:ascii="仿宋" w:eastAsia="仿宋" w:hAnsi="仿宋" w:cs="仿宋" w:hint="eastAsia"/>
            <w:lang w:eastAsia="zh-CN"/>
          </w:rPr>
          <w:t>十五、合成石墨项目实施保障措施</w:t>
        </w:r>
        <w:r>
          <w:tab/>
        </w:r>
        <w:r>
          <w:fldChar w:fldCharType="begin"/>
        </w:r>
        <w:r>
          <w:instrText xml:space="preserve"> PAGEREF _Toc10344 \h </w:instrText>
        </w:r>
        <w:r>
          <w:fldChar w:fldCharType="separate"/>
        </w:r>
        <w:r>
          <w:t>49</w:t>
        </w:r>
        <w:r>
          <w:fldChar w:fldCharType="end"/>
        </w:r>
      </w:hyperlink>
    </w:p>
    <w:p>
      <w:pPr>
        <w:pStyle w:val="TOC2"/>
        <w:tabs>
          <w:tab w:val="right" w:leader="dot" w:pos="8306"/>
        </w:tabs>
      </w:pPr>
      <w:hyperlink w:anchor="_Toc20070" w:history="1">
        <w:r>
          <w:rPr>
            <w:rFonts w:ascii="仿宋" w:eastAsia="仿宋" w:hAnsi="仿宋" w:cs="仿宋" w:hint="eastAsia"/>
            <w:lang w:eastAsia="zh-CN"/>
          </w:rPr>
          <w:t>(一)、合成石墨项目实施保障机制</w:t>
        </w:r>
        <w:r>
          <w:tab/>
        </w:r>
        <w:r>
          <w:fldChar w:fldCharType="begin"/>
        </w:r>
        <w:r>
          <w:instrText xml:space="preserve"> PAGEREF _Toc20070 \h </w:instrText>
        </w:r>
        <w:r>
          <w:fldChar w:fldCharType="separate"/>
        </w:r>
        <w:r>
          <w:t>49</w:t>
        </w:r>
        <w:r>
          <w:fldChar w:fldCharType="end"/>
        </w:r>
      </w:hyperlink>
    </w:p>
    <w:p>
      <w:pPr>
        <w:pStyle w:val="TOC2"/>
        <w:tabs>
          <w:tab w:val="right" w:leader="dot" w:pos="8306"/>
        </w:tabs>
      </w:pPr>
      <w:hyperlink w:anchor="_Toc22990" w:history="1">
        <w:r>
          <w:rPr>
            <w:rFonts w:ascii="仿宋" w:eastAsia="仿宋" w:hAnsi="仿宋" w:cs="仿宋" w:hint="eastAsia"/>
            <w:lang w:eastAsia="zh-CN"/>
          </w:rPr>
          <w:t>(二)、合成石墨项目法律合规要求</w:t>
        </w:r>
        <w:r>
          <w:tab/>
        </w:r>
        <w:r>
          <w:fldChar w:fldCharType="begin"/>
        </w:r>
        <w:r>
          <w:instrText xml:space="preserve"> PAGEREF _Toc22990 \h </w:instrText>
        </w:r>
        <w:r>
          <w:fldChar w:fldCharType="separate"/>
        </w:r>
        <w:r>
          <w:t>53</w:t>
        </w:r>
        <w:r>
          <w:fldChar w:fldCharType="end"/>
        </w:r>
      </w:hyperlink>
    </w:p>
    <w:p>
      <w:pPr>
        <w:pStyle w:val="TOC2"/>
        <w:tabs>
          <w:tab w:val="right" w:leader="dot" w:pos="8306"/>
        </w:tabs>
      </w:pPr>
      <w:hyperlink w:anchor="_Toc30306" w:history="1">
        <w:r>
          <w:rPr>
            <w:rFonts w:ascii="仿宋" w:eastAsia="仿宋" w:hAnsi="仿宋" w:cs="仿宋" w:hint="eastAsia"/>
            <w:lang w:eastAsia="zh-CN"/>
          </w:rPr>
          <w:t>(三)、合成石墨项目合同管理与法律事务</w:t>
        </w:r>
        <w:r>
          <w:tab/>
        </w:r>
        <w:r>
          <w:fldChar w:fldCharType="begin"/>
        </w:r>
        <w:r>
          <w:instrText xml:space="preserve"> PAGEREF _Toc30306 \h </w:instrText>
        </w:r>
        <w:r>
          <w:fldChar w:fldCharType="separate"/>
        </w:r>
        <w:r>
          <w:t>57</w:t>
        </w:r>
        <w:r>
          <w:fldChar w:fldCharType="end"/>
        </w:r>
      </w:hyperlink>
    </w:p>
    <w:p>
      <w:pPr>
        <w:pStyle w:val="TOC2"/>
        <w:tabs>
          <w:tab w:val="right" w:leader="dot" w:pos="8306"/>
        </w:tabs>
      </w:pPr>
      <w:hyperlink w:anchor="_Toc32623" w:history="1">
        <w:r>
          <w:rPr>
            <w:rFonts w:ascii="仿宋" w:eastAsia="仿宋" w:hAnsi="仿宋" w:cs="仿宋" w:hint="eastAsia"/>
            <w:lang w:eastAsia="zh-CN"/>
          </w:rPr>
          <w:t>(四)、合成石墨项目知识产权保护策略</w:t>
        </w:r>
        <w:r>
          <w:tab/>
        </w:r>
        <w:r>
          <w:fldChar w:fldCharType="begin"/>
        </w:r>
        <w:r>
          <w:instrText xml:space="preserve"> PAGEREF _Toc32623 \h </w:instrText>
        </w:r>
        <w:r>
          <w:fldChar w:fldCharType="separate"/>
        </w:r>
        <w:r>
          <w:t>63</w:t>
        </w:r>
        <w:r>
          <w:fldChar w:fldCharType="end"/>
        </w:r>
      </w:hyperlink>
    </w:p>
    <w:p>
      <w:pPr>
        <w:pStyle w:val="TOC1"/>
        <w:tabs>
          <w:tab w:val="right" w:leader="dot" w:pos="8306"/>
        </w:tabs>
      </w:pPr>
      <w:hyperlink w:anchor="_Toc13918" w:history="1">
        <w:r>
          <w:rPr>
            <w:rFonts w:ascii="仿宋" w:eastAsia="仿宋" w:hAnsi="仿宋" w:cs="仿宋" w:hint="eastAsia"/>
            <w:lang w:eastAsia="zh-CN"/>
          </w:rPr>
          <w:t>十六、供应链管理</w:t>
        </w:r>
        <w:r>
          <w:tab/>
        </w:r>
        <w:r>
          <w:fldChar w:fldCharType="begin"/>
        </w:r>
        <w:r>
          <w:instrText xml:space="preserve"> PAGEREF _Toc13918 \h </w:instrText>
        </w:r>
        <w:r>
          <w:fldChar w:fldCharType="separate"/>
        </w:r>
        <w:r>
          <w:t>66</w:t>
        </w:r>
        <w:r>
          <w:fldChar w:fldCharType="end"/>
        </w:r>
      </w:hyperlink>
    </w:p>
    <w:p>
      <w:pPr>
        <w:pStyle w:val="TOC2"/>
        <w:tabs>
          <w:tab w:val="right" w:leader="dot" w:pos="8306"/>
        </w:tabs>
      </w:pPr>
      <w:hyperlink w:anchor="_Toc4096" w:history="1">
        <w:r>
          <w:rPr>
            <w:rFonts w:ascii="仿宋" w:eastAsia="仿宋" w:hAnsi="仿宋" w:cs="仿宋" w:hint="eastAsia"/>
            <w:lang w:eastAsia="zh-CN"/>
          </w:rPr>
          <w:t>(一)、供应链战略规划</w:t>
        </w:r>
        <w:r>
          <w:tab/>
        </w:r>
        <w:r>
          <w:fldChar w:fldCharType="begin"/>
        </w:r>
        <w:r>
          <w:instrText xml:space="preserve"> PAGEREF _Toc4096 \h </w:instrText>
        </w:r>
        <w:r>
          <w:fldChar w:fldCharType="separate"/>
        </w:r>
        <w:r>
          <w:t>66</w:t>
        </w:r>
        <w:r>
          <w:fldChar w:fldCharType="end"/>
        </w:r>
      </w:hyperlink>
    </w:p>
    <w:p>
      <w:pPr>
        <w:pStyle w:val="TOC2"/>
        <w:tabs>
          <w:tab w:val="right" w:leader="dot" w:pos="8306"/>
        </w:tabs>
      </w:pPr>
      <w:hyperlink w:anchor="_Toc27065" w:history="1">
        <w:r>
          <w:rPr>
            <w:rFonts w:ascii="仿宋" w:eastAsia="仿宋" w:hAnsi="仿宋" w:cs="仿宋" w:hint="eastAsia"/>
            <w:lang w:eastAsia="zh-CN"/>
          </w:rPr>
          <w:t>(二)、供应商选择与合作</w:t>
        </w:r>
        <w:r>
          <w:tab/>
        </w:r>
        <w:r>
          <w:fldChar w:fldCharType="begin"/>
        </w:r>
        <w:r>
          <w:instrText xml:space="preserve"> PAGEREF _Toc27065 \h </w:instrText>
        </w:r>
        <w:r>
          <w:fldChar w:fldCharType="separate"/>
        </w:r>
        <w:r>
          <w:t>67</w:t>
        </w:r>
        <w:r>
          <w:fldChar w:fldCharType="end"/>
        </w:r>
      </w:hyperlink>
    </w:p>
    <w:p>
      <w:pPr>
        <w:pStyle w:val="TOC2"/>
        <w:tabs>
          <w:tab w:val="right" w:leader="dot" w:pos="8306"/>
        </w:tabs>
      </w:pPr>
      <w:hyperlink w:anchor="_Toc17117" w:history="1">
        <w:r>
          <w:rPr>
            <w:rFonts w:ascii="仿宋" w:eastAsia="仿宋" w:hAnsi="仿宋" w:cs="仿宋" w:hint="eastAsia"/>
            <w:lang w:eastAsia="zh-CN"/>
          </w:rPr>
          <w:t>(三)、物流与库存管理</w:t>
        </w:r>
        <w:r>
          <w:tab/>
        </w:r>
        <w:r>
          <w:fldChar w:fldCharType="begin"/>
        </w:r>
        <w:r>
          <w:instrText xml:space="preserve"> PAGEREF _Toc17117 \h </w:instrText>
        </w:r>
        <w:r>
          <w:fldChar w:fldCharType="separate"/>
        </w:r>
        <w:r>
          <w:t>68</w:t>
        </w:r>
        <w:r>
          <w:fldChar w:fldCharType="end"/>
        </w:r>
      </w:hyperlink>
    </w:p>
    <w:p>
      <w:pPr>
        <w:pStyle w:val="TOC1"/>
        <w:tabs>
          <w:tab w:val="right" w:leader="dot" w:pos="8306"/>
        </w:tabs>
      </w:pPr>
      <w:hyperlink w:anchor="_Toc30201" w:history="1">
        <w:r>
          <w:rPr>
            <w:rFonts w:ascii="仿宋" w:eastAsia="仿宋" w:hAnsi="仿宋" w:cs="仿宋" w:hint="eastAsia"/>
            <w:lang w:eastAsia="zh-CN"/>
          </w:rPr>
          <w:t>十七、风险识别与分类</w:t>
        </w:r>
        <w:r>
          <w:tab/>
        </w:r>
        <w:r>
          <w:fldChar w:fldCharType="begin"/>
        </w:r>
        <w:r>
          <w:instrText xml:space="preserve"> PAGEREF _Toc30201 \h </w:instrText>
        </w:r>
        <w:r>
          <w:fldChar w:fldCharType="separate"/>
        </w:r>
        <w:r>
          <w:t>70</w:t>
        </w:r>
        <w:r>
          <w:fldChar w:fldCharType="end"/>
        </w:r>
      </w:hyperlink>
    </w:p>
    <w:p>
      <w:pPr>
        <w:pStyle w:val="TOC2"/>
        <w:tabs>
          <w:tab w:val="right" w:leader="dot" w:pos="8306"/>
        </w:tabs>
      </w:pPr>
      <w:hyperlink w:anchor="_Toc3263" w:history="1">
        <w:r>
          <w:rPr>
            <w:rFonts w:ascii="仿宋" w:eastAsia="仿宋" w:hAnsi="仿宋" w:cs="仿宋" w:hint="eastAsia"/>
            <w:lang w:eastAsia="zh-CN"/>
          </w:rPr>
          <w:t>(一)、风险识别</w:t>
        </w:r>
        <w:r>
          <w:tab/>
        </w:r>
        <w:r>
          <w:fldChar w:fldCharType="begin"/>
        </w:r>
        <w:r>
          <w:instrText xml:space="preserve"> PAGEREF _Toc3263 \h </w:instrText>
        </w:r>
        <w:r>
          <w:fldChar w:fldCharType="separate"/>
        </w:r>
        <w:r>
          <w:t>70</w:t>
        </w:r>
        <w:r>
          <w:fldChar w:fldCharType="end"/>
        </w:r>
      </w:hyperlink>
    </w:p>
    <w:p>
      <w:pPr>
        <w:pStyle w:val="TOC2"/>
        <w:tabs>
          <w:tab w:val="right" w:leader="dot" w:pos="8306"/>
        </w:tabs>
      </w:pPr>
      <w:hyperlink w:anchor="_Toc13580" w:history="1">
        <w:r>
          <w:rPr>
            <w:rFonts w:ascii="仿宋" w:eastAsia="仿宋" w:hAnsi="仿宋" w:cs="仿宋" w:hint="eastAsia"/>
            <w:lang w:eastAsia="zh-CN"/>
          </w:rPr>
          <w:t>(二)、风险分类</w:t>
        </w:r>
        <w:r>
          <w:tab/>
        </w:r>
        <w:r>
          <w:fldChar w:fldCharType="begin"/>
        </w:r>
        <w:r>
          <w:instrText xml:space="preserve"> PAGEREF _Toc13580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393"/>
      <w:r>
        <w:rPr>
          <w:rFonts w:ascii="仿宋" w:eastAsia="仿宋" w:hAnsi="仿宋" w:cs="仿宋" w:hint="eastAsia"/>
          <w:sz w:val="28"/>
          <w:lang w:eastAsia="zh-CN"/>
        </w:rPr>
        <w:t>一、合成石墨项目选址可行性分析</w:t>
      </w:r>
      <w:bookmarkEnd w:id="2"/>
    </w:p>
    <w:p>
      <w:pPr>
        <w:pStyle w:val="Heading2"/>
        <w:rPr>
          <w:rFonts w:ascii="仿宋" w:eastAsia="仿宋" w:hAnsi="仿宋" w:cs="仿宋" w:hint="eastAsia"/>
          <w:lang w:eastAsia="zh-CN"/>
        </w:rPr>
      </w:pPr>
      <w:bookmarkStart w:id="3" w:name="_Toc23930"/>
      <w:r>
        <w:rPr>
          <w:rFonts w:ascii="仿宋" w:eastAsia="仿宋" w:hAnsi="仿宋" w:cs="仿宋" w:hint="eastAsia"/>
          <w:lang w:eastAsia="zh-CN"/>
        </w:rPr>
        <w:t>(一)、合成石墨项目选址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该合成石墨项目选址位于XX省XX市XX区XXX街道</w:t>
      </w:r>
    </w:p>
    <w:p>
      <w:pPr>
        <w:pStyle w:val="Heading2"/>
        <w:ind w:firstLine="560" w:firstLineChars="200"/>
        <w:rPr>
          <w:rFonts w:ascii="仿宋" w:eastAsia="仿宋" w:hAnsi="仿宋" w:cs="仿宋" w:hint="eastAsia"/>
          <w:sz w:val="28"/>
          <w:lang w:eastAsia="zh-CN"/>
        </w:rPr>
      </w:pPr>
      <w:bookmarkStart w:id="4" w:name="_Toc1938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合成石墨项目的征地面积将根据合成石墨项目的实际规模和需求进行精确规划。具体面积XXX平方米，旨在确保合成石墨项目不仅能够满足当前的发展需求，还能够预留空间以适应未来的扩展。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净用地面积是在征地面积基础上去除不可利用面积后的实际可开发用地。具体面积XXX平方米，考虑到环保、交通、安全等多方面因素，以确保合成石墨项目在整体利用效率上达到最优。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合成石墨项目计划建设的建筑总规模具体面积XXX平方米。这一规模的确定综合考虑了合成石墨项目的性质、规模，以及城市规划的相关要求，确保建筑布局与周边环境协调一致。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绿地率是合成石墨项目用地中被规划为绿地的比例。具体面积XXX平方米，旨在通过合理规划绿地，改善合成石墨项目周边环境，提升居民生活质量，并符合城市整体绿化规划。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容积率是用地上可以建设的建筑总体积与用地面积之比。具体面积XXX，通过合理的容积率规划，确保合成石墨项目建筑规模与周边环境和谐共生。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确保合成石墨项目选址与当地城市规划相一致，具体面积XXX平方米。通过与城市规划部门深入沟通，确保合成石墨项目不仅符合城市的整体发展方向，还能够融入城市的发展布局，为城市的长远发展贡献力量。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合成石墨项目选址符合当地产业政策，具体面积XXX平方米。这包括合成石墨项目对当地经济的促进作用，以及对相关产业的带动效应，确保合成石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用地总体要求必须符合环保和可持续发展的原则，具体面积XXX平方米。通过采用绿色建筑设计、节能减排等措施，确保合成石墨项目在建设和运营过程中对环境的影响最小化，达到可持续发展的要求。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确保合成石墨项目选址具备必要的公共设施配套，具体面积XXX平方米。这包括交通便利性、教育、医疗等基础设施，以提高居民生活品质，使得合成石墨项目选址更具吸引力。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考虑用地总体要求对当地社会稳定性的影响，具体面积XXX平方米。通过深入了解当地社区反馈，确保合成石墨项目的选址和建设过程对当地社会和谐稳定产生积极作用。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合成石墨项目选址不仅符合法规和规划，还在实际操作中具有可行性。这一全面规划将为合成石墨项目的成功实施提供坚实的基础，确保合成石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70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石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合成石墨项目的设备规划和空间设计中，我们将采取灵活设备布局的措施。设备布局将根据实际需求进行灵活设计，避免不必要的浪费。通过合理规划设备摆放位置，我们将提高设备的利用率，减少设备间距，以确保合成石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合成石墨项目内部引入共享设施的概念，例如共享会议室、办公区等。通过这种方式，我们可以减少对资源的重复建设，提高资源共享效率，从而减小合成石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702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合成石墨项目的总图布置中，我们将不同功能区域进行明确的规划，以最大程度满足合成石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899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合成石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合成石墨项目对环境的影响是综合评价的重要因素之一。我们将详细考虑选址周边的自然环境、生态保护区、水源地等情况，确保合成石墨项目的建设和运营对环境影响最小化，并符合当地的环保法规标准。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对选址的评价还需充分考虑当地政府的产业政策和法规。我们将详细了解合成石墨项目所在地的相关政策，确保合成石墨项目的规划和运营与当地法规相符，降低不必要的法律风险。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考虑到社会稳定性对企业运营的重要性，我们将评估选址地区的社会安全情况、劳工关系、社区反馈等方面，以确保合成石墨项目的建设和运营不会受到社会稳定性的负面影响。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最后，我们将综合考虑用地成本，包括土地购置费用、土地开发成本等。通过对用地成本的详细评估，我们能够做出更为精确的经济效益分析，为合成石墨项目的投资决策提供有力支持。</w:t>
      </w:r>
    </w:p>
    <w:p>
      <w:pPr>
        <w:pStyle w:val="Heading1"/>
        <w:ind w:firstLine="560" w:firstLineChars="200"/>
        <w:rPr>
          <w:rFonts w:ascii="仿宋" w:eastAsia="仿宋" w:hAnsi="仿宋" w:cs="仿宋" w:hint="eastAsia"/>
          <w:sz w:val="28"/>
          <w:lang w:eastAsia="zh-CN"/>
        </w:rPr>
      </w:pPr>
      <w:bookmarkStart w:id="8" w:name="_Toc1485"/>
      <w:r>
        <w:rPr>
          <w:rFonts w:ascii="仿宋" w:eastAsia="仿宋" w:hAnsi="仿宋" w:cs="仿宋" w:hint="eastAsia"/>
          <w:sz w:val="28"/>
          <w:lang w:eastAsia="zh-CN"/>
        </w:rPr>
        <w:t>二、合成石墨项目建设背景及必要性分析</w:t>
      </w:r>
      <w:bookmarkEnd w:id="8"/>
    </w:p>
    <w:p>
      <w:pPr>
        <w:pStyle w:val="Heading2"/>
        <w:rPr>
          <w:rFonts w:ascii="仿宋" w:eastAsia="仿宋" w:hAnsi="仿宋" w:cs="仿宋" w:hint="eastAsia"/>
          <w:lang w:eastAsia="zh-CN"/>
        </w:rPr>
      </w:pPr>
      <w:bookmarkStart w:id="9" w:name="_Toc32002"/>
      <w:r>
        <w:rPr>
          <w:rFonts w:ascii="仿宋" w:eastAsia="仿宋" w:hAnsi="仿宋" w:cs="仿宋" w:hint="eastAsia"/>
          <w:lang w:eastAsia="zh-CN"/>
        </w:rPr>
        <w:t>(一)、合成石墨项目背景分析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石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合成石墨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合成石墨项目在这个潮流中的定位。同时，我们将关注行业内涌现的新兴机遇，以便合成石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合成石墨项目提供了强大的发展动力。我们将聚焦于行业内最新的技术发展趋势，包括但不限于人工智能、大数据分析、物联网等领域。通过深度的技术研究，我们将确保合成石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合成石墨项目发展的源泉。我们将投入更多的精力对市场需求进行深入剖析，超越表面的需求，深入挖掘潜在的市场痛点和机遇。通过对市场需求的细致了解，合成石墨项目将更有针对性地设计解决方案，满足市场的多样化需求，从而更好地促进合成石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合成石墨项目战略至关重要。我们将对竞争态势进行更为深入的分析，包括但不限于市场份额、产品特点、客户满意度等多个维度。通过深度的竞争分析，合成石墨项目将能够更准确地把握市场脉搏，制定具有竞争力的合成石墨项目推进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合成石墨项目的发展具有直接的影响。我们将进行更为全面的法规和政策分析，了解行业发展中的潜在法律风险和合规挑战。通过充分了解和遵守相关法规，合成石墨项目将确保在法律框架内合法合规运营，为合成石墨项目的稳健发展提供有力支持。</w:t>
      </w:r>
    </w:p>
    <w:p>
      <w:pPr>
        <w:pStyle w:val="Heading2"/>
        <w:ind w:firstLine="560" w:firstLineChars="200"/>
        <w:rPr>
          <w:rFonts w:ascii="仿宋" w:eastAsia="仿宋" w:hAnsi="仿宋" w:cs="仿宋" w:hint="eastAsia"/>
          <w:sz w:val="28"/>
          <w:lang w:eastAsia="zh-CN"/>
        </w:rPr>
      </w:pPr>
      <w:bookmarkStart w:id="10" w:name="_Toc29338"/>
      <w:r>
        <w:rPr>
          <w:rFonts w:ascii="仿宋" w:eastAsia="仿宋" w:hAnsi="仿宋" w:cs="仿宋" w:hint="eastAsia"/>
          <w:sz w:val="28"/>
          <w:lang w:eastAsia="zh-CN"/>
        </w:rPr>
        <w:t>(二)、合成石墨项目建设必要性分析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石墨项目建设的迫切性源于对行业发展趋势的深刻洞察。我们正处于一个行业变革的时代，科技创新、数字化转型成为企业发展的关键动力。合成石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石墨项目建设不仅仅是为了跟上潮流，更是为了通过技术创新推动企业的持续发展。通过引入先进的技术和解决方案，合成石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合成石墨项目的建设成为必然选择，通过提高产品质量、拓展服务领域，从而在竞争中获得更多的机会。合成石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合成石墨项目建设的必要性体现在对客户需求更精准的满足。通过合成石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石墨项目建设的背后是对企业持续创新的追求。只有通过不断创新，企业才能在竞争中立于不败之地。合成石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1272"/>
      <w:r>
        <w:rPr>
          <w:rFonts w:ascii="仿宋" w:eastAsia="仿宋" w:hAnsi="仿宋" w:cs="仿宋" w:hint="eastAsia"/>
          <w:sz w:val="28"/>
          <w:lang w:eastAsia="zh-CN"/>
        </w:rPr>
        <w:t>三、合成石墨项目可持续发展</w:t>
      </w:r>
      <w:bookmarkEnd w:id="11"/>
    </w:p>
    <w:p>
      <w:pPr>
        <w:pStyle w:val="Heading2"/>
        <w:rPr>
          <w:rFonts w:ascii="仿宋" w:eastAsia="仿宋" w:hAnsi="仿宋" w:cs="仿宋" w:hint="eastAsia"/>
          <w:lang w:eastAsia="zh-CN"/>
        </w:rPr>
      </w:pPr>
      <w:bookmarkStart w:id="12" w:name="_Toc1355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石墨项目中，合成石墨项目团队着眼于未来，明确了可持续发展的战略方向。制定的具体可持续发展目标包括降低资源使用、采用环保技术、最大化社会效益等。这一步骤不仅有助于合成石墨项目在环保和社会责任方面达到最高标准，也为未来提供了明确的指引，确保合成石墨项目的发展符合可持续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1.2 可持续实践的融入合成石墨项目管理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合成石墨项目管理周期。从合成石墨项目规划开始，合成石墨项目团队就考虑了环境和社会的因素。在执行阶段，合成石墨项目团队积极推动绿色技术的应用，优化资源利用。此外，关注员工的社会责任，通过培训和沟通活动提高员工对可持续发展的认知，使他们能够在日常工作中践行可持续实践。这些举措不仅为合成石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8612"/>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扎根于合成石墨项目的可持续发展理念，我们深信环保与社会责任是合成石墨项目成功的关键支柱。在合成石墨项目的每一步，我们都致力于通过创新和实践，履行对环境和社会的坚定责任。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石墨项目团队通过引入先进的环保技术、建立高效的废物处理系统以及推动能源节约措施，积极履行环保责任。定期的环保监测和评估确保合成石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石墨项目不仅致力于自身可持续发展，还注重对社会的回馈。通过支持社区合成石墨项目、参与慈善事业、提供培训机会等方式，合成石墨项目积极履行社会责任。与当地社区建立积极互动，关注员工的工作与生活平衡，以及员工的身心健康，是合成石墨项目在社会责任层面的关键举措。这样的实践不仅增强了合成石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7890"/>
      <w:r>
        <w:rPr>
          <w:rFonts w:ascii="仿宋" w:eastAsia="仿宋" w:hAnsi="仿宋" w:cs="仿宋" w:hint="eastAsia"/>
          <w:sz w:val="28"/>
          <w:lang w:eastAsia="zh-CN"/>
        </w:rPr>
        <w:t>四、合成石墨项目文档管理</w:t>
      </w:r>
      <w:bookmarkEnd w:id="14"/>
    </w:p>
    <w:p>
      <w:pPr>
        <w:pStyle w:val="Heading2"/>
        <w:rPr>
          <w:rFonts w:ascii="仿宋" w:eastAsia="仿宋" w:hAnsi="仿宋" w:cs="仿宋" w:hint="eastAsia"/>
          <w:lang w:eastAsia="zh-CN"/>
        </w:rPr>
      </w:pPr>
      <w:bookmarkStart w:id="15" w:name="_Toc12596"/>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合成石墨项目高度重视文档的质量和准确性，以支持合成石墨项目的各项活动和决策。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石墨项目文档的编制始于合成石墨项目计划的初期，我们制定了详细的文档编制计划，明确了每个文档的内容、格式和编写责任人。在合成石墨项目启动阶段，我们首先编制了合成石墨项目章程，明确定义了合成石墨项目的目标、范围、风险等关键要素。随后，合成石墨项目团队根据计划陆续编制了需求文档、设计文档、测试文档等各类文档，确保合成石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合成石墨项目管理中的重要环节，旨在确保合成石墨项目文档符合质量标准和合成石墨项目需求。在合成石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除了内部审查，我们还进行了外部审查，邀请合成石墨项目相关利益方和专业领域的专家对文档进行独立审查。这有助于获取更全面、客观的反馈，确保合成石墨项目文档不仅符合内部标准，也满足外部需求。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合成石墨项目在文档编制与审查方面建立了严格的管理机制，通过规范的流程和多维度的审查，确保合成石墨项目文档的质量、准确性和可靠性，为合成石墨项目的顺利推进提供了有力支持。</w:t>
      </w:r>
    </w:p>
    <w:p>
      <w:pPr>
        <w:pStyle w:val="Heading2"/>
        <w:ind w:firstLine="560" w:firstLineChars="200"/>
        <w:rPr>
          <w:rFonts w:ascii="仿宋" w:eastAsia="仿宋" w:hAnsi="仿宋" w:cs="仿宋" w:hint="eastAsia"/>
          <w:sz w:val="28"/>
          <w:lang w:eastAsia="zh-CN"/>
        </w:rPr>
      </w:pPr>
      <w:bookmarkStart w:id="16" w:name="_Toc8603"/>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在合成石墨项目中，我们致力于优化文档发布与分发过程，以确保信息的高效传递和团队间协作的顺畅进行。以下是我们采取的关键优化策略：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我们通过多渠道发布文档，包括电子邮件、合成石墨项目管理平台、内部网站等，以满足不同团队成员的偏好和需求。多渠道发布确保了信息的全面覆盖。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我们采用了精细的权限控制，确保只有授权人员可以访问敏感信息。这种安全措施保护了合成石墨项目文档的机密性，防止了未经授权的信息泄露。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840"/>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文档存档与归档是合成石墨项目生命周期中一个至关重要的环节，直接关系到合成石墨项目信息的长期保存和历史记录的完整性。在合成石墨项目中，我们实施了一系列有效的文档存档与归档管理策略：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7074"/>
      <w:r>
        <w:rPr>
          <w:rFonts w:ascii="仿宋" w:eastAsia="仿宋" w:hAnsi="仿宋" w:cs="仿宋" w:hint="eastAsia"/>
          <w:sz w:val="28"/>
          <w:lang w:eastAsia="zh-CN"/>
        </w:rPr>
        <w:t>五、合成石墨项目概论</w:t>
      </w:r>
      <w:bookmarkEnd w:id="18"/>
    </w:p>
    <w:p>
      <w:pPr>
        <w:pStyle w:val="Heading2"/>
        <w:rPr>
          <w:rFonts w:ascii="仿宋" w:eastAsia="仿宋" w:hAnsi="仿宋" w:cs="仿宋" w:hint="eastAsia"/>
          <w:lang w:eastAsia="zh-CN"/>
        </w:rPr>
      </w:pPr>
      <w:bookmarkStart w:id="19" w:name="_Toc8457"/>
      <w:r>
        <w:rPr>
          <w:rFonts w:ascii="仿宋" w:eastAsia="仿宋" w:hAnsi="仿宋" w:cs="仿宋" w:hint="eastAsia"/>
          <w:lang w:eastAsia="zh-CN"/>
        </w:rPr>
        <w:t>(一)、合成石墨项目概况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石墨项目的起源追溯至对市场的深入洞察。市场的不断演变与变革为合成石墨项目提供了难得的机遇。当前市场存在的需求缺口和变革的大环境共同构成了合成石墨项目的背景。这个合成石墨项目旨在充分利用市场机遇，填补行业中尚未满足的需求，为客户提供全新的解决方案。市场的变革和需求的增长使得这个合成石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合成石墨项目名称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https://d.book118.com/966025215214010032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合成石墨项目规划设计纲要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2041A8"/>
    <w:rsid w:val="072041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602521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2024-01-07T20:49:00Z</dcterms:created>
  <dcterms:modified xsi:type="dcterms:W3CDTF">2024-01-07T20:49:42Z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B0D239ABDDD6447B88CF9E506F37118C_11</vt:lpwstr>
  </property>
  <property fmtid="{D5CDD505-2E9C-101B-9397-08002B2CF9AE}" pid="3" name="KSOProductBuildVer">
    <vt:lpwstr>2052-12.1.0.16120</vt:lpwstr>
  </property>
</Properties>
</file>