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焙烤食品项目规划设计纲要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79" w:history="1">
        <w:r>
          <w:rPr>
            <w:rFonts w:ascii="仿宋" w:eastAsia="仿宋" w:hAnsi="仿宋" w:cs="仿宋" w:hint="eastAsia"/>
            <w:lang w:eastAsia="zh-CN"/>
          </w:rPr>
          <w:t>概论</w:t>
        </w:r>
        <w:r>
          <w:tab/>
        </w:r>
        <w:r>
          <w:fldChar w:fldCharType="begin"/>
        </w:r>
        <w:r>
          <w:instrText xml:space="preserve"> PAGEREF _Toc25379 \h </w:instrText>
        </w:r>
        <w:r>
          <w:fldChar w:fldCharType="separate"/>
        </w:r>
        <w:r>
          <w:t>3</w:t>
        </w:r>
        <w:r>
          <w:fldChar w:fldCharType="end"/>
        </w:r>
      </w:hyperlink>
    </w:p>
    <w:p>
      <w:pPr>
        <w:pStyle w:val="TOC1"/>
        <w:tabs>
          <w:tab w:val="right" w:leader="dot" w:pos="8306"/>
        </w:tabs>
      </w:pPr>
      <w:hyperlink w:anchor="_Toc4567" w:history="1">
        <w:r>
          <w:rPr>
            <w:rFonts w:ascii="仿宋" w:eastAsia="仿宋" w:hAnsi="仿宋" w:cs="仿宋" w:hint="eastAsia"/>
            <w:lang w:eastAsia="zh-CN"/>
          </w:rPr>
          <w:t>一、焙烤食品项目选址可行性分析</w:t>
        </w:r>
        <w:r>
          <w:tab/>
        </w:r>
        <w:r>
          <w:fldChar w:fldCharType="begin"/>
        </w:r>
        <w:r>
          <w:instrText xml:space="preserve"> PAGEREF _Toc4567 \h </w:instrText>
        </w:r>
        <w:r>
          <w:fldChar w:fldCharType="separate"/>
        </w:r>
        <w:r>
          <w:t>3</w:t>
        </w:r>
        <w:r>
          <w:fldChar w:fldCharType="end"/>
        </w:r>
      </w:hyperlink>
    </w:p>
    <w:p>
      <w:pPr>
        <w:pStyle w:val="TOC2"/>
        <w:tabs>
          <w:tab w:val="right" w:leader="dot" w:pos="8306"/>
        </w:tabs>
      </w:pPr>
      <w:hyperlink w:anchor="_Toc6833" w:history="1">
        <w:r>
          <w:rPr>
            <w:rFonts w:ascii="仿宋" w:eastAsia="仿宋" w:hAnsi="仿宋" w:cs="仿宋" w:hint="eastAsia"/>
            <w:lang w:eastAsia="zh-CN"/>
          </w:rPr>
          <w:t>(一)、焙烤食品项目选址</w:t>
        </w:r>
        <w:r>
          <w:tab/>
        </w:r>
        <w:r>
          <w:fldChar w:fldCharType="begin"/>
        </w:r>
        <w:r>
          <w:instrText xml:space="preserve"> PAGEREF _Toc6833 \h </w:instrText>
        </w:r>
        <w:r>
          <w:fldChar w:fldCharType="separate"/>
        </w:r>
        <w:r>
          <w:t>3</w:t>
        </w:r>
        <w:r>
          <w:fldChar w:fldCharType="end"/>
        </w:r>
      </w:hyperlink>
    </w:p>
    <w:p>
      <w:pPr>
        <w:pStyle w:val="TOC2"/>
        <w:tabs>
          <w:tab w:val="right" w:leader="dot" w:pos="8306"/>
        </w:tabs>
      </w:pPr>
      <w:hyperlink w:anchor="_Toc24500" w:history="1">
        <w:r>
          <w:rPr>
            <w:rFonts w:ascii="仿宋" w:eastAsia="仿宋" w:hAnsi="仿宋" w:cs="仿宋" w:hint="eastAsia"/>
            <w:lang w:eastAsia="zh-CN"/>
          </w:rPr>
          <w:t>(二)、用地控制指标</w:t>
        </w:r>
        <w:r>
          <w:tab/>
        </w:r>
        <w:r>
          <w:fldChar w:fldCharType="begin"/>
        </w:r>
        <w:r>
          <w:instrText xml:space="preserve"> PAGEREF _Toc24500 \h </w:instrText>
        </w:r>
        <w:r>
          <w:fldChar w:fldCharType="separate"/>
        </w:r>
        <w:r>
          <w:t>3</w:t>
        </w:r>
        <w:r>
          <w:fldChar w:fldCharType="end"/>
        </w:r>
      </w:hyperlink>
    </w:p>
    <w:p>
      <w:pPr>
        <w:pStyle w:val="TOC2"/>
        <w:tabs>
          <w:tab w:val="right" w:leader="dot" w:pos="8306"/>
        </w:tabs>
      </w:pPr>
      <w:hyperlink w:anchor="_Toc22182" w:history="1">
        <w:r>
          <w:rPr>
            <w:rFonts w:ascii="仿宋" w:eastAsia="仿宋" w:hAnsi="仿宋" w:cs="仿宋" w:hint="eastAsia"/>
            <w:lang w:eastAsia="zh-CN"/>
          </w:rPr>
          <w:t>(三)、节约用地措施</w:t>
        </w:r>
        <w:r>
          <w:tab/>
        </w:r>
        <w:r>
          <w:fldChar w:fldCharType="begin"/>
        </w:r>
        <w:r>
          <w:instrText xml:space="preserve"> PAGEREF _Toc22182 \h </w:instrText>
        </w:r>
        <w:r>
          <w:fldChar w:fldCharType="separate"/>
        </w:r>
        <w:r>
          <w:t>5</w:t>
        </w:r>
        <w:r>
          <w:fldChar w:fldCharType="end"/>
        </w:r>
      </w:hyperlink>
    </w:p>
    <w:p>
      <w:pPr>
        <w:pStyle w:val="TOC2"/>
        <w:tabs>
          <w:tab w:val="right" w:leader="dot" w:pos="8306"/>
        </w:tabs>
      </w:pPr>
      <w:hyperlink w:anchor="_Toc12750" w:history="1">
        <w:r>
          <w:rPr>
            <w:rFonts w:ascii="仿宋" w:eastAsia="仿宋" w:hAnsi="仿宋" w:cs="仿宋" w:hint="eastAsia"/>
            <w:lang w:eastAsia="zh-CN"/>
          </w:rPr>
          <w:t>(四)、总图布置方案</w:t>
        </w:r>
        <w:r>
          <w:tab/>
        </w:r>
        <w:r>
          <w:fldChar w:fldCharType="begin"/>
        </w:r>
        <w:r>
          <w:instrText xml:space="preserve"> PAGEREF _Toc12750 \h </w:instrText>
        </w:r>
        <w:r>
          <w:fldChar w:fldCharType="separate"/>
        </w:r>
        <w:r>
          <w:t>6</w:t>
        </w:r>
        <w:r>
          <w:fldChar w:fldCharType="end"/>
        </w:r>
      </w:hyperlink>
    </w:p>
    <w:p>
      <w:pPr>
        <w:pStyle w:val="TOC2"/>
        <w:tabs>
          <w:tab w:val="right" w:leader="dot" w:pos="8306"/>
        </w:tabs>
      </w:pPr>
      <w:hyperlink w:anchor="_Toc27278" w:history="1">
        <w:r>
          <w:rPr>
            <w:rFonts w:ascii="仿宋" w:eastAsia="仿宋" w:hAnsi="仿宋" w:cs="仿宋" w:hint="eastAsia"/>
            <w:lang w:eastAsia="zh-CN"/>
          </w:rPr>
          <w:t>(五)、选址综合评价</w:t>
        </w:r>
        <w:r>
          <w:tab/>
        </w:r>
        <w:r>
          <w:fldChar w:fldCharType="begin"/>
        </w:r>
        <w:r>
          <w:instrText xml:space="preserve"> PAGEREF _Toc27278 \h </w:instrText>
        </w:r>
        <w:r>
          <w:fldChar w:fldCharType="separate"/>
        </w:r>
        <w:r>
          <w:t>7</w:t>
        </w:r>
        <w:r>
          <w:fldChar w:fldCharType="end"/>
        </w:r>
      </w:hyperlink>
    </w:p>
    <w:p>
      <w:pPr>
        <w:pStyle w:val="TOC1"/>
        <w:tabs>
          <w:tab w:val="right" w:leader="dot" w:pos="8306"/>
        </w:tabs>
      </w:pPr>
      <w:hyperlink w:anchor="_Toc786" w:history="1">
        <w:r>
          <w:rPr>
            <w:rFonts w:ascii="仿宋" w:eastAsia="仿宋" w:hAnsi="仿宋" w:cs="仿宋" w:hint="eastAsia"/>
            <w:lang w:eastAsia="zh-CN"/>
          </w:rPr>
          <w:t>二、焙烤食品项目危机管理</w:t>
        </w:r>
        <w:r>
          <w:tab/>
        </w:r>
        <w:r>
          <w:fldChar w:fldCharType="begin"/>
        </w:r>
        <w:r>
          <w:instrText xml:space="preserve"> PAGEREF _Toc786 \h </w:instrText>
        </w:r>
        <w:r>
          <w:fldChar w:fldCharType="separate"/>
        </w:r>
        <w:r>
          <w:t>8</w:t>
        </w:r>
        <w:r>
          <w:fldChar w:fldCharType="end"/>
        </w:r>
      </w:hyperlink>
    </w:p>
    <w:p>
      <w:pPr>
        <w:pStyle w:val="TOC2"/>
        <w:tabs>
          <w:tab w:val="right" w:leader="dot" w:pos="8306"/>
        </w:tabs>
      </w:pPr>
      <w:hyperlink w:anchor="_Toc19692" w:history="1">
        <w:r>
          <w:rPr>
            <w:rFonts w:ascii="仿宋" w:eastAsia="仿宋" w:hAnsi="仿宋" w:cs="仿宋" w:hint="eastAsia"/>
            <w:lang w:eastAsia="zh-CN"/>
          </w:rPr>
          <w:t>(一)、危机预警与识别</w:t>
        </w:r>
        <w:r>
          <w:tab/>
        </w:r>
        <w:r>
          <w:fldChar w:fldCharType="begin"/>
        </w:r>
        <w:r>
          <w:instrText xml:space="preserve"> PAGEREF _Toc19692 \h </w:instrText>
        </w:r>
        <w:r>
          <w:fldChar w:fldCharType="separate"/>
        </w:r>
        <w:r>
          <w:t>8</w:t>
        </w:r>
        <w:r>
          <w:fldChar w:fldCharType="end"/>
        </w:r>
      </w:hyperlink>
    </w:p>
    <w:p>
      <w:pPr>
        <w:pStyle w:val="TOC2"/>
        <w:tabs>
          <w:tab w:val="right" w:leader="dot" w:pos="8306"/>
        </w:tabs>
      </w:pPr>
      <w:hyperlink w:anchor="_Toc25116" w:history="1">
        <w:r>
          <w:rPr>
            <w:rFonts w:ascii="仿宋" w:eastAsia="仿宋" w:hAnsi="仿宋" w:cs="仿宋" w:hint="eastAsia"/>
            <w:lang w:eastAsia="zh-CN"/>
          </w:rPr>
          <w:t>(二)、危机应对与恢复</w:t>
        </w:r>
        <w:r>
          <w:tab/>
        </w:r>
        <w:r>
          <w:fldChar w:fldCharType="begin"/>
        </w:r>
        <w:r>
          <w:instrText xml:space="preserve"> PAGEREF _Toc25116 \h </w:instrText>
        </w:r>
        <w:r>
          <w:fldChar w:fldCharType="separate"/>
        </w:r>
        <w:r>
          <w:t>9</w:t>
        </w:r>
        <w:r>
          <w:fldChar w:fldCharType="end"/>
        </w:r>
      </w:hyperlink>
    </w:p>
    <w:p>
      <w:pPr>
        <w:pStyle w:val="TOC1"/>
        <w:tabs>
          <w:tab w:val="right" w:leader="dot" w:pos="8306"/>
        </w:tabs>
      </w:pPr>
      <w:hyperlink w:anchor="_Toc902" w:history="1">
        <w:r>
          <w:rPr>
            <w:rFonts w:ascii="仿宋" w:eastAsia="仿宋" w:hAnsi="仿宋" w:cs="仿宋" w:hint="eastAsia"/>
            <w:lang w:eastAsia="zh-CN"/>
          </w:rPr>
          <w:t>三、焙烤食品项目文档管理</w:t>
        </w:r>
        <w:r>
          <w:tab/>
        </w:r>
        <w:r>
          <w:fldChar w:fldCharType="begin"/>
        </w:r>
        <w:r>
          <w:instrText xml:space="preserve"> PAGEREF _Toc902 \h </w:instrText>
        </w:r>
        <w:r>
          <w:fldChar w:fldCharType="separate"/>
        </w:r>
        <w:r>
          <w:t>11</w:t>
        </w:r>
        <w:r>
          <w:fldChar w:fldCharType="end"/>
        </w:r>
      </w:hyperlink>
    </w:p>
    <w:p>
      <w:pPr>
        <w:pStyle w:val="TOC2"/>
        <w:tabs>
          <w:tab w:val="right" w:leader="dot" w:pos="8306"/>
        </w:tabs>
      </w:pPr>
      <w:hyperlink w:anchor="_Toc4295" w:history="1">
        <w:r>
          <w:rPr>
            <w:rFonts w:ascii="仿宋" w:eastAsia="仿宋" w:hAnsi="仿宋" w:cs="仿宋" w:hint="eastAsia"/>
            <w:lang w:eastAsia="zh-CN"/>
          </w:rPr>
          <w:t>(一)、文档编制与审查</w:t>
        </w:r>
        <w:r>
          <w:tab/>
        </w:r>
        <w:r>
          <w:fldChar w:fldCharType="begin"/>
        </w:r>
        <w:r>
          <w:instrText xml:space="preserve"> PAGEREF _Toc4295 \h </w:instrText>
        </w:r>
        <w:r>
          <w:fldChar w:fldCharType="separate"/>
        </w:r>
        <w:r>
          <w:t>11</w:t>
        </w:r>
        <w:r>
          <w:fldChar w:fldCharType="end"/>
        </w:r>
      </w:hyperlink>
    </w:p>
    <w:p>
      <w:pPr>
        <w:pStyle w:val="TOC2"/>
        <w:tabs>
          <w:tab w:val="right" w:leader="dot" w:pos="8306"/>
        </w:tabs>
      </w:pPr>
      <w:hyperlink w:anchor="_Toc5938" w:history="1">
        <w:r>
          <w:rPr>
            <w:rFonts w:ascii="仿宋" w:eastAsia="仿宋" w:hAnsi="仿宋" w:cs="仿宋" w:hint="eastAsia"/>
            <w:lang w:eastAsia="zh-CN"/>
          </w:rPr>
          <w:t>(二)、文档发布与分发</w:t>
        </w:r>
        <w:r>
          <w:tab/>
        </w:r>
        <w:r>
          <w:fldChar w:fldCharType="begin"/>
        </w:r>
        <w:r>
          <w:instrText xml:space="preserve"> PAGEREF _Toc5938 \h </w:instrText>
        </w:r>
        <w:r>
          <w:fldChar w:fldCharType="separate"/>
        </w:r>
        <w:r>
          <w:t>12</w:t>
        </w:r>
        <w:r>
          <w:fldChar w:fldCharType="end"/>
        </w:r>
      </w:hyperlink>
    </w:p>
    <w:p>
      <w:pPr>
        <w:pStyle w:val="TOC2"/>
        <w:tabs>
          <w:tab w:val="right" w:leader="dot" w:pos="8306"/>
        </w:tabs>
      </w:pPr>
      <w:hyperlink w:anchor="_Toc12634" w:history="1">
        <w:r>
          <w:rPr>
            <w:rFonts w:ascii="仿宋" w:eastAsia="仿宋" w:hAnsi="仿宋" w:cs="仿宋" w:hint="eastAsia"/>
            <w:lang w:eastAsia="zh-CN"/>
          </w:rPr>
          <w:t>(三)、文档存档与归档</w:t>
        </w:r>
        <w:r>
          <w:tab/>
        </w:r>
        <w:r>
          <w:fldChar w:fldCharType="begin"/>
        </w:r>
        <w:r>
          <w:instrText xml:space="preserve"> PAGEREF _Toc12634 \h </w:instrText>
        </w:r>
        <w:r>
          <w:fldChar w:fldCharType="separate"/>
        </w:r>
        <w:r>
          <w:t>13</w:t>
        </w:r>
        <w:r>
          <w:fldChar w:fldCharType="end"/>
        </w:r>
      </w:hyperlink>
    </w:p>
    <w:p>
      <w:pPr>
        <w:pStyle w:val="TOC1"/>
        <w:tabs>
          <w:tab w:val="right" w:leader="dot" w:pos="8306"/>
        </w:tabs>
      </w:pPr>
      <w:hyperlink w:anchor="_Toc29401" w:history="1">
        <w:r>
          <w:rPr>
            <w:rFonts w:ascii="仿宋" w:eastAsia="仿宋" w:hAnsi="仿宋" w:cs="仿宋" w:hint="eastAsia"/>
            <w:lang w:eastAsia="zh-CN"/>
          </w:rPr>
          <w:t>四、焙烤食品项目绩效评估</w:t>
        </w:r>
        <w:r>
          <w:tab/>
        </w:r>
        <w:r>
          <w:fldChar w:fldCharType="begin"/>
        </w:r>
        <w:r>
          <w:instrText xml:space="preserve"> PAGEREF _Toc29401 \h </w:instrText>
        </w:r>
        <w:r>
          <w:fldChar w:fldCharType="separate"/>
        </w:r>
        <w:r>
          <w:t>14</w:t>
        </w:r>
        <w:r>
          <w:fldChar w:fldCharType="end"/>
        </w:r>
      </w:hyperlink>
    </w:p>
    <w:p>
      <w:pPr>
        <w:pStyle w:val="TOC2"/>
        <w:tabs>
          <w:tab w:val="right" w:leader="dot" w:pos="8306"/>
        </w:tabs>
      </w:pPr>
      <w:hyperlink w:anchor="_Toc30182" w:history="1">
        <w:r>
          <w:rPr>
            <w:rFonts w:ascii="仿宋" w:eastAsia="仿宋" w:hAnsi="仿宋" w:cs="仿宋" w:hint="eastAsia"/>
            <w:lang w:eastAsia="zh-CN"/>
          </w:rPr>
          <w:t>(一)、绩效评估指标</w:t>
        </w:r>
        <w:r>
          <w:tab/>
        </w:r>
        <w:r>
          <w:fldChar w:fldCharType="begin"/>
        </w:r>
        <w:r>
          <w:instrText xml:space="preserve"> PAGEREF _Toc30182 \h </w:instrText>
        </w:r>
        <w:r>
          <w:fldChar w:fldCharType="separate"/>
        </w:r>
        <w:r>
          <w:t>14</w:t>
        </w:r>
        <w:r>
          <w:fldChar w:fldCharType="end"/>
        </w:r>
      </w:hyperlink>
    </w:p>
    <w:p>
      <w:pPr>
        <w:pStyle w:val="TOC2"/>
        <w:tabs>
          <w:tab w:val="right" w:leader="dot" w:pos="8306"/>
        </w:tabs>
      </w:pPr>
      <w:hyperlink w:anchor="_Toc28623" w:history="1">
        <w:r>
          <w:rPr>
            <w:rFonts w:ascii="仿宋" w:eastAsia="仿宋" w:hAnsi="仿宋" w:cs="仿宋" w:hint="eastAsia"/>
            <w:lang w:eastAsia="zh-CN"/>
          </w:rPr>
          <w:t>(二)、绩效评估方法</w:t>
        </w:r>
        <w:r>
          <w:tab/>
        </w:r>
        <w:r>
          <w:fldChar w:fldCharType="begin"/>
        </w:r>
        <w:r>
          <w:instrText xml:space="preserve"> PAGEREF _Toc28623 \h </w:instrText>
        </w:r>
        <w:r>
          <w:fldChar w:fldCharType="separate"/>
        </w:r>
        <w:r>
          <w:t>15</w:t>
        </w:r>
        <w:r>
          <w:fldChar w:fldCharType="end"/>
        </w:r>
      </w:hyperlink>
    </w:p>
    <w:p>
      <w:pPr>
        <w:pStyle w:val="TOC2"/>
        <w:tabs>
          <w:tab w:val="right" w:leader="dot" w:pos="8306"/>
        </w:tabs>
      </w:pPr>
      <w:hyperlink w:anchor="_Toc11221" w:history="1">
        <w:r>
          <w:rPr>
            <w:rFonts w:ascii="仿宋" w:eastAsia="仿宋" w:hAnsi="仿宋" w:cs="仿宋" w:hint="eastAsia"/>
            <w:lang w:eastAsia="zh-CN"/>
          </w:rPr>
          <w:t>(三)、绩效评估周期</w:t>
        </w:r>
        <w:r>
          <w:tab/>
        </w:r>
        <w:r>
          <w:fldChar w:fldCharType="begin"/>
        </w:r>
        <w:r>
          <w:instrText xml:space="preserve"> PAGEREF _Toc11221 \h </w:instrText>
        </w:r>
        <w:r>
          <w:fldChar w:fldCharType="separate"/>
        </w:r>
        <w:r>
          <w:t>16</w:t>
        </w:r>
        <w:r>
          <w:fldChar w:fldCharType="end"/>
        </w:r>
      </w:hyperlink>
    </w:p>
    <w:p>
      <w:pPr>
        <w:pStyle w:val="TOC1"/>
        <w:tabs>
          <w:tab w:val="right" w:leader="dot" w:pos="8306"/>
        </w:tabs>
      </w:pPr>
      <w:hyperlink w:anchor="_Toc8625" w:history="1">
        <w:r>
          <w:rPr>
            <w:rFonts w:ascii="仿宋" w:eastAsia="仿宋" w:hAnsi="仿宋" w:cs="仿宋" w:hint="eastAsia"/>
            <w:lang w:eastAsia="zh-CN"/>
          </w:rPr>
          <w:t>五、焙烤食品项目土建工程</w:t>
        </w:r>
        <w:r>
          <w:tab/>
        </w:r>
        <w:r>
          <w:fldChar w:fldCharType="begin"/>
        </w:r>
        <w:r>
          <w:instrText xml:space="preserve"> PAGEREF _Toc8625 \h </w:instrText>
        </w:r>
        <w:r>
          <w:fldChar w:fldCharType="separate"/>
        </w:r>
        <w:r>
          <w:t>17</w:t>
        </w:r>
        <w:r>
          <w:fldChar w:fldCharType="end"/>
        </w:r>
      </w:hyperlink>
    </w:p>
    <w:p>
      <w:pPr>
        <w:pStyle w:val="TOC2"/>
        <w:tabs>
          <w:tab w:val="right" w:leader="dot" w:pos="8306"/>
        </w:tabs>
      </w:pPr>
      <w:hyperlink w:anchor="_Toc3262" w:history="1">
        <w:r>
          <w:rPr>
            <w:rFonts w:ascii="仿宋" w:eastAsia="仿宋" w:hAnsi="仿宋" w:cs="仿宋" w:hint="eastAsia"/>
            <w:lang w:eastAsia="zh-CN"/>
          </w:rPr>
          <w:t>(一)、建筑工程设计原则</w:t>
        </w:r>
        <w:r>
          <w:tab/>
        </w:r>
        <w:r>
          <w:fldChar w:fldCharType="begin"/>
        </w:r>
        <w:r>
          <w:instrText xml:space="preserve"> PAGEREF _Toc3262 \h </w:instrText>
        </w:r>
        <w:r>
          <w:fldChar w:fldCharType="separate"/>
        </w:r>
        <w:r>
          <w:t>17</w:t>
        </w:r>
        <w:r>
          <w:fldChar w:fldCharType="end"/>
        </w:r>
      </w:hyperlink>
    </w:p>
    <w:p>
      <w:pPr>
        <w:pStyle w:val="TOC2"/>
        <w:tabs>
          <w:tab w:val="right" w:leader="dot" w:pos="8306"/>
        </w:tabs>
      </w:pPr>
      <w:hyperlink w:anchor="_Toc18023" w:history="1">
        <w:r>
          <w:rPr>
            <w:rFonts w:ascii="仿宋" w:eastAsia="仿宋" w:hAnsi="仿宋" w:cs="仿宋" w:hint="eastAsia"/>
            <w:lang w:eastAsia="zh-CN"/>
          </w:rPr>
          <w:t>(二)、土建工程设计年限及安全等级</w:t>
        </w:r>
        <w:r>
          <w:tab/>
        </w:r>
        <w:r>
          <w:fldChar w:fldCharType="begin"/>
        </w:r>
        <w:r>
          <w:instrText xml:space="preserve"> PAGEREF _Toc18023 \h </w:instrText>
        </w:r>
        <w:r>
          <w:fldChar w:fldCharType="separate"/>
        </w:r>
        <w:r>
          <w:t>18</w:t>
        </w:r>
        <w:r>
          <w:fldChar w:fldCharType="end"/>
        </w:r>
      </w:hyperlink>
    </w:p>
    <w:p>
      <w:pPr>
        <w:pStyle w:val="TOC2"/>
        <w:tabs>
          <w:tab w:val="right" w:leader="dot" w:pos="8306"/>
        </w:tabs>
      </w:pPr>
      <w:hyperlink w:anchor="_Toc18160" w:history="1">
        <w:r>
          <w:rPr>
            <w:rFonts w:ascii="仿宋" w:eastAsia="仿宋" w:hAnsi="仿宋" w:cs="仿宋" w:hint="eastAsia"/>
            <w:lang w:eastAsia="zh-CN"/>
          </w:rPr>
          <w:t>(三)、建筑工程设计总体要求</w:t>
        </w:r>
        <w:r>
          <w:tab/>
        </w:r>
        <w:r>
          <w:fldChar w:fldCharType="begin"/>
        </w:r>
        <w:r>
          <w:instrText xml:space="preserve"> PAGEREF _Toc18160 \h </w:instrText>
        </w:r>
        <w:r>
          <w:fldChar w:fldCharType="separate"/>
        </w:r>
        <w:r>
          <w:t>20</w:t>
        </w:r>
        <w:r>
          <w:fldChar w:fldCharType="end"/>
        </w:r>
      </w:hyperlink>
    </w:p>
    <w:p>
      <w:pPr>
        <w:pStyle w:val="TOC2"/>
        <w:tabs>
          <w:tab w:val="right" w:leader="dot" w:pos="8306"/>
        </w:tabs>
      </w:pPr>
      <w:hyperlink w:anchor="_Toc8955" w:history="1">
        <w:r>
          <w:rPr>
            <w:rFonts w:ascii="仿宋" w:eastAsia="仿宋" w:hAnsi="仿宋" w:cs="仿宋" w:hint="eastAsia"/>
            <w:lang w:eastAsia="zh-CN"/>
          </w:rPr>
          <w:t>(四)、土建工程建设指标</w:t>
        </w:r>
        <w:r>
          <w:tab/>
        </w:r>
        <w:r>
          <w:fldChar w:fldCharType="begin"/>
        </w:r>
        <w:r>
          <w:instrText xml:space="preserve"> PAGEREF _Toc8955 \h </w:instrText>
        </w:r>
        <w:r>
          <w:fldChar w:fldCharType="separate"/>
        </w:r>
        <w:r>
          <w:t>20</w:t>
        </w:r>
        <w:r>
          <w:fldChar w:fldCharType="end"/>
        </w:r>
      </w:hyperlink>
    </w:p>
    <w:p>
      <w:pPr>
        <w:pStyle w:val="TOC1"/>
        <w:tabs>
          <w:tab w:val="right" w:leader="dot" w:pos="8306"/>
        </w:tabs>
      </w:pPr>
      <w:hyperlink w:anchor="_Toc860" w:history="1">
        <w:r>
          <w:rPr>
            <w:rFonts w:ascii="仿宋" w:eastAsia="仿宋" w:hAnsi="仿宋" w:cs="仿宋" w:hint="eastAsia"/>
            <w:lang w:eastAsia="zh-CN"/>
          </w:rPr>
          <w:t>六、焙烤食品项目概论</w:t>
        </w:r>
        <w:r>
          <w:tab/>
        </w:r>
        <w:r>
          <w:fldChar w:fldCharType="begin"/>
        </w:r>
        <w:r>
          <w:instrText xml:space="preserve"> PAGEREF _Toc860 \h </w:instrText>
        </w:r>
        <w:r>
          <w:fldChar w:fldCharType="separate"/>
        </w:r>
        <w:r>
          <w:t>20</w:t>
        </w:r>
        <w:r>
          <w:fldChar w:fldCharType="end"/>
        </w:r>
      </w:hyperlink>
    </w:p>
    <w:p>
      <w:pPr>
        <w:pStyle w:val="TOC2"/>
        <w:tabs>
          <w:tab w:val="right" w:leader="dot" w:pos="8306"/>
        </w:tabs>
      </w:pPr>
      <w:hyperlink w:anchor="_Toc7266" w:history="1">
        <w:r>
          <w:rPr>
            <w:rFonts w:ascii="仿宋" w:eastAsia="仿宋" w:hAnsi="仿宋" w:cs="仿宋" w:hint="eastAsia"/>
            <w:lang w:eastAsia="zh-CN"/>
          </w:rPr>
          <w:t>(一)、焙烤食品项目概况</w:t>
        </w:r>
        <w:r>
          <w:tab/>
        </w:r>
        <w:r>
          <w:fldChar w:fldCharType="begin"/>
        </w:r>
        <w:r>
          <w:instrText xml:space="preserve"> PAGEREF _Toc7266 \h </w:instrText>
        </w:r>
        <w:r>
          <w:fldChar w:fldCharType="separate"/>
        </w:r>
        <w:r>
          <w:t>20</w:t>
        </w:r>
        <w:r>
          <w:fldChar w:fldCharType="end"/>
        </w:r>
      </w:hyperlink>
    </w:p>
    <w:p>
      <w:pPr>
        <w:pStyle w:val="TOC2"/>
        <w:tabs>
          <w:tab w:val="right" w:leader="dot" w:pos="8306"/>
        </w:tabs>
      </w:pPr>
      <w:hyperlink w:anchor="_Toc7107" w:history="1">
        <w:r>
          <w:rPr>
            <w:rFonts w:ascii="仿宋" w:eastAsia="仿宋" w:hAnsi="仿宋" w:cs="仿宋" w:hint="eastAsia"/>
            <w:lang w:eastAsia="zh-CN"/>
          </w:rPr>
          <w:t>(二)、焙烤食品项目目标</w:t>
        </w:r>
        <w:r>
          <w:tab/>
        </w:r>
        <w:r>
          <w:fldChar w:fldCharType="begin"/>
        </w:r>
        <w:r>
          <w:instrText xml:space="preserve"> PAGEREF _Toc7107 \h </w:instrText>
        </w:r>
        <w:r>
          <w:fldChar w:fldCharType="separate"/>
        </w:r>
        <w:r>
          <w:t>23</w:t>
        </w:r>
        <w:r>
          <w:fldChar w:fldCharType="end"/>
        </w:r>
      </w:hyperlink>
    </w:p>
    <w:p>
      <w:pPr>
        <w:pStyle w:val="TOC2"/>
        <w:tabs>
          <w:tab w:val="right" w:leader="dot" w:pos="8306"/>
        </w:tabs>
      </w:pPr>
      <w:hyperlink w:anchor="_Toc4980" w:history="1">
        <w:r>
          <w:rPr>
            <w:rFonts w:ascii="仿宋" w:eastAsia="仿宋" w:hAnsi="仿宋" w:cs="仿宋" w:hint="eastAsia"/>
            <w:lang w:eastAsia="zh-CN"/>
          </w:rPr>
          <w:t>(三)、焙烤食品项目提出的理由</w:t>
        </w:r>
        <w:r>
          <w:tab/>
        </w:r>
        <w:r>
          <w:fldChar w:fldCharType="begin"/>
        </w:r>
        <w:r>
          <w:instrText xml:space="preserve"> PAGEREF _Toc4980 \h </w:instrText>
        </w:r>
        <w:r>
          <w:fldChar w:fldCharType="separate"/>
        </w:r>
        <w:r>
          <w:t>23</w:t>
        </w:r>
        <w:r>
          <w:fldChar w:fldCharType="end"/>
        </w:r>
      </w:hyperlink>
    </w:p>
    <w:p>
      <w:pPr>
        <w:pStyle w:val="TOC2"/>
        <w:tabs>
          <w:tab w:val="right" w:leader="dot" w:pos="8306"/>
        </w:tabs>
      </w:pPr>
      <w:hyperlink w:anchor="_Toc2897" w:history="1">
        <w:r>
          <w:rPr>
            <w:rFonts w:ascii="仿宋" w:eastAsia="仿宋" w:hAnsi="仿宋" w:cs="仿宋" w:hint="eastAsia"/>
            <w:lang w:eastAsia="zh-CN"/>
          </w:rPr>
          <w:t>(四)、焙烤食品项目意义</w:t>
        </w:r>
        <w:r>
          <w:tab/>
        </w:r>
        <w:r>
          <w:fldChar w:fldCharType="begin"/>
        </w:r>
        <w:r>
          <w:instrText xml:space="preserve"> PAGEREF _Toc2897 \h </w:instrText>
        </w:r>
        <w:r>
          <w:fldChar w:fldCharType="separate"/>
        </w:r>
        <w:r>
          <w:t>25</w:t>
        </w:r>
        <w:r>
          <w:fldChar w:fldCharType="end"/>
        </w:r>
      </w:hyperlink>
    </w:p>
    <w:p>
      <w:pPr>
        <w:pStyle w:val="TOC2"/>
        <w:tabs>
          <w:tab w:val="right" w:leader="dot" w:pos="8306"/>
        </w:tabs>
      </w:pPr>
      <w:hyperlink w:anchor="_Toc1436" w:history="1">
        <w:r>
          <w:rPr>
            <w:rFonts w:ascii="仿宋" w:eastAsia="仿宋" w:hAnsi="仿宋" w:cs="仿宋" w:hint="eastAsia"/>
            <w:lang w:eastAsia="zh-CN"/>
          </w:rPr>
          <w:t>(五)、焙烤食品项目背景</w:t>
        </w:r>
        <w:r>
          <w:tab/>
        </w:r>
        <w:r>
          <w:fldChar w:fldCharType="begin"/>
        </w:r>
        <w:r>
          <w:instrText xml:space="preserve"> PAGEREF _Toc1436 \h </w:instrText>
        </w:r>
        <w:r>
          <w:fldChar w:fldCharType="separate"/>
        </w:r>
        <w:r>
          <w:t>26</w:t>
        </w:r>
        <w:r>
          <w:fldChar w:fldCharType="end"/>
        </w:r>
      </w:hyperlink>
    </w:p>
    <w:p>
      <w:pPr>
        <w:pStyle w:val="TOC1"/>
        <w:tabs>
          <w:tab w:val="right" w:leader="dot" w:pos="8306"/>
        </w:tabs>
      </w:pPr>
      <w:hyperlink w:anchor="_Toc13576" w:history="1">
        <w:r>
          <w:rPr>
            <w:rFonts w:ascii="仿宋" w:eastAsia="仿宋" w:hAnsi="仿宋" w:cs="仿宋" w:hint="eastAsia"/>
            <w:lang w:eastAsia="zh-CN"/>
          </w:rPr>
          <w:t>七、焙烤食品项目社会影响</w:t>
        </w:r>
        <w:r>
          <w:tab/>
        </w:r>
        <w:r>
          <w:fldChar w:fldCharType="begin"/>
        </w:r>
        <w:r>
          <w:instrText xml:space="preserve"> PAGEREF _Toc13576 \h </w:instrText>
        </w:r>
        <w:r>
          <w:fldChar w:fldCharType="separate"/>
        </w:r>
        <w:r>
          <w:t>27</w:t>
        </w:r>
        <w:r>
          <w:fldChar w:fldCharType="end"/>
        </w:r>
      </w:hyperlink>
    </w:p>
    <w:p>
      <w:pPr>
        <w:pStyle w:val="TOC2"/>
        <w:tabs>
          <w:tab w:val="right" w:leader="dot" w:pos="8306"/>
        </w:tabs>
      </w:pPr>
      <w:hyperlink w:anchor="_Toc16391" w:history="1">
        <w:r>
          <w:rPr>
            <w:rFonts w:ascii="仿宋" w:eastAsia="仿宋" w:hAnsi="仿宋" w:cs="仿宋" w:hint="eastAsia"/>
            <w:lang w:eastAsia="zh-CN"/>
          </w:rPr>
          <w:t>(一)、社会责任与义务</w:t>
        </w:r>
        <w:r>
          <w:tab/>
        </w:r>
        <w:r>
          <w:fldChar w:fldCharType="begin"/>
        </w:r>
        <w:r>
          <w:instrText xml:space="preserve"> PAGEREF _Toc16391 \h </w:instrText>
        </w:r>
        <w:r>
          <w:fldChar w:fldCharType="separate"/>
        </w:r>
        <w:r>
          <w:t>27</w:t>
        </w:r>
        <w:r>
          <w:fldChar w:fldCharType="end"/>
        </w:r>
      </w:hyperlink>
    </w:p>
    <w:p>
      <w:pPr>
        <w:pStyle w:val="TOC2"/>
        <w:tabs>
          <w:tab w:val="right" w:leader="dot" w:pos="8306"/>
        </w:tabs>
      </w:pPr>
      <w:hyperlink w:anchor="_Toc14005" w:history="1">
        <w:r>
          <w:rPr>
            <w:rFonts w:ascii="仿宋" w:eastAsia="仿宋" w:hAnsi="仿宋" w:cs="仿宋" w:hint="eastAsia"/>
            <w:lang w:eastAsia="zh-CN"/>
          </w:rPr>
          <w:t>(二)、社会参与与沟通</w:t>
        </w:r>
        <w:r>
          <w:tab/>
        </w:r>
        <w:r>
          <w:fldChar w:fldCharType="begin"/>
        </w:r>
        <w:r>
          <w:instrText xml:space="preserve"> PAGEREF _Toc14005 \h </w:instrText>
        </w:r>
        <w:r>
          <w:fldChar w:fldCharType="separate"/>
        </w:r>
        <w:r>
          <w:t>28</w:t>
        </w:r>
        <w:r>
          <w:fldChar w:fldCharType="end"/>
        </w:r>
      </w:hyperlink>
    </w:p>
    <w:p>
      <w:pPr>
        <w:pStyle w:val="TOC1"/>
        <w:tabs>
          <w:tab w:val="right" w:leader="dot" w:pos="8306"/>
        </w:tabs>
      </w:pPr>
      <w:hyperlink w:anchor="_Toc8542" w:history="1">
        <w:r>
          <w:rPr>
            <w:rFonts w:ascii="仿宋" w:eastAsia="仿宋" w:hAnsi="仿宋" w:cs="仿宋" w:hint="eastAsia"/>
            <w:lang w:eastAsia="zh-CN"/>
          </w:rPr>
          <w:t>八、焙烤食品项目经营效益</w:t>
        </w:r>
        <w:r>
          <w:tab/>
        </w:r>
        <w:r>
          <w:fldChar w:fldCharType="begin"/>
        </w:r>
        <w:r>
          <w:instrText xml:space="preserve"> PAGEREF _Toc8542 \h </w:instrText>
        </w:r>
        <w:r>
          <w:fldChar w:fldCharType="separate"/>
        </w:r>
        <w:r>
          <w:t>29</w:t>
        </w:r>
        <w:r>
          <w:fldChar w:fldCharType="end"/>
        </w:r>
      </w:hyperlink>
    </w:p>
    <w:p>
      <w:pPr>
        <w:pStyle w:val="TOC2"/>
        <w:tabs>
          <w:tab w:val="right" w:leader="dot" w:pos="8306"/>
        </w:tabs>
      </w:pPr>
      <w:hyperlink w:anchor="_Toc29752" w:history="1">
        <w:r>
          <w:rPr>
            <w:rFonts w:ascii="仿宋" w:eastAsia="仿宋" w:hAnsi="仿宋" w:cs="仿宋" w:hint="eastAsia"/>
            <w:lang w:eastAsia="zh-CN"/>
          </w:rPr>
          <w:t>(一)、经济评价财务测算</w:t>
        </w:r>
        <w:r>
          <w:tab/>
        </w:r>
        <w:r>
          <w:fldChar w:fldCharType="begin"/>
        </w:r>
        <w:r>
          <w:instrText xml:space="preserve"> PAGEREF _Toc29752 \h </w:instrText>
        </w:r>
        <w:r>
          <w:fldChar w:fldCharType="separate"/>
        </w:r>
        <w:r>
          <w:t>29</w:t>
        </w:r>
        <w:r>
          <w:fldChar w:fldCharType="end"/>
        </w:r>
      </w:hyperlink>
    </w:p>
    <w:p>
      <w:pPr>
        <w:pStyle w:val="TOC2"/>
        <w:tabs>
          <w:tab w:val="right" w:leader="dot" w:pos="8306"/>
        </w:tabs>
      </w:pPr>
      <w:hyperlink w:anchor="_Toc1622" w:history="1">
        <w:r>
          <w:rPr>
            <w:rFonts w:ascii="仿宋" w:eastAsia="仿宋" w:hAnsi="仿宋" w:cs="仿宋" w:hint="eastAsia"/>
            <w:lang w:eastAsia="zh-CN"/>
          </w:rPr>
          <w:t>(二)、焙烤食品项目盈利能力分析</w:t>
        </w:r>
        <w:r>
          <w:tab/>
        </w:r>
        <w:r>
          <w:fldChar w:fldCharType="begin"/>
        </w:r>
        <w:r>
          <w:instrText xml:space="preserve"> PAGEREF _Toc1622 \h </w:instrText>
        </w:r>
        <w:r>
          <w:fldChar w:fldCharType="separate"/>
        </w:r>
        <w:r>
          <w:t>30</w:t>
        </w:r>
        <w:r>
          <w:fldChar w:fldCharType="end"/>
        </w:r>
      </w:hyperlink>
    </w:p>
    <w:p>
      <w:pPr>
        <w:pStyle w:val="TOC1"/>
        <w:tabs>
          <w:tab w:val="right" w:leader="dot" w:pos="8306"/>
        </w:tabs>
      </w:pPr>
      <w:hyperlink w:anchor="_Toc9835" w:history="1">
        <w:r>
          <w:rPr>
            <w:rFonts w:ascii="仿宋" w:eastAsia="仿宋" w:hAnsi="仿宋" w:cs="仿宋" w:hint="eastAsia"/>
            <w:lang w:eastAsia="zh-CN"/>
          </w:rPr>
          <w:t>九、焙烤食品项目风险管理</w:t>
        </w:r>
        <w:r>
          <w:tab/>
        </w:r>
        <w:r>
          <w:fldChar w:fldCharType="begin"/>
        </w:r>
        <w:r>
          <w:instrText xml:space="preserve"> PAGEREF _Toc9835 \h </w:instrText>
        </w:r>
        <w:r>
          <w:fldChar w:fldCharType="separate"/>
        </w:r>
        <w:r>
          <w:t>31</w:t>
        </w:r>
        <w:r>
          <w:fldChar w:fldCharType="end"/>
        </w:r>
      </w:hyperlink>
    </w:p>
    <w:p>
      <w:pPr>
        <w:pStyle w:val="TOC2"/>
        <w:tabs>
          <w:tab w:val="right" w:leader="dot" w:pos="8306"/>
        </w:tabs>
      </w:pPr>
      <w:hyperlink w:anchor="_Toc8078" w:history="1">
        <w:r>
          <w:rPr>
            <w:rFonts w:ascii="仿宋" w:eastAsia="仿宋" w:hAnsi="仿宋" w:cs="仿宋" w:hint="eastAsia"/>
            <w:lang w:eastAsia="zh-CN"/>
          </w:rPr>
          <w:t>(一)、风险识别与评估</w:t>
        </w:r>
        <w:r>
          <w:tab/>
        </w:r>
        <w:r>
          <w:fldChar w:fldCharType="begin"/>
        </w:r>
        <w:r>
          <w:instrText xml:space="preserve"> PAGEREF _Toc8078 \h </w:instrText>
        </w:r>
        <w:r>
          <w:fldChar w:fldCharType="separate"/>
        </w:r>
        <w:r>
          <w:t>31</w:t>
        </w:r>
        <w:r>
          <w:fldChar w:fldCharType="end"/>
        </w:r>
      </w:hyperlink>
    </w:p>
    <w:p>
      <w:pPr>
        <w:pStyle w:val="TOC2"/>
        <w:tabs>
          <w:tab w:val="right" w:leader="dot" w:pos="8306"/>
        </w:tabs>
      </w:pPr>
      <w:hyperlink w:anchor="_Toc20977" w:history="1">
        <w:r>
          <w:rPr>
            <w:rFonts w:ascii="仿宋" w:eastAsia="仿宋" w:hAnsi="仿宋" w:cs="仿宋" w:hint="eastAsia"/>
            <w:lang w:eastAsia="zh-CN"/>
          </w:rPr>
          <w:t>(二)、风险应对策略</w:t>
        </w:r>
        <w:r>
          <w:tab/>
        </w:r>
        <w:r>
          <w:fldChar w:fldCharType="begin"/>
        </w:r>
        <w:r>
          <w:instrText xml:space="preserve"> PAGEREF _Toc20977 \h </w:instrText>
        </w:r>
        <w:r>
          <w:fldChar w:fldCharType="separate"/>
        </w:r>
        <w:r>
          <w:t>32</w:t>
        </w:r>
        <w:r>
          <w:fldChar w:fldCharType="end"/>
        </w:r>
      </w:hyperlink>
    </w:p>
    <w:p>
      <w:pPr>
        <w:pStyle w:val="TOC2"/>
        <w:tabs>
          <w:tab w:val="right" w:leader="dot" w:pos="8306"/>
        </w:tabs>
      </w:pPr>
      <w:hyperlink w:anchor="_Toc9111" w:history="1">
        <w:r>
          <w:rPr>
            <w:rFonts w:ascii="仿宋" w:eastAsia="仿宋" w:hAnsi="仿宋" w:cs="仿宋" w:hint="eastAsia"/>
            <w:lang w:eastAsia="zh-CN"/>
          </w:rPr>
          <w:t>(三)、风险监控与控制</w:t>
        </w:r>
        <w:r>
          <w:tab/>
        </w:r>
        <w:r>
          <w:fldChar w:fldCharType="begin"/>
        </w:r>
        <w:r>
          <w:instrText xml:space="preserve"> PAGEREF _Toc9111 \h </w:instrText>
        </w:r>
        <w:r>
          <w:fldChar w:fldCharType="separate"/>
        </w:r>
        <w:r>
          <w:t>34</w:t>
        </w:r>
        <w:r>
          <w:fldChar w:fldCharType="end"/>
        </w:r>
      </w:hyperlink>
    </w:p>
    <w:p>
      <w:pPr>
        <w:pStyle w:val="TOC1"/>
        <w:tabs>
          <w:tab w:val="right" w:leader="dot" w:pos="8306"/>
        </w:tabs>
      </w:pPr>
      <w:hyperlink w:anchor="_Toc28071" w:history="1">
        <w:r>
          <w:rPr>
            <w:rFonts w:ascii="仿宋" w:eastAsia="仿宋" w:hAnsi="仿宋" w:cs="仿宋" w:hint="eastAsia"/>
            <w:lang w:eastAsia="zh-CN"/>
          </w:rPr>
          <w:t>十、焙烤食品项目创新与研发</w:t>
        </w:r>
        <w:r>
          <w:tab/>
        </w:r>
        <w:r>
          <w:fldChar w:fldCharType="begin"/>
        </w:r>
        <w:r>
          <w:instrText xml:space="preserve"> PAGEREF _Toc28071 \h </w:instrText>
        </w:r>
        <w:r>
          <w:fldChar w:fldCharType="separate"/>
        </w:r>
        <w:r>
          <w:t>35</w:t>
        </w:r>
        <w:r>
          <w:fldChar w:fldCharType="end"/>
        </w:r>
      </w:hyperlink>
    </w:p>
    <w:p>
      <w:pPr>
        <w:pStyle w:val="TOC2"/>
        <w:tabs>
          <w:tab w:val="right" w:leader="dot" w:pos="8306"/>
        </w:tabs>
      </w:pPr>
      <w:hyperlink w:anchor="_Toc9762" w:history="1">
        <w:r>
          <w:rPr>
            <w:rFonts w:ascii="仿宋" w:eastAsia="仿宋" w:hAnsi="仿宋" w:cs="仿宋" w:hint="eastAsia"/>
            <w:lang w:eastAsia="zh-CN"/>
          </w:rPr>
          <w:t>(一)、创新策略与方向</w:t>
        </w:r>
        <w:r>
          <w:tab/>
        </w:r>
        <w:r>
          <w:fldChar w:fldCharType="begin"/>
        </w:r>
        <w:r>
          <w:instrText xml:space="preserve"> PAGEREF _Toc9762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55" w:history="1">
        <w:r>
          <w:rPr>
            <w:rFonts w:ascii="仿宋" w:eastAsia="仿宋" w:hAnsi="仿宋" w:cs="仿宋" w:hint="eastAsia"/>
            <w:lang w:eastAsia="zh-CN"/>
          </w:rPr>
          <w:t>(二)、研发规划与投入</w:t>
        </w:r>
        <w:r>
          <w:tab/>
        </w:r>
        <w:r>
          <w:fldChar w:fldCharType="begin"/>
        </w:r>
        <w:r>
          <w:instrText xml:space="preserve"> PAGEREF _Toc32155 \h </w:instrText>
        </w:r>
        <w:r>
          <w:fldChar w:fldCharType="separate"/>
        </w:r>
        <w:r>
          <w:t>36</w:t>
        </w:r>
        <w:r>
          <w:fldChar w:fldCharType="end"/>
        </w:r>
      </w:hyperlink>
    </w:p>
    <w:p>
      <w:pPr>
        <w:pStyle w:val="TOC1"/>
        <w:tabs>
          <w:tab w:val="right" w:leader="dot" w:pos="8306"/>
        </w:tabs>
      </w:pPr>
      <w:hyperlink w:anchor="_Toc26017" w:history="1">
        <w:r>
          <w:rPr>
            <w:rFonts w:ascii="仿宋" w:eastAsia="仿宋" w:hAnsi="仿宋" w:cs="仿宋" w:hint="eastAsia"/>
            <w:lang w:eastAsia="zh-CN"/>
          </w:rPr>
          <w:t>十一、焙烤食品项目计划安排</w:t>
        </w:r>
        <w:r>
          <w:tab/>
        </w:r>
        <w:r>
          <w:fldChar w:fldCharType="begin"/>
        </w:r>
        <w:r>
          <w:instrText xml:space="preserve"> PAGEREF _Toc26017 \h </w:instrText>
        </w:r>
        <w:r>
          <w:fldChar w:fldCharType="separate"/>
        </w:r>
        <w:r>
          <w:t>38</w:t>
        </w:r>
        <w:r>
          <w:fldChar w:fldCharType="end"/>
        </w:r>
      </w:hyperlink>
    </w:p>
    <w:p>
      <w:pPr>
        <w:pStyle w:val="TOC2"/>
        <w:tabs>
          <w:tab w:val="right" w:leader="dot" w:pos="8306"/>
        </w:tabs>
      </w:pPr>
      <w:hyperlink w:anchor="_Toc20142" w:history="1">
        <w:r>
          <w:rPr>
            <w:rFonts w:ascii="仿宋" w:eastAsia="仿宋" w:hAnsi="仿宋" w:cs="仿宋" w:hint="eastAsia"/>
            <w:lang w:eastAsia="zh-CN"/>
          </w:rPr>
          <w:t>(一)、建设周期</w:t>
        </w:r>
        <w:r>
          <w:tab/>
        </w:r>
        <w:r>
          <w:fldChar w:fldCharType="begin"/>
        </w:r>
        <w:r>
          <w:instrText xml:space="preserve"> PAGEREF _Toc20142 \h </w:instrText>
        </w:r>
        <w:r>
          <w:fldChar w:fldCharType="separate"/>
        </w:r>
        <w:r>
          <w:t>38</w:t>
        </w:r>
        <w:r>
          <w:fldChar w:fldCharType="end"/>
        </w:r>
      </w:hyperlink>
    </w:p>
    <w:p>
      <w:pPr>
        <w:pStyle w:val="TOC2"/>
        <w:tabs>
          <w:tab w:val="right" w:leader="dot" w:pos="8306"/>
        </w:tabs>
      </w:pPr>
      <w:hyperlink w:anchor="_Toc10970" w:history="1">
        <w:r>
          <w:rPr>
            <w:rFonts w:ascii="仿宋" w:eastAsia="仿宋" w:hAnsi="仿宋" w:cs="仿宋" w:hint="eastAsia"/>
            <w:lang w:eastAsia="zh-CN"/>
          </w:rPr>
          <w:t>(二)、建设进度</w:t>
        </w:r>
        <w:r>
          <w:tab/>
        </w:r>
        <w:r>
          <w:fldChar w:fldCharType="begin"/>
        </w:r>
        <w:r>
          <w:instrText xml:space="preserve"> PAGEREF _Toc10970 \h </w:instrText>
        </w:r>
        <w:r>
          <w:fldChar w:fldCharType="separate"/>
        </w:r>
        <w:r>
          <w:t>39</w:t>
        </w:r>
        <w:r>
          <w:fldChar w:fldCharType="end"/>
        </w:r>
      </w:hyperlink>
    </w:p>
    <w:p>
      <w:pPr>
        <w:pStyle w:val="TOC2"/>
        <w:tabs>
          <w:tab w:val="right" w:leader="dot" w:pos="8306"/>
        </w:tabs>
      </w:pPr>
      <w:hyperlink w:anchor="_Toc8267" w:history="1">
        <w:r>
          <w:rPr>
            <w:rFonts w:ascii="仿宋" w:eastAsia="仿宋" w:hAnsi="仿宋" w:cs="仿宋" w:hint="eastAsia"/>
            <w:lang w:eastAsia="zh-CN"/>
          </w:rPr>
          <w:t>(三)、进度安排注意事项</w:t>
        </w:r>
        <w:r>
          <w:tab/>
        </w:r>
        <w:r>
          <w:fldChar w:fldCharType="begin"/>
        </w:r>
        <w:r>
          <w:instrText xml:space="preserve"> PAGEREF _Toc8267 \h </w:instrText>
        </w:r>
        <w:r>
          <w:fldChar w:fldCharType="separate"/>
        </w:r>
        <w:r>
          <w:t>39</w:t>
        </w:r>
        <w:r>
          <w:fldChar w:fldCharType="end"/>
        </w:r>
      </w:hyperlink>
    </w:p>
    <w:p>
      <w:pPr>
        <w:pStyle w:val="TOC2"/>
        <w:tabs>
          <w:tab w:val="right" w:leader="dot" w:pos="8306"/>
        </w:tabs>
      </w:pPr>
      <w:hyperlink w:anchor="_Toc29254" w:history="1">
        <w:r>
          <w:rPr>
            <w:rFonts w:ascii="仿宋" w:eastAsia="仿宋" w:hAnsi="仿宋" w:cs="仿宋" w:hint="eastAsia"/>
            <w:lang w:eastAsia="zh-CN"/>
          </w:rPr>
          <w:t>(四)、人力资源配置</w:t>
        </w:r>
        <w:r>
          <w:tab/>
        </w:r>
        <w:r>
          <w:fldChar w:fldCharType="begin"/>
        </w:r>
        <w:r>
          <w:instrText xml:space="preserve"> PAGEREF _Toc29254 \h </w:instrText>
        </w:r>
        <w:r>
          <w:fldChar w:fldCharType="separate"/>
        </w:r>
        <w:r>
          <w:t>41</w:t>
        </w:r>
        <w:r>
          <w:fldChar w:fldCharType="end"/>
        </w:r>
      </w:hyperlink>
    </w:p>
    <w:p>
      <w:pPr>
        <w:pStyle w:val="TOC1"/>
        <w:tabs>
          <w:tab w:val="right" w:leader="dot" w:pos="8306"/>
        </w:tabs>
      </w:pPr>
      <w:hyperlink w:anchor="_Toc13533" w:history="1">
        <w:r>
          <w:rPr>
            <w:rFonts w:ascii="仿宋" w:eastAsia="仿宋" w:hAnsi="仿宋" w:cs="仿宋" w:hint="eastAsia"/>
            <w:lang w:eastAsia="zh-CN"/>
          </w:rPr>
          <w:t>十二、焙烤食品项目投资规划</w:t>
        </w:r>
        <w:r>
          <w:tab/>
        </w:r>
        <w:r>
          <w:fldChar w:fldCharType="begin"/>
        </w:r>
        <w:r>
          <w:instrText xml:space="preserve"> PAGEREF _Toc13533 \h </w:instrText>
        </w:r>
        <w:r>
          <w:fldChar w:fldCharType="separate"/>
        </w:r>
        <w:r>
          <w:t>42</w:t>
        </w:r>
        <w:r>
          <w:fldChar w:fldCharType="end"/>
        </w:r>
      </w:hyperlink>
    </w:p>
    <w:p>
      <w:pPr>
        <w:pStyle w:val="TOC2"/>
        <w:tabs>
          <w:tab w:val="right" w:leader="dot" w:pos="8306"/>
        </w:tabs>
      </w:pPr>
      <w:hyperlink w:anchor="_Toc5423" w:history="1">
        <w:r>
          <w:rPr>
            <w:rFonts w:ascii="仿宋" w:eastAsia="仿宋" w:hAnsi="仿宋" w:cs="仿宋" w:hint="eastAsia"/>
            <w:lang w:eastAsia="zh-CN"/>
          </w:rPr>
          <w:t>(一)、焙烤食品项目总投资估算</w:t>
        </w:r>
        <w:r>
          <w:tab/>
        </w:r>
        <w:r>
          <w:fldChar w:fldCharType="begin"/>
        </w:r>
        <w:r>
          <w:instrText xml:space="preserve"> PAGEREF _Toc5423 \h </w:instrText>
        </w:r>
        <w:r>
          <w:fldChar w:fldCharType="separate"/>
        </w:r>
        <w:r>
          <w:t>42</w:t>
        </w:r>
        <w:r>
          <w:fldChar w:fldCharType="end"/>
        </w:r>
      </w:hyperlink>
    </w:p>
    <w:p>
      <w:pPr>
        <w:pStyle w:val="TOC2"/>
        <w:tabs>
          <w:tab w:val="right" w:leader="dot" w:pos="8306"/>
        </w:tabs>
      </w:pPr>
      <w:hyperlink w:anchor="_Toc18151" w:history="1">
        <w:r>
          <w:rPr>
            <w:rFonts w:ascii="仿宋" w:eastAsia="仿宋" w:hAnsi="仿宋" w:cs="仿宋" w:hint="eastAsia"/>
            <w:lang w:eastAsia="zh-CN"/>
          </w:rPr>
          <w:t>(二)、资金筹措</w:t>
        </w:r>
        <w:r>
          <w:tab/>
        </w:r>
        <w:r>
          <w:fldChar w:fldCharType="begin"/>
        </w:r>
        <w:r>
          <w:instrText xml:space="preserve"> PAGEREF _Toc18151 \h </w:instrText>
        </w:r>
        <w:r>
          <w:fldChar w:fldCharType="separate"/>
        </w:r>
        <w:r>
          <w:t>43</w:t>
        </w:r>
        <w:r>
          <w:fldChar w:fldCharType="end"/>
        </w:r>
      </w:hyperlink>
    </w:p>
    <w:p>
      <w:pPr>
        <w:pStyle w:val="TOC1"/>
        <w:tabs>
          <w:tab w:val="right" w:leader="dot" w:pos="8306"/>
        </w:tabs>
      </w:pPr>
      <w:hyperlink w:anchor="_Toc6372" w:history="1">
        <w:r>
          <w:rPr>
            <w:rFonts w:ascii="仿宋" w:eastAsia="仿宋" w:hAnsi="仿宋" w:cs="仿宋" w:hint="eastAsia"/>
            <w:lang w:eastAsia="zh-CN"/>
          </w:rPr>
          <w:t>十三、质量管理体系</w:t>
        </w:r>
        <w:r>
          <w:tab/>
        </w:r>
        <w:r>
          <w:fldChar w:fldCharType="begin"/>
        </w:r>
        <w:r>
          <w:instrText xml:space="preserve"> PAGEREF _Toc6372 \h </w:instrText>
        </w:r>
        <w:r>
          <w:fldChar w:fldCharType="separate"/>
        </w:r>
        <w:r>
          <w:t>44</w:t>
        </w:r>
        <w:r>
          <w:fldChar w:fldCharType="end"/>
        </w:r>
      </w:hyperlink>
    </w:p>
    <w:p>
      <w:pPr>
        <w:pStyle w:val="TOC2"/>
        <w:tabs>
          <w:tab w:val="right" w:leader="dot" w:pos="8306"/>
        </w:tabs>
      </w:pPr>
      <w:hyperlink w:anchor="_Toc4077" w:history="1">
        <w:r>
          <w:rPr>
            <w:rFonts w:ascii="仿宋" w:eastAsia="仿宋" w:hAnsi="仿宋" w:cs="仿宋" w:hint="eastAsia"/>
            <w:lang w:eastAsia="zh-CN"/>
          </w:rPr>
          <w:t>(一)、质量目标与方针</w:t>
        </w:r>
        <w:r>
          <w:tab/>
        </w:r>
        <w:r>
          <w:fldChar w:fldCharType="begin"/>
        </w:r>
        <w:r>
          <w:instrText xml:space="preserve"> PAGEREF _Toc4077 \h </w:instrText>
        </w:r>
        <w:r>
          <w:fldChar w:fldCharType="separate"/>
        </w:r>
        <w:r>
          <w:t>44</w:t>
        </w:r>
        <w:r>
          <w:fldChar w:fldCharType="end"/>
        </w:r>
      </w:hyperlink>
    </w:p>
    <w:p>
      <w:pPr>
        <w:pStyle w:val="TOC2"/>
        <w:tabs>
          <w:tab w:val="right" w:leader="dot" w:pos="8306"/>
        </w:tabs>
      </w:pPr>
      <w:hyperlink w:anchor="_Toc15495" w:history="1">
        <w:r>
          <w:rPr>
            <w:rFonts w:ascii="仿宋" w:eastAsia="仿宋" w:hAnsi="仿宋" w:cs="仿宋" w:hint="eastAsia"/>
            <w:lang w:eastAsia="zh-CN"/>
          </w:rPr>
          <w:t>(二)、质量管理责任</w:t>
        </w:r>
        <w:r>
          <w:tab/>
        </w:r>
        <w:r>
          <w:fldChar w:fldCharType="begin"/>
        </w:r>
        <w:r>
          <w:instrText xml:space="preserve"> PAGEREF _Toc15495 \h </w:instrText>
        </w:r>
        <w:r>
          <w:fldChar w:fldCharType="separate"/>
        </w:r>
        <w:r>
          <w:t>45</w:t>
        </w:r>
        <w:r>
          <w:fldChar w:fldCharType="end"/>
        </w:r>
      </w:hyperlink>
    </w:p>
    <w:p>
      <w:pPr>
        <w:pStyle w:val="TOC2"/>
        <w:tabs>
          <w:tab w:val="right" w:leader="dot" w:pos="8306"/>
        </w:tabs>
      </w:pPr>
      <w:hyperlink w:anchor="_Toc14220" w:history="1">
        <w:r>
          <w:rPr>
            <w:rFonts w:ascii="仿宋" w:eastAsia="仿宋" w:hAnsi="仿宋" w:cs="仿宋" w:hint="eastAsia"/>
            <w:lang w:eastAsia="zh-CN"/>
          </w:rPr>
          <w:t>(三)、质量管理体系文件</w:t>
        </w:r>
        <w:r>
          <w:tab/>
        </w:r>
        <w:r>
          <w:fldChar w:fldCharType="begin"/>
        </w:r>
        <w:r>
          <w:instrText xml:space="preserve"> PAGEREF _Toc14220 \h </w:instrText>
        </w:r>
        <w:r>
          <w:fldChar w:fldCharType="separate"/>
        </w:r>
        <w:r>
          <w:t>46</w:t>
        </w:r>
        <w:r>
          <w:fldChar w:fldCharType="end"/>
        </w:r>
      </w:hyperlink>
    </w:p>
    <w:p>
      <w:pPr>
        <w:pStyle w:val="TOC2"/>
        <w:tabs>
          <w:tab w:val="right" w:leader="dot" w:pos="8306"/>
        </w:tabs>
      </w:pPr>
      <w:hyperlink w:anchor="_Toc25143" w:history="1">
        <w:r>
          <w:rPr>
            <w:rFonts w:ascii="仿宋" w:eastAsia="仿宋" w:hAnsi="仿宋" w:cs="仿宋" w:hint="eastAsia"/>
            <w:lang w:eastAsia="zh-CN"/>
          </w:rPr>
          <w:t>(四)、质量培训与教育</w:t>
        </w:r>
        <w:r>
          <w:tab/>
        </w:r>
        <w:r>
          <w:fldChar w:fldCharType="begin"/>
        </w:r>
        <w:r>
          <w:instrText xml:space="preserve"> PAGEREF _Toc25143 \h </w:instrText>
        </w:r>
        <w:r>
          <w:fldChar w:fldCharType="separate"/>
        </w:r>
        <w:r>
          <w:t>48</w:t>
        </w:r>
        <w:r>
          <w:fldChar w:fldCharType="end"/>
        </w:r>
      </w:hyperlink>
    </w:p>
    <w:p>
      <w:pPr>
        <w:pStyle w:val="TOC2"/>
        <w:tabs>
          <w:tab w:val="right" w:leader="dot" w:pos="8306"/>
        </w:tabs>
      </w:pPr>
      <w:hyperlink w:anchor="_Toc29813" w:history="1">
        <w:r>
          <w:rPr>
            <w:rFonts w:ascii="仿宋" w:eastAsia="仿宋" w:hAnsi="仿宋" w:cs="仿宋" w:hint="eastAsia"/>
            <w:lang w:eastAsia="zh-CN"/>
          </w:rPr>
          <w:t>(五)、质量审核与评价</w:t>
        </w:r>
        <w:r>
          <w:tab/>
        </w:r>
        <w:r>
          <w:fldChar w:fldCharType="begin"/>
        </w:r>
        <w:r>
          <w:instrText xml:space="preserve"> PAGEREF _Toc29813 \h </w:instrText>
        </w:r>
        <w:r>
          <w:fldChar w:fldCharType="separate"/>
        </w:r>
        <w:r>
          <w:t>49</w:t>
        </w:r>
        <w:r>
          <w:fldChar w:fldCharType="end"/>
        </w:r>
      </w:hyperlink>
    </w:p>
    <w:p>
      <w:pPr>
        <w:pStyle w:val="TOC2"/>
        <w:tabs>
          <w:tab w:val="right" w:leader="dot" w:pos="8306"/>
        </w:tabs>
      </w:pPr>
      <w:hyperlink w:anchor="_Toc5802" w:history="1">
        <w:r>
          <w:rPr>
            <w:rFonts w:ascii="仿宋" w:eastAsia="仿宋" w:hAnsi="仿宋" w:cs="仿宋" w:hint="eastAsia"/>
            <w:lang w:eastAsia="zh-CN"/>
          </w:rPr>
          <w:t>(六)、不符合与纠正措施</w:t>
        </w:r>
        <w:r>
          <w:tab/>
        </w:r>
        <w:r>
          <w:fldChar w:fldCharType="begin"/>
        </w:r>
        <w:r>
          <w:instrText xml:space="preserve"> PAGEREF _Toc5802 \h </w:instrText>
        </w:r>
        <w:r>
          <w:fldChar w:fldCharType="separate"/>
        </w:r>
        <w:r>
          <w:t>51</w:t>
        </w:r>
        <w:r>
          <w:fldChar w:fldCharType="end"/>
        </w:r>
      </w:hyperlink>
    </w:p>
    <w:p>
      <w:pPr>
        <w:pStyle w:val="TOC1"/>
        <w:tabs>
          <w:tab w:val="right" w:leader="dot" w:pos="8306"/>
        </w:tabs>
      </w:pPr>
      <w:hyperlink w:anchor="_Toc13868" w:history="1">
        <w:r>
          <w:rPr>
            <w:rFonts w:ascii="仿宋" w:eastAsia="仿宋" w:hAnsi="仿宋" w:cs="仿宋" w:hint="eastAsia"/>
            <w:lang w:eastAsia="zh-CN"/>
          </w:rPr>
          <w:t>十四、风险识别与分类</w:t>
        </w:r>
        <w:r>
          <w:tab/>
        </w:r>
        <w:r>
          <w:fldChar w:fldCharType="begin"/>
        </w:r>
        <w:r>
          <w:instrText xml:space="preserve"> PAGEREF _Toc13868 \h </w:instrText>
        </w:r>
        <w:r>
          <w:fldChar w:fldCharType="separate"/>
        </w:r>
        <w:r>
          <w:t>52</w:t>
        </w:r>
        <w:r>
          <w:fldChar w:fldCharType="end"/>
        </w:r>
      </w:hyperlink>
    </w:p>
    <w:p>
      <w:pPr>
        <w:pStyle w:val="TOC2"/>
        <w:tabs>
          <w:tab w:val="right" w:leader="dot" w:pos="8306"/>
        </w:tabs>
      </w:pPr>
      <w:hyperlink w:anchor="_Toc21105" w:history="1">
        <w:r>
          <w:rPr>
            <w:rFonts w:ascii="仿宋" w:eastAsia="仿宋" w:hAnsi="仿宋" w:cs="仿宋" w:hint="eastAsia"/>
            <w:lang w:eastAsia="zh-CN"/>
          </w:rPr>
          <w:t>(一)、风险识别</w:t>
        </w:r>
        <w:r>
          <w:tab/>
        </w:r>
        <w:r>
          <w:fldChar w:fldCharType="begin"/>
        </w:r>
        <w:r>
          <w:instrText xml:space="preserve"> PAGEREF _Toc21105 \h </w:instrText>
        </w:r>
        <w:r>
          <w:fldChar w:fldCharType="separate"/>
        </w:r>
        <w:r>
          <w:t>52</w:t>
        </w:r>
        <w:r>
          <w:fldChar w:fldCharType="end"/>
        </w:r>
      </w:hyperlink>
    </w:p>
    <w:p>
      <w:pPr>
        <w:pStyle w:val="TOC2"/>
        <w:tabs>
          <w:tab w:val="right" w:leader="dot" w:pos="8306"/>
        </w:tabs>
      </w:pPr>
      <w:hyperlink w:anchor="_Toc9648" w:history="1">
        <w:r>
          <w:rPr>
            <w:rFonts w:ascii="仿宋" w:eastAsia="仿宋" w:hAnsi="仿宋" w:cs="仿宋" w:hint="eastAsia"/>
            <w:lang w:eastAsia="zh-CN"/>
          </w:rPr>
          <w:t>(二)、风险分类</w:t>
        </w:r>
        <w:r>
          <w:tab/>
        </w:r>
        <w:r>
          <w:fldChar w:fldCharType="begin"/>
        </w:r>
        <w:r>
          <w:instrText xml:space="preserve"> PAGEREF _Toc9648 \h </w:instrText>
        </w:r>
        <w:r>
          <w:fldChar w:fldCharType="separate"/>
        </w:r>
        <w:r>
          <w:t>53</w:t>
        </w:r>
        <w:r>
          <w:fldChar w:fldCharType="end"/>
        </w:r>
      </w:hyperlink>
    </w:p>
    <w:p>
      <w:pPr>
        <w:pStyle w:val="TOC1"/>
        <w:tabs>
          <w:tab w:val="right" w:leader="dot" w:pos="8306"/>
        </w:tabs>
      </w:pPr>
      <w:hyperlink w:anchor="_Toc10873" w:history="1">
        <w:r>
          <w:rPr>
            <w:rFonts w:ascii="仿宋" w:eastAsia="仿宋" w:hAnsi="仿宋" w:cs="仿宋" w:hint="eastAsia"/>
            <w:lang w:eastAsia="zh-CN"/>
          </w:rPr>
          <w:t>十五、焙烤食品项目工程方案分析</w:t>
        </w:r>
        <w:r>
          <w:tab/>
        </w:r>
        <w:r>
          <w:fldChar w:fldCharType="begin"/>
        </w:r>
        <w:r>
          <w:instrText xml:space="preserve"> PAGEREF _Toc10873 \h </w:instrText>
        </w:r>
        <w:r>
          <w:fldChar w:fldCharType="separate"/>
        </w:r>
        <w:r>
          <w:t>55</w:t>
        </w:r>
        <w:r>
          <w:fldChar w:fldCharType="end"/>
        </w:r>
      </w:hyperlink>
    </w:p>
    <w:p>
      <w:pPr>
        <w:pStyle w:val="TOC2"/>
        <w:tabs>
          <w:tab w:val="right" w:leader="dot" w:pos="8306"/>
        </w:tabs>
      </w:pPr>
      <w:hyperlink w:anchor="_Toc31868" w:history="1">
        <w:r>
          <w:rPr>
            <w:rFonts w:ascii="仿宋" w:eastAsia="仿宋" w:hAnsi="仿宋" w:cs="仿宋" w:hint="eastAsia"/>
            <w:lang w:eastAsia="zh-CN"/>
          </w:rPr>
          <w:t>(一)、建筑工程设计原则</w:t>
        </w:r>
        <w:r>
          <w:tab/>
        </w:r>
        <w:r>
          <w:fldChar w:fldCharType="begin"/>
        </w:r>
        <w:r>
          <w:instrText xml:space="preserve"> PAGEREF _Toc31868 \h </w:instrText>
        </w:r>
        <w:r>
          <w:fldChar w:fldCharType="separate"/>
        </w:r>
        <w:r>
          <w:t>55</w:t>
        </w:r>
        <w:r>
          <w:fldChar w:fldCharType="end"/>
        </w:r>
      </w:hyperlink>
    </w:p>
    <w:p>
      <w:pPr>
        <w:pStyle w:val="TOC2"/>
        <w:tabs>
          <w:tab w:val="right" w:leader="dot" w:pos="8306"/>
        </w:tabs>
      </w:pPr>
      <w:hyperlink w:anchor="_Toc4493" w:history="1">
        <w:r>
          <w:rPr>
            <w:rFonts w:ascii="仿宋" w:eastAsia="仿宋" w:hAnsi="仿宋" w:cs="仿宋" w:hint="eastAsia"/>
            <w:lang w:eastAsia="zh-CN"/>
          </w:rPr>
          <w:t>(二)、土建工程建设指标</w:t>
        </w:r>
        <w:r>
          <w:tab/>
        </w:r>
        <w:r>
          <w:fldChar w:fldCharType="begin"/>
        </w:r>
        <w:r>
          <w:instrText xml:space="preserve"> PAGEREF _Toc4493 \h </w:instrText>
        </w:r>
        <w:r>
          <w:fldChar w:fldCharType="separate"/>
        </w:r>
        <w:r>
          <w:t>58</w:t>
        </w:r>
        <w:r>
          <w:fldChar w:fldCharType="end"/>
        </w:r>
      </w:hyperlink>
    </w:p>
    <w:p>
      <w:pPr>
        <w:pStyle w:val="TOC1"/>
        <w:tabs>
          <w:tab w:val="right" w:leader="dot" w:pos="8306"/>
        </w:tabs>
      </w:pPr>
      <w:hyperlink w:anchor="_Toc27777" w:history="1">
        <w:r>
          <w:rPr>
            <w:rFonts w:ascii="仿宋" w:eastAsia="仿宋" w:hAnsi="仿宋" w:cs="仿宋" w:hint="eastAsia"/>
            <w:lang w:eastAsia="zh-CN"/>
          </w:rPr>
          <w:t>十六、焙烤食品项目治理与监督</w:t>
        </w:r>
        <w:r>
          <w:tab/>
        </w:r>
        <w:r>
          <w:fldChar w:fldCharType="begin"/>
        </w:r>
        <w:r>
          <w:instrText xml:space="preserve"> PAGEREF _Toc27777 \h </w:instrText>
        </w:r>
        <w:r>
          <w:fldChar w:fldCharType="separate"/>
        </w:r>
        <w:r>
          <w:t>60</w:t>
        </w:r>
        <w:r>
          <w:fldChar w:fldCharType="end"/>
        </w:r>
      </w:hyperlink>
    </w:p>
    <w:p>
      <w:pPr>
        <w:pStyle w:val="TOC2"/>
        <w:tabs>
          <w:tab w:val="right" w:leader="dot" w:pos="8306"/>
        </w:tabs>
      </w:pPr>
      <w:hyperlink w:anchor="_Toc6878" w:history="1">
        <w:r>
          <w:rPr>
            <w:rFonts w:ascii="仿宋" w:eastAsia="仿宋" w:hAnsi="仿宋" w:cs="仿宋" w:hint="eastAsia"/>
            <w:lang w:eastAsia="zh-CN"/>
          </w:rPr>
          <w:t>(一)、焙烤食品项目治理结构</w:t>
        </w:r>
        <w:r>
          <w:tab/>
        </w:r>
        <w:r>
          <w:fldChar w:fldCharType="begin"/>
        </w:r>
        <w:r>
          <w:instrText xml:space="preserve"> PAGEREF _Toc6878 \h </w:instrText>
        </w:r>
        <w:r>
          <w:fldChar w:fldCharType="separate"/>
        </w:r>
        <w:r>
          <w:t>60</w:t>
        </w:r>
        <w:r>
          <w:fldChar w:fldCharType="end"/>
        </w:r>
      </w:hyperlink>
    </w:p>
    <w:p>
      <w:pPr>
        <w:pStyle w:val="TOC2"/>
        <w:tabs>
          <w:tab w:val="right" w:leader="dot" w:pos="8306"/>
        </w:tabs>
      </w:pPr>
      <w:hyperlink w:anchor="_Toc26893" w:history="1">
        <w:r>
          <w:rPr>
            <w:rFonts w:ascii="仿宋" w:eastAsia="仿宋" w:hAnsi="仿宋" w:cs="仿宋" w:hint="eastAsia"/>
            <w:lang w:eastAsia="zh-CN"/>
          </w:rPr>
          <w:t>(二)、监督与审计</w:t>
        </w:r>
        <w:r>
          <w:tab/>
        </w:r>
        <w:r>
          <w:fldChar w:fldCharType="begin"/>
        </w:r>
        <w:r>
          <w:instrText xml:space="preserve"> PAGEREF _Toc26893 \h </w:instrText>
        </w:r>
        <w:r>
          <w:fldChar w:fldCharType="separate"/>
        </w:r>
        <w:r>
          <w:t>61</w:t>
        </w:r>
        <w:r>
          <w:fldChar w:fldCharType="end"/>
        </w:r>
      </w:hyperlink>
    </w:p>
    <w:p>
      <w:pPr>
        <w:pStyle w:val="TOC1"/>
        <w:tabs>
          <w:tab w:val="right" w:leader="dot" w:pos="8306"/>
        </w:tabs>
      </w:pPr>
      <w:hyperlink w:anchor="_Toc28128" w:history="1">
        <w:r>
          <w:rPr>
            <w:rFonts w:ascii="仿宋" w:eastAsia="仿宋" w:hAnsi="仿宋" w:cs="仿宋" w:hint="eastAsia"/>
            <w:lang w:eastAsia="zh-CN"/>
          </w:rPr>
          <w:t>十七、焙烤食品项目实施保障措施</w:t>
        </w:r>
        <w:r>
          <w:tab/>
        </w:r>
        <w:r>
          <w:fldChar w:fldCharType="begin"/>
        </w:r>
        <w:r>
          <w:instrText xml:space="preserve"> PAGEREF _Toc28128 \h </w:instrText>
        </w:r>
        <w:r>
          <w:fldChar w:fldCharType="separate"/>
        </w:r>
        <w:r>
          <w:t>62</w:t>
        </w:r>
        <w:r>
          <w:fldChar w:fldCharType="end"/>
        </w:r>
      </w:hyperlink>
    </w:p>
    <w:p>
      <w:pPr>
        <w:pStyle w:val="TOC2"/>
        <w:tabs>
          <w:tab w:val="right" w:leader="dot" w:pos="8306"/>
        </w:tabs>
      </w:pPr>
      <w:hyperlink w:anchor="_Toc24063" w:history="1">
        <w:r>
          <w:rPr>
            <w:rFonts w:ascii="仿宋" w:eastAsia="仿宋" w:hAnsi="仿宋" w:cs="仿宋" w:hint="eastAsia"/>
            <w:lang w:eastAsia="zh-CN"/>
          </w:rPr>
          <w:t>(一)、焙烤食品项目实施保障机制</w:t>
        </w:r>
        <w:r>
          <w:tab/>
        </w:r>
        <w:r>
          <w:fldChar w:fldCharType="begin"/>
        </w:r>
        <w:r>
          <w:instrText xml:space="preserve"> PAGEREF _Toc24063 \h </w:instrText>
        </w:r>
        <w:r>
          <w:fldChar w:fldCharType="separate"/>
        </w:r>
        <w:r>
          <w:t>62</w:t>
        </w:r>
        <w:r>
          <w:fldChar w:fldCharType="end"/>
        </w:r>
      </w:hyperlink>
    </w:p>
    <w:p>
      <w:pPr>
        <w:pStyle w:val="TOC2"/>
        <w:tabs>
          <w:tab w:val="right" w:leader="dot" w:pos="8306"/>
        </w:tabs>
      </w:pPr>
      <w:hyperlink w:anchor="_Toc10680" w:history="1">
        <w:r>
          <w:rPr>
            <w:rFonts w:ascii="仿宋" w:eastAsia="仿宋" w:hAnsi="仿宋" w:cs="仿宋" w:hint="eastAsia"/>
            <w:lang w:eastAsia="zh-CN"/>
          </w:rPr>
          <w:t>(二)、焙烤食品项目法律合规要求</w:t>
        </w:r>
        <w:r>
          <w:tab/>
        </w:r>
        <w:r>
          <w:fldChar w:fldCharType="begin"/>
        </w:r>
        <w:r>
          <w:instrText xml:space="preserve"> PAGEREF _Toc10680 \h </w:instrText>
        </w:r>
        <w:r>
          <w:fldChar w:fldCharType="separate"/>
        </w:r>
        <w:r>
          <w:t>66</w:t>
        </w:r>
        <w:r>
          <w:fldChar w:fldCharType="end"/>
        </w:r>
      </w:hyperlink>
    </w:p>
    <w:p>
      <w:pPr>
        <w:pStyle w:val="TOC2"/>
        <w:tabs>
          <w:tab w:val="right" w:leader="dot" w:pos="8306"/>
        </w:tabs>
      </w:pPr>
      <w:hyperlink w:anchor="_Toc27889" w:history="1">
        <w:r>
          <w:rPr>
            <w:rFonts w:ascii="仿宋" w:eastAsia="仿宋" w:hAnsi="仿宋" w:cs="仿宋" w:hint="eastAsia"/>
            <w:lang w:eastAsia="zh-CN"/>
          </w:rPr>
          <w:t>(三)、焙烤食品项目合同管理与法律事务</w:t>
        </w:r>
        <w:r>
          <w:tab/>
        </w:r>
        <w:r>
          <w:fldChar w:fldCharType="begin"/>
        </w:r>
        <w:r>
          <w:instrText xml:space="preserve"> PAGEREF _Toc27889 \h </w:instrText>
        </w:r>
        <w:r>
          <w:fldChar w:fldCharType="separate"/>
        </w:r>
        <w:r>
          <w:t>70</w:t>
        </w:r>
        <w:r>
          <w:fldChar w:fldCharType="end"/>
        </w:r>
      </w:hyperlink>
    </w:p>
    <w:p>
      <w:pPr>
        <w:pStyle w:val="TOC2"/>
        <w:tabs>
          <w:tab w:val="right" w:leader="dot" w:pos="8306"/>
        </w:tabs>
      </w:pPr>
      <w:hyperlink w:anchor="_Toc391" w:history="1">
        <w:r>
          <w:rPr>
            <w:rFonts w:ascii="仿宋" w:eastAsia="仿宋" w:hAnsi="仿宋" w:cs="仿宋" w:hint="eastAsia"/>
            <w:lang w:eastAsia="zh-CN"/>
          </w:rPr>
          <w:t>(四)、焙烤食品项目知识产权保护策略</w:t>
        </w:r>
        <w:r>
          <w:tab/>
        </w:r>
        <w:r>
          <w:fldChar w:fldCharType="begin"/>
        </w:r>
        <w:r>
          <w:instrText xml:space="preserve"> PAGEREF _Toc391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67"/>
      <w:r>
        <w:rPr>
          <w:rFonts w:ascii="仿宋" w:eastAsia="仿宋" w:hAnsi="仿宋" w:cs="仿宋" w:hint="eastAsia"/>
          <w:sz w:val="28"/>
          <w:lang w:eastAsia="zh-CN"/>
        </w:rPr>
        <w:t>一、焙烤食品项目选址可行性分析</w:t>
      </w:r>
      <w:bookmarkEnd w:id="2"/>
    </w:p>
    <w:p>
      <w:pPr>
        <w:pStyle w:val="Heading2"/>
        <w:rPr>
          <w:rFonts w:ascii="仿宋" w:eastAsia="仿宋" w:hAnsi="仿宋" w:cs="仿宋" w:hint="eastAsia"/>
          <w:lang w:eastAsia="zh-CN"/>
        </w:rPr>
      </w:pPr>
      <w:bookmarkStart w:id="3" w:name="_Toc6833"/>
      <w:r>
        <w:rPr>
          <w:rFonts w:ascii="仿宋" w:eastAsia="仿宋" w:hAnsi="仿宋" w:cs="仿宋" w:hint="eastAsia"/>
          <w:lang w:eastAsia="zh-CN"/>
        </w:rPr>
        <w:t>(一)、焙烤食品项目选址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该焙烤食品项目选址位于XX省XX市XX区XXX街道</w:t>
      </w:r>
    </w:p>
    <w:p>
      <w:pPr>
        <w:pStyle w:val="Heading2"/>
        <w:ind w:firstLine="560" w:firstLineChars="200"/>
        <w:rPr>
          <w:rFonts w:ascii="仿宋" w:eastAsia="仿宋" w:hAnsi="仿宋" w:cs="仿宋" w:hint="eastAsia"/>
          <w:sz w:val="28"/>
          <w:lang w:eastAsia="zh-CN"/>
        </w:rPr>
      </w:pPr>
      <w:bookmarkStart w:id="4" w:name="_Toc245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焙烤食品项目的征地面积将根据焙烤食品项目的实际规模和需求进行精确规划。具体面积XXX平方米，旨在确保焙烤食品项目不仅能够满足当前的发展需求，还能够预留空间以适应未来的扩展。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净用地面积是在征地面积基础上去除不可利用面积后的实际可开发用地。具体面积XXX平方米，考虑到环保、交通、安全等多方面因素，以确保焙烤食品项目在整体利用效率上达到最优。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焙烤食品项目计划建设的建筑总规模具体面积XXX平方米。这一规模的确定综合考虑了焙烤食品项目的性质、规模，以及城市规划的相关要求，确保建筑布局与周边环境协调一致。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绿地率是焙烤食品项目用地中被规划为绿地的比例。具体面积XXX平方米，旨在通过合理规划绿地，改善焙烤食品项目周边环境，提升居民生活质量，并符合城市整体绿化规划。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容积率是用地上可以建设的建筑总体积与用地面积之比。具体面积XXX，通过合理的容积率规划，确保焙烤食品项目建筑规模与周边环境和谐共生。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确保焙烤食品项目选址与当地城市规划相一致，具体面积XXX平方米。通过与城市规划部门深入沟通，确保焙烤食品项目不仅符合城市的整体发展方向，还能够融入城市的发展布局，为城市的长远发展贡献力量。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焙烤食品项目选址符合当地产业政策，具体面积XXX平方米。这包括焙烤食品项目对当地经济的促进作用，以及对相关产业的带动效应，确保焙烤食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用地总体要求必须符合环保和可持续发展的原则，具体面积XXX平方米。通过采用绿色建筑设计、节能减排等措施，确保焙烤食品项目在建设和运营过程中对环境的影响最小化，达到可持续发展的要求。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确保焙烤食品项目选址具备必要的公共设施配套，具体面积XXX平方米。这包括交通便利性、教育、医疗等基础设施，以提高居民生活品质，使得焙烤食品项目选址更具吸引力。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考虑用地总体要求对当地社会稳定性的影响，具体面积XXX平方米。通过深入了解当地社区反馈，确保焙烤食品项目的选址和建设过程对当地社会和谐稳定产生积极作用。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焙烤食品项目选址不仅符合法规和规划，还在实际操作中具有可行性。这一全面规划将为焙烤食品项目的成功实施提供坚实的基础，确保焙烤食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18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焙烤食品项目的设备规划和空间设计中，我们将采取灵活设备布局的措施。设备布局将根据实际需求进行灵活设计，避免不必要的浪费。通过合理规划设备摆放位置，我们将提高设备的利用率，减少设备间距，以确保焙烤食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焙烤食品项目内部引入共享设施的概念，例如共享会议室、办公区等。通过这种方式，我们可以减少对资源的重复建设，提高资源共享效率，从而减小焙烤食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7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焙烤食品项目的总图布置中，我们将不同功能区域进行明确的规划，以最大程度满足焙烤食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27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焙烤食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焙烤食品项目对环境的影响是综合评价的重要因素之一。我们将详细考虑选址周边的自然环境、生态保护区、水源地等情况，确保焙烤食品项目的建设和运营对环境影响最小化，并符合当地的环保法规标准。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对选址的评价还需充分考虑当地政府的产业政策和法规。我们将详细了解焙烤食品项目所在地的相关政策，确保焙烤食品项目的规划和运营与当地法规相符，降低不必要的法律风险。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考虑到社会稳定性对企业运营的重要性，我们将评估选址地区的社会安全情况、劳工关系、社区反馈等方面，以确保焙烤食品项目的建设和运营不会受到社会稳定性的负面影响。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最后，我们将综合考虑用地成本，包括土地购置费用、土地开发成本等。通过对用地成本的详细评估，我们能够做出更为精确的经济效益分析，为焙烤食品项目的投资决策提供有力支持。</w:t>
      </w:r>
    </w:p>
    <w:p>
      <w:pPr>
        <w:pStyle w:val="Heading1"/>
        <w:ind w:firstLine="560" w:firstLineChars="200"/>
        <w:rPr>
          <w:rFonts w:ascii="仿宋" w:eastAsia="仿宋" w:hAnsi="仿宋" w:cs="仿宋" w:hint="eastAsia"/>
          <w:sz w:val="28"/>
          <w:lang w:eastAsia="zh-CN"/>
        </w:rPr>
      </w:pPr>
      <w:bookmarkStart w:id="8" w:name="_Toc786"/>
      <w:r>
        <w:rPr>
          <w:rFonts w:ascii="仿宋" w:eastAsia="仿宋" w:hAnsi="仿宋" w:cs="仿宋" w:hint="eastAsia"/>
          <w:sz w:val="28"/>
          <w:lang w:eastAsia="zh-CN"/>
        </w:rPr>
        <w:t>二、焙烤食品项目危机管理</w:t>
      </w:r>
      <w:bookmarkEnd w:id="8"/>
    </w:p>
    <w:p>
      <w:pPr>
        <w:pStyle w:val="Heading2"/>
        <w:rPr>
          <w:rFonts w:ascii="仿宋" w:eastAsia="仿宋" w:hAnsi="仿宋" w:cs="仿宋" w:hint="eastAsia"/>
          <w:lang w:eastAsia="zh-CN"/>
        </w:rPr>
      </w:pPr>
      <w:bookmarkStart w:id="9" w:name="_Toc1969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危机管理中，危机预警与识别是确保焙烤食品项目稳健运行的核心步骤。通过建立全面的监测机制，焙烤食品项目团队旨在及时发现和理解潜在的风险和危机因素，以便采取及时的预防和应对措施，确保焙烤食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首先，通过深入的风险评估，焙烤食品项目团队全面分析了整个焙烤食品项目和各个阶段可能存在的威胁。这包括准确评估每个潜在风险的发生概率和可能影响的程度，为后续危机预警提供了有力支持。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焙烤食品项目团队着重于明确定义焙烤食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焙烤食品项目进展的持续监控，团队能够及时发现潜在问题并作出迅速反应。焙烤食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在这一阶段，团队的专业素养和反应速度将发挥至关重要的作用，以确保潜在危机能够在初期得到有效的处理，最大程度地减轻负面影响。通过危机预警与识别，焙烤食品项目得以更有序、可控地推进。</w:t>
      </w:r>
    </w:p>
    <w:p>
      <w:pPr>
        <w:pStyle w:val="Heading2"/>
        <w:ind w:firstLine="560" w:firstLineChars="200"/>
        <w:rPr>
          <w:rFonts w:ascii="仿宋" w:eastAsia="仿宋" w:hAnsi="仿宋" w:cs="仿宋" w:hint="eastAsia"/>
          <w:sz w:val="28"/>
          <w:lang w:eastAsia="zh-CN"/>
        </w:rPr>
      </w:pPr>
      <w:bookmarkStart w:id="10" w:name="_Toc2511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在危机发生时，焙烤食品项目团队立即行动，成立了应急小组。该小组的任务是迅速制定并实施紧急应对措施，以最小化潜在损失。以下是采取的主要措施：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暂停焙烤食品项目进度：为遏制危机蔓延，焙烤食品项目暂时停止进行，以便全面评估当前状况。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资源重新分配：重新评估焙烤食品项目资源的分配，确保最大限度地减小损失。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实时沟通：与关键利益相关者建立实时沟通机制，向他们传递焙烤食品项目危机的实际状况，保障焙烤食品项目核心利益。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在紧急应对的同时，焙烤食品项目团队强调了团队协作和有效沟通的重要性。以下是团队协作的关键举措：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信息共享机制：建立了信息共享平台，确保团队成员能够及时获取焙烤食品项目危机的实时信息。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领导者沟通：焙烤食品项目领导者通过定期会议和即时沟通工具，指导团队应对危机，保持团队稳定运行。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随着危机得到初步控制，焙烤食品项目团队转向制定恢复计划，以确保焙烤食品项目能够从中迅速恢复。主要恢复计划包括：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修复受损的进度计划：重新评估焙烤食品项目进度，制定修复计划，确保焙烤食品项目尽快回归正常进程。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重新调整资源分配：优化资源分配，确保焙烤食品项目在有限资源下高效运转。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风险管理机制加强：对焙烤食品项目风险进行全面评估，制定更强化的风险管理策略，以预防未来可能的危机。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02"/>
      <w:r>
        <w:rPr>
          <w:rFonts w:ascii="仿宋" w:eastAsia="仿宋" w:hAnsi="仿宋" w:cs="仿宋" w:hint="eastAsia"/>
          <w:sz w:val="28"/>
          <w:lang w:eastAsia="zh-CN"/>
        </w:rPr>
        <w:t>三、焙烤食品项目文档管理</w:t>
      </w:r>
      <w:bookmarkEnd w:id="11"/>
    </w:p>
    <w:p>
      <w:pPr>
        <w:pStyle w:val="Heading2"/>
        <w:rPr>
          <w:rFonts w:ascii="仿宋" w:eastAsia="仿宋" w:hAnsi="仿宋" w:cs="仿宋" w:hint="eastAsia"/>
          <w:lang w:eastAsia="zh-CN"/>
        </w:rPr>
      </w:pPr>
      <w:bookmarkStart w:id="12" w:name="_Toc429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焙烤食品项目高度重视文档的质量和准确性，以支持焙烤食品项目的各项活动和决策。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文档的编制始于焙烤食品项目计划的初期，我们制定了详细的文档编制计划，明确了每个文档的内容、格式和编写责任人。在焙烤食品项目启动阶段，我们首先编制了焙烤食品项目章程，明确定义了焙烤食品项目的目标、范围、风险等关键要素。随后，焙烤食品项目团队根据计划陆续编制了需求文档、设计文档、测试文档等各类文档，确保焙烤食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焙烤食品项目管理中的重要环节，旨在确保焙烤食品项目文档符合质量标准和焙烤食品项目需求。在焙烤食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除了内部审查，我们还进行了外部审查，邀请焙烤食品项目相关利益方和专业领域的专家对文档进行独立审查。这有助于获取更全面、客观的反馈，确保焙烤食品项目文档不仅符合内部标准，也满足外部需求。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焙烤食品项目在文档编制与审查方面建立了严格的管理机制，通过规范的流程和多维度的审查，确保焙烤食品项目文档的质量、准确性和可靠性，为焙烤食品项目的顺利推进提供了有力支持。</w:t>
      </w:r>
    </w:p>
    <w:p>
      <w:pPr>
        <w:pStyle w:val="Heading2"/>
        <w:ind w:firstLine="560" w:firstLineChars="200"/>
        <w:rPr>
          <w:rFonts w:ascii="仿宋" w:eastAsia="仿宋" w:hAnsi="仿宋" w:cs="仿宋" w:hint="eastAsia"/>
          <w:sz w:val="28"/>
          <w:lang w:eastAsia="zh-CN"/>
        </w:rPr>
      </w:pPr>
      <w:bookmarkStart w:id="13" w:name="_Toc593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我们通过多渠道发布文档，包括电子邮件、焙烤食品项目管理平台、内部网站等，以满足不同团队成员的偏好和需求。多渠道发布确保了信息的全面覆盖。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我们采用了精细的权限控制，确保只有授权人员可以访问敏感信息。这种安全措施保护了焙烤食品项目文档的机密性，防止了未经授权的信息泄露。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6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文档存档与归档是焙烤食品项目生命周期中一个至关重要的环节，直接关系到焙烤食品项目信息的长期保存和历史记录的完整性。在焙烤食品项目中，我们实施了一系列有效的文档存档与归档管理策略：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401"/>
      <w:r>
        <w:rPr>
          <w:rFonts w:ascii="仿宋" w:eastAsia="仿宋" w:hAnsi="仿宋" w:cs="仿宋" w:hint="eastAsia"/>
          <w:sz w:val="28"/>
          <w:lang w:eastAsia="zh-CN"/>
        </w:rPr>
        <w:t>四、焙烤食品项目绩效评估</w:t>
      </w:r>
      <w:bookmarkEnd w:id="15"/>
    </w:p>
    <w:p>
      <w:pPr>
        <w:pStyle w:val="Heading2"/>
        <w:rPr>
          <w:rFonts w:ascii="仿宋" w:eastAsia="仿宋" w:hAnsi="仿宋" w:cs="仿宋" w:hint="eastAsia"/>
          <w:lang w:eastAsia="zh-CN"/>
        </w:rPr>
      </w:pPr>
      <w:bookmarkStart w:id="16" w:name="_Toc3018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焙烤食品项目中，我们设计了一套全面的绩效评估指标，以确保焙烤食品项目的可控和成功交付。这些指标跨足焙烤食品项目目标、成本、进度和质量等多个维度，为我们提供了全面洞察焙烤食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目标达成率是我们关注的首要指标。我们设定了明确的目标，并通过定期监测和评估，迅速发现并应对潜在的目标偏差。这为焙烤食品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成本绩效是另一个核心关注点。通过实际成本与预算成本的对比分析，我们深入了解成本差异的原因，及时调整资源分配，保持焙烤食品项目在经济效益方面的合理水平。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焙烤食品项目进度作为关键的绩效指标之一，得到了精心的关注。我们制定了详细的焙烤食品项目进度计划，并设立了进度符合度指标，确保实际进度与计划进度保持一致。这使我们能够快速发现和解决潜在的进度问题，保持焙烤食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焙烤食品项目绩效的不可或缺的一环。我们引入了一系列的质量标准和客户满意度指标，以确保焙烤食品项目交付的成果在质量上达到或超越预期水平。通过持续监测这些指标，我们努力提升焙烤食品项目整体质量水平，为焙烤食品项目的成功交付提供有力保障。通过这些科学且全面的绩效评估，我们能够更好地引导焙烤食品项目的持续改进，确保焙烤食品项目目标的顺利达成。</w:t>
      </w:r>
    </w:p>
    <w:p>
      <w:pPr>
        <w:pStyle w:val="Heading2"/>
        <w:ind w:firstLine="560" w:firstLineChars="200"/>
        <w:rPr>
          <w:rFonts w:ascii="仿宋" w:eastAsia="仿宋" w:hAnsi="仿宋" w:cs="仿宋" w:hint="eastAsia"/>
          <w:sz w:val="28"/>
          <w:lang w:eastAsia="zh-CN"/>
        </w:rPr>
      </w:pPr>
      <w:bookmarkStart w:id="17" w:name="_Toc2862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绩效评估是焙烤食品项目中的关键环节，为确保焙烤食品项目达到预期目标，我们采用了多层次、多维度的绩效评估方法。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焙烤食品项目的战略目标对齐，确保每个决策和行动都与焙烤食品项目整体目标保持一致。团队会定期召开战略对齐会议，审视当前工作与焙烤食品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焙烤食品项目进度、质量、成本和风险等方面。这些指标通过数据收集和分析，为焙烤食品项目管理团队提供了客观的评估依据。例如，我们通过焙烤食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绩效评估不仅仅停留在焙烤食品项目内部，还考虑了焙烤食品项目对外部环境的影响。我们定期进行干系人满意度调查，以了解各利益相关方对焙烤食品项目的期望和满意度，并及时做出调整。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这种多层次、多角度的绩效评估方法，使得我们能够全面了解焙烤食品项目的运行状态，及时做出调整，确保焙烤食品项目在不断变化的环境中保持稳健前行。</w:t>
      </w:r>
    </w:p>
    <w:p>
      <w:pPr>
        <w:pStyle w:val="Heading2"/>
        <w:ind w:firstLine="560" w:firstLineChars="200"/>
        <w:rPr>
          <w:rFonts w:ascii="仿宋" w:eastAsia="仿宋" w:hAnsi="仿宋" w:cs="仿宋" w:hint="eastAsia"/>
          <w:sz w:val="28"/>
          <w:lang w:eastAsia="zh-CN"/>
        </w:rPr>
      </w:pPr>
      <w:bookmarkStart w:id="18" w:name="_Toc1122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为了确保焙烤食品项目的有效管理和不断优化，我们采用了精心设计的绩效评估周期。这个周期旨在实现灵活、实时和全面的评估，以适应焙烤食品项目执行中的各种挑战。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焙烤食品项目的不同需求，分为短期、中期和长期。短期评估关注每个迭代或工作周期，以及时发现和解决当前任务中的问题。中期评估涵盖几个迭代，深入了解整体焙烤食品项目的趋势和性能。长期评估则着眼于整个焙烤食品项目阶段，确保焙烤食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https://d.book118.com/966035201154010030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焙烤食品项目规划设计纲要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017D33"/>
    <w:rsid w:val="2A017D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035201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2023-12-31T22:49:00Z</dcterms:created>
  <dcterms:modified xsi:type="dcterms:W3CDTF">2023-12-31T22:49:50Z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38AE7C5CC1584084840E1DF33EC0E4CC_11</vt:lpwstr>
  </property>
  <property fmtid="{D5CDD505-2E9C-101B-9397-08002B2CF9AE}" pid="3" name="KSOProductBuildVer">
    <vt:lpwstr>2052-12.1.0.16120</vt:lpwstr>
  </property>
</Properties>
</file>