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热熔胶粘剂项目计划设计方案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92" w:history="1">
        <w:r>
          <w:rPr>
            <w:rFonts w:ascii="仿宋" w:eastAsia="仿宋" w:hAnsi="仿宋" w:cs="仿宋" w:hint="eastAsia"/>
            <w:lang w:eastAsia="zh-CN"/>
          </w:rPr>
          <w:t>概论</w:t>
        </w:r>
        <w:r>
          <w:tab/>
        </w:r>
        <w:r>
          <w:fldChar w:fldCharType="begin"/>
        </w:r>
        <w:r>
          <w:instrText xml:space="preserve"> PAGEREF _Toc16792 \h </w:instrText>
        </w:r>
        <w:r>
          <w:fldChar w:fldCharType="separate"/>
        </w:r>
        <w:r>
          <w:t>3</w:t>
        </w:r>
        <w:r>
          <w:fldChar w:fldCharType="end"/>
        </w:r>
      </w:hyperlink>
    </w:p>
    <w:p>
      <w:pPr>
        <w:pStyle w:val="TOC1"/>
        <w:tabs>
          <w:tab w:val="right" w:leader="dot" w:pos="8306"/>
        </w:tabs>
      </w:pPr>
      <w:hyperlink w:anchor="_Toc18821" w:history="1">
        <w:r>
          <w:rPr>
            <w:rFonts w:ascii="仿宋" w:eastAsia="仿宋" w:hAnsi="仿宋" w:cs="仿宋" w:hint="eastAsia"/>
            <w:lang w:eastAsia="zh-CN"/>
          </w:rPr>
          <w:t>一、工艺说明</w:t>
        </w:r>
        <w:r>
          <w:tab/>
        </w:r>
        <w:r>
          <w:fldChar w:fldCharType="begin"/>
        </w:r>
        <w:r>
          <w:instrText xml:space="preserve"> PAGEREF _Toc18821 \h </w:instrText>
        </w:r>
        <w:r>
          <w:fldChar w:fldCharType="separate"/>
        </w:r>
        <w:r>
          <w:t>3</w:t>
        </w:r>
        <w:r>
          <w:fldChar w:fldCharType="end"/>
        </w:r>
      </w:hyperlink>
    </w:p>
    <w:p>
      <w:pPr>
        <w:pStyle w:val="TOC2"/>
        <w:tabs>
          <w:tab w:val="right" w:leader="dot" w:pos="8306"/>
        </w:tabs>
      </w:pPr>
      <w:hyperlink w:anchor="_Toc11555" w:history="1">
        <w:r>
          <w:rPr>
            <w:rFonts w:ascii="仿宋" w:eastAsia="仿宋" w:hAnsi="仿宋" w:cs="仿宋" w:hint="eastAsia"/>
            <w:lang w:eastAsia="zh-CN"/>
          </w:rPr>
          <w:t>(一)、技术管理特点</w:t>
        </w:r>
        <w:r>
          <w:tab/>
        </w:r>
        <w:r>
          <w:fldChar w:fldCharType="begin"/>
        </w:r>
        <w:r>
          <w:instrText xml:space="preserve"> PAGEREF _Toc11555 \h </w:instrText>
        </w:r>
        <w:r>
          <w:fldChar w:fldCharType="separate"/>
        </w:r>
        <w:r>
          <w:t>3</w:t>
        </w:r>
        <w:r>
          <w:fldChar w:fldCharType="end"/>
        </w:r>
      </w:hyperlink>
    </w:p>
    <w:p>
      <w:pPr>
        <w:pStyle w:val="TOC2"/>
        <w:tabs>
          <w:tab w:val="right" w:leader="dot" w:pos="8306"/>
        </w:tabs>
      </w:pPr>
      <w:hyperlink w:anchor="_Toc25612" w:history="1">
        <w:r>
          <w:rPr>
            <w:rFonts w:ascii="仿宋" w:eastAsia="仿宋" w:hAnsi="仿宋" w:cs="仿宋" w:hint="eastAsia"/>
            <w:lang w:eastAsia="zh-CN"/>
          </w:rPr>
          <w:t>(二)、热熔胶粘剂项目工艺技术设计方案</w:t>
        </w:r>
        <w:r>
          <w:tab/>
        </w:r>
        <w:r>
          <w:fldChar w:fldCharType="begin"/>
        </w:r>
        <w:r>
          <w:instrText xml:space="preserve"> PAGEREF _Toc25612 \h </w:instrText>
        </w:r>
        <w:r>
          <w:fldChar w:fldCharType="separate"/>
        </w:r>
        <w:r>
          <w:t>4</w:t>
        </w:r>
        <w:r>
          <w:fldChar w:fldCharType="end"/>
        </w:r>
      </w:hyperlink>
    </w:p>
    <w:p>
      <w:pPr>
        <w:pStyle w:val="TOC2"/>
        <w:tabs>
          <w:tab w:val="right" w:leader="dot" w:pos="8306"/>
        </w:tabs>
      </w:pPr>
      <w:hyperlink w:anchor="_Toc24119" w:history="1">
        <w:r>
          <w:rPr>
            <w:rFonts w:ascii="仿宋" w:eastAsia="仿宋" w:hAnsi="仿宋" w:cs="仿宋" w:hint="eastAsia"/>
            <w:lang w:eastAsia="zh-CN"/>
          </w:rPr>
          <w:t>(三)、设备选型方案</w:t>
        </w:r>
        <w:r>
          <w:tab/>
        </w:r>
        <w:r>
          <w:fldChar w:fldCharType="begin"/>
        </w:r>
        <w:r>
          <w:instrText xml:space="preserve"> PAGEREF _Toc24119 \h </w:instrText>
        </w:r>
        <w:r>
          <w:fldChar w:fldCharType="separate"/>
        </w:r>
        <w:r>
          <w:t>5</w:t>
        </w:r>
        <w:r>
          <w:fldChar w:fldCharType="end"/>
        </w:r>
      </w:hyperlink>
    </w:p>
    <w:p>
      <w:pPr>
        <w:pStyle w:val="TOC1"/>
        <w:tabs>
          <w:tab w:val="right" w:leader="dot" w:pos="8306"/>
        </w:tabs>
      </w:pPr>
      <w:hyperlink w:anchor="_Toc1651" w:history="1">
        <w:r>
          <w:rPr>
            <w:rFonts w:ascii="仿宋" w:eastAsia="仿宋" w:hAnsi="仿宋" w:cs="仿宋" w:hint="eastAsia"/>
            <w:lang w:eastAsia="zh-CN"/>
          </w:rPr>
          <w:t>二、热熔胶粘剂项目绩效评估</w:t>
        </w:r>
        <w:r>
          <w:tab/>
        </w:r>
        <w:r>
          <w:fldChar w:fldCharType="begin"/>
        </w:r>
        <w:r>
          <w:instrText xml:space="preserve"> PAGEREF _Toc1651 \h </w:instrText>
        </w:r>
        <w:r>
          <w:fldChar w:fldCharType="separate"/>
        </w:r>
        <w:r>
          <w:t>7</w:t>
        </w:r>
        <w:r>
          <w:fldChar w:fldCharType="end"/>
        </w:r>
      </w:hyperlink>
    </w:p>
    <w:p>
      <w:pPr>
        <w:pStyle w:val="TOC2"/>
        <w:tabs>
          <w:tab w:val="right" w:leader="dot" w:pos="8306"/>
        </w:tabs>
      </w:pPr>
      <w:hyperlink w:anchor="_Toc12087" w:history="1">
        <w:r>
          <w:rPr>
            <w:rFonts w:ascii="仿宋" w:eastAsia="仿宋" w:hAnsi="仿宋" w:cs="仿宋" w:hint="eastAsia"/>
            <w:lang w:eastAsia="zh-CN"/>
          </w:rPr>
          <w:t>(一)、绩效评估指标</w:t>
        </w:r>
        <w:r>
          <w:tab/>
        </w:r>
        <w:r>
          <w:fldChar w:fldCharType="begin"/>
        </w:r>
        <w:r>
          <w:instrText xml:space="preserve"> PAGEREF _Toc12087 \h </w:instrText>
        </w:r>
        <w:r>
          <w:fldChar w:fldCharType="separate"/>
        </w:r>
        <w:r>
          <w:t>7</w:t>
        </w:r>
        <w:r>
          <w:fldChar w:fldCharType="end"/>
        </w:r>
      </w:hyperlink>
    </w:p>
    <w:p>
      <w:pPr>
        <w:pStyle w:val="TOC2"/>
        <w:tabs>
          <w:tab w:val="right" w:leader="dot" w:pos="8306"/>
        </w:tabs>
      </w:pPr>
      <w:hyperlink w:anchor="_Toc24437" w:history="1">
        <w:r>
          <w:rPr>
            <w:rFonts w:ascii="仿宋" w:eastAsia="仿宋" w:hAnsi="仿宋" w:cs="仿宋" w:hint="eastAsia"/>
            <w:lang w:eastAsia="zh-CN"/>
          </w:rPr>
          <w:t>(二)、绩效评估方法</w:t>
        </w:r>
        <w:r>
          <w:tab/>
        </w:r>
        <w:r>
          <w:fldChar w:fldCharType="begin"/>
        </w:r>
        <w:r>
          <w:instrText xml:space="preserve"> PAGEREF _Toc24437 \h </w:instrText>
        </w:r>
        <w:r>
          <w:fldChar w:fldCharType="separate"/>
        </w:r>
        <w:r>
          <w:t>8</w:t>
        </w:r>
        <w:r>
          <w:fldChar w:fldCharType="end"/>
        </w:r>
      </w:hyperlink>
    </w:p>
    <w:p>
      <w:pPr>
        <w:pStyle w:val="TOC2"/>
        <w:tabs>
          <w:tab w:val="right" w:leader="dot" w:pos="8306"/>
        </w:tabs>
      </w:pPr>
      <w:hyperlink w:anchor="_Toc25161" w:history="1">
        <w:r>
          <w:rPr>
            <w:rFonts w:ascii="仿宋" w:eastAsia="仿宋" w:hAnsi="仿宋" w:cs="仿宋" w:hint="eastAsia"/>
            <w:lang w:eastAsia="zh-CN"/>
          </w:rPr>
          <w:t>(三)、绩效评估周期</w:t>
        </w:r>
        <w:r>
          <w:tab/>
        </w:r>
        <w:r>
          <w:fldChar w:fldCharType="begin"/>
        </w:r>
        <w:r>
          <w:instrText xml:space="preserve"> PAGEREF _Toc25161 \h </w:instrText>
        </w:r>
        <w:r>
          <w:fldChar w:fldCharType="separate"/>
        </w:r>
        <w:r>
          <w:t>9</w:t>
        </w:r>
        <w:r>
          <w:fldChar w:fldCharType="end"/>
        </w:r>
      </w:hyperlink>
    </w:p>
    <w:p>
      <w:pPr>
        <w:pStyle w:val="TOC1"/>
        <w:tabs>
          <w:tab w:val="right" w:leader="dot" w:pos="8306"/>
        </w:tabs>
      </w:pPr>
      <w:hyperlink w:anchor="_Toc9618" w:history="1">
        <w:r>
          <w:rPr>
            <w:rFonts w:ascii="仿宋" w:eastAsia="仿宋" w:hAnsi="仿宋" w:cs="仿宋" w:hint="eastAsia"/>
            <w:lang w:eastAsia="zh-CN"/>
          </w:rPr>
          <w:t>三、热熔胶粘剂项目建设单位说明</w:t>
        </w:r>
        <w:r>
          <w:tab/>
        </w:r>
        <w:r>
          <w:fldChar w:fldCharType="begin"/>
        </w:r>
        <w:r>
          <w:instrText xml:space="preserve"> PAGEREF _Toc9618 \h </w:instrText>
        </w:r>
        <w:r>
          <w:fldChar w:fldCharType="separate"/>
        </w:r>
        <w:r>
          <w:t>10</w:t>
        </w:r>
        <w:r>
          <w:fldChar w:fldCharType="end"/>
        </w:r>
      </w:hyperlink>
    </w:p>
    <w:p>
      <w:pPr>
        <w:pStyle w:val="TOC2"/>
        <w:tabs>
          <w:tab w:val="right" w:leader="dot" w:pos="8306"/>
        </w:tabs>
      </w:pPr>
      <w:hyperlink w:anchor="_Toc9500" w:history="1">
        <w:r>
          <w:rPr>
            <w:rFonts w:ascii="仿宋" w:eastAsia="仿宋" w:hAnsi="仿宋" w:cs="仿宋" w:hint="eastAsia"/>
            <w:lang w:eastAsia="zh-CN"/>
          </w:rPr>
          <w:t>(一)、热熔胶粘剂项目承办单位基本情况</w:t>
        </w:r>
        <w:r>
          <w:tab/>
        </w:r>
        <w:r>
          <w:fldChar w:fldCharType="begin"/>
        </w:r>
        <w:r>
          <w:instrText xml:space="preserve"> PAGEREF _Toc9500 \h </w:instrText>
        </w:r>
        <w:r>
          <w:fldChar w:fldCharType="separate"/>
        </w:r>
        <w:r>
          <w:t>10</w:t>
        </w:r>
        <w:r>
          <w:fldChar w:fldCharType="end"/>
        </w:r>
      </w:hyperlink>
    </w:p>
    <w:p>
      <w:pPr>
        <w:pStyle w:val="TOC2"/>
        <w:tabs>
          <w:tab w:val="right" w:leader="dot" w:pos="8306"/>
        </w:tabs>
      </w:pPr>
      <w:hyperlink w:anchor="_Toc1085" w:history="1">
        <w:r>
          <w:rPr>
            <w:rFonts w:ascii="仿宋" w:eastAsia="仿宋" w:hAnsi="仿宋" w:cs="仿宋" w:hint="eastAsia"/>
            <w:lang w:eastAsia="zh-CN"/>
          </w:rPr>
          <w:t>(二)、公司经济效益分析</w:t>
        </w:r>
        <w:r>
          <w:tab/>
        </w:r>
        <w:r>
          <w:fldChar w:fldCharType="begin"/>
        </w:r>
        <w:r>
          <w:instrText xml:space="preserve"> PAGEREF _Toc1085 \h </w:instrText>
        </w:r>
        <w:r>
          <w:fldChar w:fldCharType="separate"/>
        </w:r>
        <w:r>
          <w:t>10</w:t>
        </w:r>
        <w:r>
          <w:fldChar w:fldCharType="end"/>
        </w:r>
      </w:hyperlink>
    </w:p>
    <w:p>
      <w:pPr>
        <w:pStyle w:val="TOC1"/>
        <w:tabs>
          <w:tab w:val="right" w:leader="dot" w:pos="8306"/>
        </w:tabs>
      </w:pPr>
      <w:hyperlink w:anchor="_Toc24525" w:history="1">
        <w:r>
          <w:rPr>
            <w:rFonts w:ascii="仿宋" w:eastAsia="仿宋" w:hAnsi="仿宋" w:cs="仿宋" w:hint="eastAsia"/>
            <w:lang w:eastAsia="zh-CN"/>
          </w:rPr>
          <w:t>四、热熔胶粘剂项目土建工程</w:t>
        </w:r>
        <w:r>
          <w:tab/>
        </w:r>
        <w:r>
          <w:fldChar w:fldCharType="begin"/>
        </w:r>
        <w:r>
          <w:instrText xml:space="preserve"> PAGEREF _Toc24525 \h </w:instrText>
        </w:r>
        <w:r>
          <w:fldChar w:fldCharType="separate"/>
        </w:r>
        <w:r>
          <w:t>11</w:t>
        </w:r>
        <w:r>
          <w:fldChar w:fldCharType="end"/>
        </w:r>
      </w:hyperlink>
    </w:p>
    <w:p>
      <w:pPr>
        <w:pStyle w:val="TOC2"/>
        <w:tabs>
          <w:tab w:val="right" w:leader="dot" w:pos="8306"/>
        </w:tabs>
      </w:pPr>
      <w:hyperlink w:anchor="_Toc27569" w:history="1">
        <w:r>
          <w:rPr>
            <w:rFonts w:ascii="仿宋" w:eastAsia="仿宋" w:hAnsi="仿宋" w:cs="仿宋" w:hint="eastAsia"/>
            <w:lang w:eastAsia="zh-CN"/>
          </w:rPr>
          <w:t>(一)、建筑工程设计原则</w:t>
        </w:r>
        <w:r>
          <w:tab/>
        </w:r>
        <w:r>
          <w:fldChar w:fldCharType="begin"/>
        </w:r>
        <w:r>
          <w:instrText xml:space="preserve"> PAGEREF _Toc27569 \h </w:instrText>
        </w:r>
        <w:r>
          <w:fldChar w:fldCharType="separate"/>
        </w:r>
        <w:r>
          <w:t>11</w:t>
        </w:r>
        <w:r>
          <w:fldChar w:fldCharType="end"/>
        </w:r>
      </w:hyperlink>
    </w:p>
    <w:p>
      <w:pPr>
        <w:pStyle w:val="TOC2"/>
        <w:tabs>
          <w:tab w:val="right" w:leader="dot" w:pos="8306"/>
        </w:tabs>
      </w:pPr>
      <w:hyperlink w:anchor="_Toc4086" w:history="1">
        <w:r>
          <w:rPr>
            <w:rFonts w:ascii="仿宋" w:eastAsia="仿宋" w:hAnsi="仿宋" w:cs="仿宋" w:hint="eastAsia"/>
            <w:lang w:eastAsia="zh-CN"/>
          </w:rPr>
          <w:t>(二)、土建工程设计年限及安全等级</w:t>
        </w:r>
        <w:r>
          <w:tab/>
        </w:r>
        <w:r>
          <w:fldChar w:fldCharType="begin"/>
        </w:r>
        <w:r>
          <w:instrText xml:space="preserve"> PAGEREF _Toc4086 \h </w:instrText>
        </w:r>
        <w:r>
          <w:fldChar w:fldCharType="separate"/>
        </w:r>
        <w:r>
          <w:t>13</w:t>
        </w:r>
        <w:r>
          <w:fldChar w:fldCharType="end"/>
        </w:r>
      </w:hyperlink>
    </w:p>
    <w:p>
      <w:pPr>
        <w:pStyle w:val="TOC2"/>
        <w:tabs>
          <w:tab w:val="right" w:leader="dot" w:pos="8306"/>
        </w:tabs>
      </w:pPr>
      <w:hyperlink w:anchor="_Toc8262" w:history="1">
        <w:r>
          <w:rPr>
            <w:rFonts w:ascii="仿宋" w:eastAsia="仿宋" w:hAnsi="仿宋" w:cs="仿宋" w:hint="eastAsia"/>
            <w:lang w:eastAsia="zh-CN"/>
          </w:rPr>
          <w:t>(三)、建筑工程设计总体要求</w:t>
        </w:r>
        <w:r>
          <w:tab/>
        </w:r>
        <w:r>
          <w:fldChar w:fldCharType="begin"/>
        </w:r>
        <w:r>
          <w:instrText xml:space="preserve"> PAGEREF _Toc8262 \h </w:instrText>
        </w:r>
        <w:r>
          <w:fldChar w:fldCharType="separate"/>
        </w:r>
        <w:r>
          <w:t>14</w:t>
        </w:r>
        <w:r>
          <w:fldChar w:fldCharType="end"/>
        </w:r>
      </w:hyperlink>
    </w:p>
    <w:p>
      <w:pPr>
        <w:pStyle w:val="TOC2"/>
        <w:tabs>
          <w:tab w:val="right" w:leader="dot" w:pos="8306"/>
        </w:tabs>
      </w:pPr>
      <w:hyperlink w:anchor="_Toc14634" w:history="1">
        <w:r>
          <w:rPr>
            <w:rFonts w:ascii="仿宋" w:eastAsia="仿宋" w:hAnsi="仿宋" w:cs="仿宋" w:hint="eastAsia"/>
            <w:lang w:eastAsia="zh-CN"/>
          </w:rPr>
          <w:t>(四)、土建工程建设指标</w:t>
        </w:r>
        <w:r>
          <w:tab/>
        </w:r>
        <w:r>
          <w:fldChar w:fldCharType="begin"/>
        </w:r>
        <w:r>
          <w:instrText xml:space="preserve"> PAGEREF _Toc14634 \h </w:instrText>
        </w:r>
        <w:r>
          <w:fldChar w:fldCharType="separate"/>
        </w:r>
        <w:r>
          <w:t>14</w:t>
        </w:r>
        <w:r>
          <w:fldChar w:fldCharType="end"/>
        </w:r>
      </w:hyperlink>
    </w:p>
    <w:p>
      <w:pPr>
        <w:pStyle w:val="TOC1"/>
        <w:tabs>
          <w:tab w:val="right" w:leader="dot" w:pos="8306"/>
        </w:tabs>
      </w:pPr>
      <w:hyperlink w:anchor="_Toc3443" w:history="1">
        <w:r>
          <w:rPr>
            <w:rFonts w:ascii="仿宋" w:eastAsia="仿宋" w:hAnsi="仿宋" w:cs="仿宋" w:hint="eastAsia"/>
            <w:lang w:eastAsia="zh-CN"/>
          </w:rPr>
          <w:t>五、热熔胶粘剂项目可持续发展</w:t>
        </w:r>
        <w:r>
          <w:tab/>
        </w:r>
        <w:r>
          <w:fldChar w:fldCharType="begin"/>
        </w:r>
        <w:r>
          <w:instrText xml:space="preserve"> PAGEREF _Toc3443 \h </w:instrText>
        </w:r>
        <w:r>
          <w:fldChar w:fldCharType="separate"/>
        </w:r>
        <w:r>
          <w:t>15</w:t>
        </w:r>
        <w:r>
          <w:fldChar w:fldCharType="end"/>
        </w:r>
      </w:hyperlink>
    </w:p>
    <w:p>
      <w:pPr>
        <w:pStyle w:val="TOC2"/>
        <w:tabs>
          <w:tab w:val="right" w:leader="dot" w:pos="8306"/>
        </w:tabs>
      </w:pPr>
      <w:hyperlink w:anchor="_Toc32368" w:history="1">
        <w:r>
          <w:rPr>
            <w:rFonts w:ascii="仿宋" w:eastAsia="仿宋" w:hAnsi="仿宋" w:cs="仿宋" w:hint="eastAsia"/>
            <w:lang w:eastAsia="zh-CN"/>
          </w:rPr>
          <w:t>(一)、可持续战略与实践</w:t>
        </w:r>
        <w:r>
          <w:tab/>
        </w:r>
        <w:r>
          <w:fldChar w:fldCharType="begin"/>
        </w:r>
        <w:r>
          <w:instrText xml:space="preserve"> PAGEREF _Toc32368 \h </w:instrText>
        </w:r>
        <w:r>
          <w:fldChar w:fldCharType="separate"/>
        </w:r>
        <w:r>
          <w:t>15</w:t>
        </w:r>
        <w:r>
          <w:fldChar w:fldCharType="end"/>
        </w:r>
      </w:hyperlink>
    </w:p>
    <w:p>
      <w:pPr>
        <w:pStyle w:val="TOC2"/>
        <w:tabs>
          <w:tab w:val="right" w:leader="dot" w:pos="8306"/>
        </w:tabs>
      </w:pPr>
      <w:hyperlink w:anchor="_Toc16867" w:history="1">
        <w:r>
          <w:rPr>
            <w:rFonts w:ascii="仿宋" w:eastAsia="仿宋" w:hAnsi="仿宋" w:cs="仿宋" w:hint="eastAsia"/>
            <w:lang w:eastAsia="zh-CN"/>
          </w:rPr>
          <w:t>(二)、环保与社会责任</w:t>
        </w:r>
        <w:r>
          <w:tab/>
        </w:r>
        <w:r>
          <w:fldChar w:fldCharType="begin"/>
        </w:r>
        <w:r>
          <w:instrText xml:space="preserve"> PAGEREF _Toc16867 \h </w:instrText>
        </w:r>
        <w:r>
          <w:fldChar w:fldCharType="separate"/>
        </w:r>
        <w:r>
          <w:t>15</w:t>
        </w:r>
        <w:r>
          <w:fldChar w:fldCharType="end"/>
        </w:r>
      </w:hyperlink>
    </w:p>
    <w:p>
      <w:pPr>
        <w:pStyle w:val="TOC1"/>
        <w:tabs>
          <w:tab w:val="right" w:leader="dot" w:pos="8306"/>
        </w:tabs>
      </w:pPr>
      <w:hyperlink w:anchor="_Toc21627" w:history="1">
        <w:r>
          <w:rPr>
            <w:rFonts w:ascii="仿宋" w:eastAsia="仿宋" w:hAnsi="仿宋" w:cs="仿宋" w:hint="eastAsia"/>
            <w:lang w:eastAsia="zh-CN"/>
          </w:rPr>
          <w:t>六、热熔胶粘剂项目选址可行性分析</w:t>
        </w:r>
        <w:r>
          <w:tab/>
        </w:r>
        <w:r>
          <w:fldChar w:fldCharType="begin"/>
        </w:r>
        <w:r>
          <w:instrText xml:space="preserve"> PAGEREF _Toc21627 \h </w:instrText>
        </w:r>
        <w:r>
          <w:fldChar w:fldCharType="separate"/>
        </w:r>
        <w:r>
          <w:t>16</w:t>
        </w:r>
        <w:r>
          <w:fldChar w:fldCharType="end"/>
        </w:r>
      </w:hyperlink>
    </w:p>
    <w:p>
      <w:pPr>
        <w:pStyle w:val="TOC2"/>
        <w:tabs>
          <w:tab w:val="right" w:leader="dot" w:pos="8306"/>
        </w:tabs>
      </w:pPr>
      <w:hyperlink w:anchor="_Toc25935" w:history="1">
        <w:r>
          <w:rPr>
            <w:rFonts w:ascii="仿宋" w:eastAsia="仿宋" w:hAnsi="仿宋" w:cs="仿宋" w:hint="eastAsia"/>
            <w:lang w:eastAsia="zh-CN"/>
          </w:rPr>
          <w:t>(一)、热熔胶粘剂项目选址</w:t>
        </w:r>
        <w:r>
          <w:tab/>
        </w:r>
        <w:r>
          <w:fldChar w:fldCharType="begin"/>
        </w:r>
        <w:r>
          <w:instrText xml:space="preserve"> PAGEREF _Toc25935 \h </w:instrText>
        </w:r>
        <w:r>
          <w:fldChar w:fldCharType="separate"/>
        </w:r>
        <w:r>
          <w:t>16</w:t>
        </w:r>
        <w:r>
          <w:fldChar w:fldCharType="end"/>
        </w:r>
      </w:hyperlink>
    </w:p>
    <w:p>
      <w:pPr>
        <w:pStyle w:val="TOC2"/>
        <w:tabs>
          <w:tab w:val="right" w:leader="dot" w:pos="8306"/>
        </w:tabs>
      </w:pPr>
      <w:hyperlink w:anchor="_Toc31405" w:history="1">
        <w:r>
          <w:rPr>
            <w:rFonts w:ascii="仿宋" w:eastAsia="仿宋" w:hAnsi="仿宋" w:cs="仿宋" w:hint="eastAsia"/>
            <w:lang w:eastAsia="zh-CN"/>
          </w:rPr>
          <w:t>(二)、用地控制指标</w:t>
        </w:r>
        <w:r>
          <w:tab/>
        </w:r>
        <w:r>
          <w:fldChar w:fldCharType="begin"/>
        </w:r>
        <w:r>
          <w:instrText xml:space="preserve"> PAGEREF _Toc31405 \h </w:instrText>
        </w:r>
        <w:r>
          <w:fldChar w:fldCharType="separate"/>
        </w:r>
        <w:r>
          <w:t>16</w:t>
        </w:r>
        <w:r>
          <w:fldChar w:fldCharType="end"/>
        </w:r>
      </w:hyperlink>
    </w:p>
    <w:p>
      <w:pPr>
        <w:pStyle w:val="TOC2"/>
        <w:tabs>
          <w:tab w:val="right" w:leader="dot" w:pos="8306"/>
        </w:tabs>
      </w:pPr>
      <w:hyperlink w:anchor="_Toc15860" w:history="1">
        <w:r>
          <w:rPr>
            <w:rFonts w:ascii="仿宋" w:eastAsia="仿宋" w:hAnsi="仿宋" w:cs="仿宋" w:hint="eastAsia"/>
            <w:lang w:eastAsia="zh-CN"/>
          </w:rPr>
          <w:t>(三)、节约用地措施</w:t>
        </w:r>
        <w:r>
          <w:tab/>
        </w:r>
        <w:r>
          <w:fldChar w:fldCharType="begin"/>
        </w:r>
        <w:r>
          <w:instrText xml:space="preserve"> PAGEREF _Toc15860 \h </w:instrText>
        </w:r>
        <w:r>
          <w:fldChar w:fldCharType="separate"/>
        </w:r>
        <w:r>
          <w:t>18</w:t>
        </w:r>
        <w:r>
          <w:fldChar w:fldCharType="end"/>
        </w:r>
      </w:hyperlink>
    </w:p>
    <w:p>
      <w:pPr>
        <w:pStyle w:val="TOC2"/>
        <w:tabs>
          <w:tab w:val="right" w:leader="dot" w:pos="8306"/>
        </w:tabs>
      </w:pPr>
      <w:hyperlink w:anchor="_Toc6442" w:history="1">
        <w:r>
          <w:rPr>
            <w:rFonts w:ascii="仿宋" w:eastAsia="仿宋" w:hAnsi="仿宋" w:cs="仿宋" w:hint="eastAsia"/>
            <w:lang w:eastAsia="zh-CN"/>
          </w:rPr>
          <w:t>(四)、总图布置方案</w:t>
        </w:r>
        <w:r>
          <w:tab/>
        </w:r>
        <w:r>
          <w:fldChar w:fldCharType="begin"/>
        </w:r>
        <w:r>
          <w:instrText xml:space="preserve"> PAGEREF _Toc6442 \h </w:instrText>
        </w:r>
        <w:r>
          <w:fldChar w:fldCharType="separate"/>
        </w:r>
        <w:r>
          <w:t>19</w:t>
        </w:r>
        <w:r>
          <w:fldChar w:fldCharType="end"/>
        </w:r>
      </w:hyperlink>
    </w:p>
    <w:p>
      <w:pPr>
        <w:pStyle w:val="TOC2"/>
        <w:tabs>
          <w:tab w:val="right" w:leader="dot" w:pos="8306"/>
        </w:tabs>
      </w:pPr>
      <w:hyperlink w:anchor="_Toc19162" w:history="1">
        <w:r>
          <w:rPr>
            <w:rFonts w:ascii="仿宋" w:eastAsia="仿宋" w:hAnsi="仿宋" w:cs="仿宋" w:hint="eastAsia"/>
            <w:lang w:eastAsia="zh-CN"/>
          </w:rPr>
          <w:t>(五)、选址综合评价</w:t>
        </w:r>
        <w:r>
          <w:tab/>
        </w:r>
        <w:r>
          <w:fldChar w:fldCharType="begin"/>
        </w:r>
        <w:r>
          <w:instrText xml:space="preserve"> PAGEREF _Toc19162 \h </w:instrText>
        </w:r>
        <w:r>
          <w:fldChar w:fldCharType="separate"/>
        </w:r>
        <w:r>
          <w:t>20</w:t>
        </w:r>
        <w:r>
          <w:fldChar w:fldCharType="end"/>
        </w:r>
      </w:hyperlink>
    </w:p>
    <w:p>
      <w:pPr>
        <w:pStyle w:val="TOC1"/>
        <w:tabs>
          <w:tab w:val="right" w:leader="dot" w:pos="8306"/>
        </w:tabs>
      </w:pPr>
      <w:hyperlink w:anchor="_Toc5250" w:history="1">
        <w:r>
          <w:rPr>
            <w:rFonts w:ascii="仿宋" w:eastAsia="仿宋" w:hAnsi="仿宋" w:cs="仿宋" w:hint="eastAsia"/>
            <w:lang w:eastAsia="zh-CN"/>
          </w:rPr>
          <w:t>七、热熔胶粘剂项目环境影响分析</w:t>
        </w:r>
        <w:r>
          <w:tab/>
        </w:r>
        <w:r>
          <w:fldChar w:fldCharType="begin"/>
        </w:r>
        <w:r>
          <w:instrText xml:space="preserve"> PAGEREF _Toc5250 \h </w:instrText>
        </w:r>
        <w:r>
          <w:fldChar w:fldCharType="separate"/>
        </w:r>
        <w:r>
          <w:t>22</w:t>
        </w:r>
        <w:r>
          <w:fldChar w:fldCharType="end"/>
        </w:r>
      </w:hyperlink>
    </w:p>
    <w:p>
      <w:pPr>
        <w:pStyle w:val="TOC2"/>
        <w:tabs>
          <w:tab w:val="right" w:leader="dot" w:pos="8306"/>
        </w:tabs>
      </w:pPr>
      <w:hyperlink w:anchor="_Toc24914" w:history="1">
        <w:r>
          <w:rPr>
            <w:rFonts w:ascii="仿宋" w:eastAsia="仿宋" w:hAnsi="仿宋" w:cs="仿宋" w:hint="eastAsia"/>
            <w:lang w:eastAsia="zh-CN"/>
          </w:rPr>
          <w:t>(一)、建设区域环境质量现状</w:t>
        </w:r>
        <w:r>
          <w:tab/>
        </w:r>
        <w:r>
          <w:fldChar w:fldCharType="begin"/>
        </w:r>
        <w:r>
          <w:instrText xml:space="preserve"> PAGEREF _Toc24914 \h </w:instrText>
        </w:r>
        <w:r>
          <w:fldChar w:fldCharType="separate"/>
        </w:r>
        <w:r>
          <w:t>22</w:t>
        </w:r>
        <w:r>
          <w:fldChar w:fldCharType="end"/>
        </w:r>
      </w:hyperlink>
    </w:p>
    <w:p>
      <w:pPr>
        <w:pStyle w:val="TOC2"/>
        <w:tabs>
          <w:tab w:val="right" w:leader="dot" w:pos="8306"/>
        </w:tabs>
      </w:pPr>
      <w:hyperlink w:anchor="_Toc27584" w:history="1">
        <w:r>
          <w:rPr>
            <w:rFonts w:ascii="仿宋" w:eastAsia="仿宋" w:hAnsi="仿宋" w:cs="仿宋" w:hint="eastAsia"/>
            <w:lang w:eastAsia="zh-CN"/>
          </w:rPr>
          <w:t>(二)、建设期环境保护</w:t>
        </w:r>
        <w:r>
          <w:tab/>
        </w:r>
        <w:r>
          <w:fldChar w:fldCharType="begin"/>
        </w:r>
        <w:r>
          <w:instrText xml:space="preserve"> PAGEREF _Toc27584 \h </w:instrText>
        </w:r>
        <w:r>
          <w:fldChar w:fldCharType="separate"/>
        </w:r>
        <w:r>
          <w:t>23</w:t>
        </w:r>
        <w:r>
          <w:fldChar w:fldCharType="end"/>
        </w:r>
      </w:hyperlink>
    </w:p>
    <w:p>
      <w:pPr>
        <w:pStyle w:val="TOC2"/>
        <w:tabs>
          <w:tab w:val="right" w:leader="dot" w:pos="8306"/>
        </w:tabs>
      </w:pPr>
      <w:hyperlink w:anchor="_Toc28489" w:history="1">
        <w:r>
          <w:rPr>
            <w:rFonts w:ascii="仿宋" w:eastAsia="仿宋" w:hAnsi="仿宋" w:cs="仿宋" w:hint="eastAsia"/>
            <w:lang w:eastAsia="zh-CN"/>
          </w:rPr>
          <w:t>(三)、运营期环境保护</w:t>
        </w:r>
        <w:r>
          <w:tab/>
        </w:r>
        <w:r>
          <w:fldChar w:fldCharType="begin"/>
        </w:r>
        <w:r>
          <w:instrText xml:space="preserve"> PAGEREF _Toc28489 \h </w:instrText>
        </w:r>
        <w:r>
          <w:fldChar w:fldCharType="separate"/>
        </w:r>
        <w:r>
          <w:t>24</w:t>
        </w:r>
        <w:r>
          <w:fldChar w:fldCharType="end"/>
        </w:r>
      </w:hyperlink>
    </w:p>
    <w:p>
      <w:pPr>
        <w:pStyle w:val="TOC2"/>
        <w:tabs>
          <w:tab w:val="right" w:leader="dot" w:pos="8306"/>
        </w:tabs>
      </w:pPr>
      <w:hyperlink w:anchor="_Toc23522" w:history="1">
        <w:r>
          <w:rPr>
            <w:rFonts w:ascii="仿宋" w:eastAsia="仿宋" w:hAnsi="仿宋" w:cs="仿宋" w:hint="eastAsia"/>
            <w:lang w:eastAsia="zh-CN"/>
          </w:rPr>
          <w:t>(四)、热熔胶粘剂项目建设对区域经济的影响</w:t>
        </w:r>
        <w:r>
          <w:tab/>
        </w:r>
        <w:r>
          <w:fldChar w:fldCharType="begin"/>
        </w:r>
        <w:r>
          <w:instrText xml:space="preserve"> PAGEREF _Toc23522 \h </w:instrText>
        </w:r>
        <w:r>
          <w:fldChar w:fldCharType="separate"/>
        </w:r>
        <w:r>
          <w:t>26</w:t>
        </w:r>
        <w:r>
          <w:fldChar w:fldCharType="end"/>
        </w:r>
      </w:hyperlink>
    </w:p>
    <w:p>
      <w:pPr>
        <w:pStyle w:val="TOC2"/>
        <w:tabs>
          <w:tab w:val="right" w:leader="dot" w:pos="8306"/>
        </w:tabs>
      </w:pPr>
      <w:hyperlink w:anchor="_Toc20845" w:history="1">
        <w:r>
          <w:rPr>
            <w:rFonts w:ascii="仿宋" w:eastAsia="仿宋" w:hAnsi="仿宋" w:cs="仿宋" w:hint="eastAsia"/>
            <w:lang w:eastAsia="zh-CN"/>
          </w:rPr>
          <w:t>(五)、废弃物处理</w:t>
        </w:r>
        <w:r>
          <w:tab/>
        </w:r>
        <w:r>
          <w:fldChar w:fldCharType="begin"/>
        </w:r>
        <w:r>
          <w:instrText xml:space="preserve"> PAGEREF _Toc20845 \h </w:instrText>
        </w:r>
        <w:r>
          <w:fldChar w:fldCharType="separate"/>
        </w:r>
        <w:r>
          <w:t>28</w:t>
        </w:r>
        <w:r>
          <w:fldChar w:fldCharType="end"/>
        </w:r>
      </w:hyperlink>
    </w:p>
    <w:p>
      <w:pPr>
        <w:pStyle w:val="TOC2"/>
        <w:tabs>
          <w:tab w:val="right" w:leader="dot" w:pos="8306"/>
        </w:tabs>
      </w:pPr>
      <w:hyperlink w:anchor="_Toc7163" w:history="1">
        <w:r>
          <w:rPr>
            <w:rFonts w:ascii="仿宋" w:eastAsia="仿宋" w:hAnsi="仿宋" w:cs="仿宋" w:hint="eastAsia"/>
            <w:lang w:eastAsia="zh-CN"/>
          </w:rPr>
          <w:t>(六)、特殊环境影响分析</w:t>
        </w:r>
        <w:r>
          <w:tab/>
        </w:r>
        <w:r>
          <w:fldChar w:fldCharType="begin"/>
        </w:r>
        <w:r>
          <w:instrText xml:space="preserve"> PAGEREF _Toc7163 \h </w:instrText>
        </w:r>
        <w:r>
          <w:fldChar w:fldCharType="separate"/>
        </w:r>
        <w:r>
          <w:t>29</w:t>
        </w:r>
        <w:r>
          <w:fldChar w:fldCharType="end"/>
        </w:r>
      </w:hyperlink>
    </w:p>
    <w:p>
      <w:pPr>
        <w:pStyle w:val="TOC2"/>
        <w:tabs>
          <w:tab w:val="right" w:leader="dot" w:pos="8306"/>
        </w:tabs>
      </w:pPr>
      <w:hyperlink w:anchor="_Toc25393" w:history="1">
        <w:r>
          <w:rPr>
            <w:rFonts w:ascii="仿宋" w:eastAsia="仿宋" w:hAnsi="仿宋" w:cs="仿宋" w:hint="eastAsia"/>
            <w:lang w:eastAsia="zh-CN"/>
          </w:rPr>
          <w:t>(七)、清洁生产</w:t>
        </w:r>
        <w:r>
          <w:tab/>
        </w:r>
        <w:r>
          <w:fldChar w:fldCharType="begin"/>
        </w:r>
        <w:r>
          <w:instrText xml:space="preserve"> PAGEREF _Toc25393 \h </w:instrText>
        </w:r>
        <w:r>
          <w:fldChar w:fldCharType="separate"/>
        </w:r>
        <w:r>
          <w:t>30</w:t>
        </w:r>
        <w:r>
          <w:fldChar w:fldCharType="end"/>
        </w:r>
      </w:hyperlink>
    </w:p>
    <w:p>
      <w:pPr>
        <w:pStyle w:val="TOC2"/>
        <w:tabs>
          <w:tab w:val="right" w:leader="dot" w:pos="8306"/>
        </w:tabs>
      </w:pPr>
      <w:hyperlink w:anchor="_Toc24473" w:history="1">
        <w:r>
          <w:rPr>
            <w:rFonts w:ascii="仿宋" w:eastAsia="仿宋" w:hAnsi="仿宋" w:cs="仿宋" w:hint="eastAsia"/>
            <w:lang w:eastAsia="zh-CN"/>
          </w:rPr>
          <w:t>(八)、环境保护综合评价</w:t>
        </w:r>
        <w:r>
          <w:tab/>
        </w:r>
        <w:r>
          <w:fldChar w:fldCharType="begin"/>
        </w:r>
        <w:r>
          <w:instrText xml:space="preserve"> PAGEREF _Toc24473 \h </w:instrText>
        </w:r>
        <w:r>
          <w:fldChar w:fldCharType="separate"/>
        </w:r>
        <w:r>
          <w:t>31</w:t>
        </w:r>
        <w:r>
          <w:fldChar w:fldCharType="end"/>
        </w:r>
      </w:hyperlink>
    </w:p>
    <w:p>
      <w:pPr>
        <w:pStyle w:val="TOC1"/>
        <w:tabs>
          <w:tab w:val="right" w:leader="dot" w:pos="8306"/>
        </w:tabs>
      </w:pPr>
      <w:hyperlink w:anchor="_Toc24627" w:history="1">
        <w:r>
          <w:rPr>
            <w:rFonts w:ascii="仿宋" w:eastAsia="仿宋" w:hAnsi="仿宋" w:cs="仿宋" w:hint="eastAsia"/>
            <w:lang w:eastAsia="zh-CN"/>
          </w:rPr>
          <w:t>八、热熔胶粘剂项目创新与研发</w:t>
        </w:r>
        <w:r>
          <w:tab/>
        </w:r>
        <w:r>
          <w:fldChar w:fldCharType="begin"/>
        </w:r>
        <w:r>
          <w:instrText xml:space="preserve"> PAGEREF _Toc24627 \h </w:instrText>
        </w:r>
        <w:r>
          <w:fldChar w:fldCharType="separate"/>
        </w:r>
        <w:r>
          <w:t>32</w:t>
        </w:r>
        <w:r>
          <w:fldChar w:fldCharType="end"/>
        </w:r>
      </w:hyperlink>
    </w:p>
    <w:p>
      <w:pPr>
        <w:pStyle w:val="TOC2"/>
        <w:tabs>
          <w:tab w:val="right" w:leader="dot" w:pos="8306"/>
        </w:tabs>
      </w:pPr>
      <w:hyperlink w:anchor="_Toc31010" w:history="1">
        <w:r>
          <w:rPr>
            <w:rFonts w:ascii="仿宋" w:eastAsia="仿宋" w:hAnsi="仿宋" w:cs="仿宋" w:hint="eastAsia"/>
            <w:lang w:eastAsia="zh-CN"/>
          </w:rPr>
          <w:t>(一)、创新策略与方向</w:t>
        </w:r>
        <w:r>
          <w:tab/>
        </w:r>
        <w:r>
          <w:fldChar w:fldCharType="begin"/>
        </w:r>
        <w:r>
          <w:instrText xml:space="preserve"> PAGEREF _Toc31010 \h </w:instrText>
        </w:r>
        <w:r>
          <w:fldChar w:fldCharType="separate"/>
        </w:r>
        <w:r>
          <w:t>32</w:t>
        </w:r>
        <w:r>
          <w:fldChar w:fldCharType="end"/>
        </w:r>
      </w:hyperlink>
    </w:p>
    <w:p>
      <w:pPr>
        <w:pStyle w:val="TOC2"/>
        <w:tabs>
          <w:tab w:val="right" w:leader="dot" w:pos="8306"/>
        </w:tabs>
      </w:pPr>
      <w:hyperlink w:anchor="_Toc10642" w:history="1">
        <w:r>
          <w:rPr>
            <w:rFonts w:ascii="仿宋" w:eastAsia="仿宋" w:hAnsi="仿宋" w:cs="仿宋" w:hint="eastAsia"/>
            <w:lang w:eastAsia="zh-CN"/>
          </w:rPr>
          <w:t>(二)、研发规划与投入</w:t>
        </w:r>
        <w:r>
          <w:tab/>
        </w:r>
        <w:r>
          <w:fldChar w:fldCharType="begin"/>
        </w:r>
        <w:r>
          <w:instrText xml:space="preserve"> PAGEREF _Toc10642 \h </w:instrText>
        </w:r>
        <w:r>
          <w:fldChar w:fldCharType="separate"/>
        </w:r>
        <w:r>
          <w:t>34</w:t>
        </w:r>
        <w:r>
          <w:fldChar w:fldCharType="end"/>
        </w:r>
      </w:hyperlink>
    </w:p>
    <w:p>
      <w:pPr>
        <w:pStyle w:val="TOC1"/>
        <w:tabs>
          <w:tab w:val="right" w:leader="dot" w:pos="8306"/>
        </w:tabs>
      </w:pPr>
      <w:hyperlink w:anchor="_Toc22324" w:history="1">
        <w:r>
          <w:rPr>
            <w:rFonts w:ascii="仿宋" w:eastAsia="仿宋" w:hAnsi="仿宋" w:cs="仿宋" w:hint="eastAsia"/>
            <w:lang w:eastAsia="zh-CN"/>
          </w:rPr>
          <w:t>九、热熔胶粘剂项目经营效益</w:t>
        </w:r>
        <w:r>
          <w:tab/>
        </w:r>
        <w:r>
          <w:fldChar w:fldCharType="begin"/>
        </w:r>
        <w:r>
          <w:instrText xml:space="preserve"> PAGEREF _Toc22324 \h </w:instrText>
        </w:r>
        <w:r>
          <w:fldChar w:fldCharType="separate"/>
        </w:r>
        <w:r>
          <w:t>35</w:t>
        </w:r>
        <w:r>
          <w:fldChar w:fldCharType="end"/>
        </w:r>
      </w:hyperlink>
    </w:p>
    <w:p>
      <w:pPr>
        <w:pStyle w:val="TOC2"/>
        <w:tabs>
          <w:tab w:val="right" w:leader="dot" w:pos="8306"/>
        </w:tabs>
      </w:pPr>
      <w:hyperlink w:anchor="_Toc149" w:history="1">
        <w:r>
          <w:rPr>
            <w:rFonts w:ascii="仿宋" w:eastAsia="仿宋" w:hAnsi="仿宋" w:cs="仿宋" w:hint="eastAsia"/>
            <w:lang w:eastAsia="zh-CN"/>
          </w:rPr>
          <w:t>(一)、经济评价财务测算</w:t>
        </w:r>
        <w:r>
          <w:tab/>
        </w:r>
        <w:r>
          <w:fldChar w:fldCharType="begin"/>
        </w:r>
        <w:r>
          <w:instrText xml:space="preserve"> PAGEREF _Toc149 \h </w:instrText>
        </w:r>
        <w:r>
          <w:fldChar w:fldCharType="separate"/>
        </w:r>
        <w:r>
          <w:t>35</w:t>
        </w:r>
        <w:r>
          <w:fldChar w:fldCharType="end"/>
        </w:r>
      </w:hyperlink>
    </w:p>
    <w:p>
      <w:pPr>
        <w:pStyle w:val="TOC2"/>
        <w:tabs>
          <w:tab w:val="right" w:leader="dot" w:pos="8306"/>
        </w:tabs>
      </w:pPr>
      <w:hyperlink w:anchor="_Toc31764" w:history="1">
        <w:r>
          <w:rPr>
            <w:rFonts w:ascii="仿宋" w:eastAsia="仿宋" w:hAnsi="仿宋" w:cs="仿宋" w:hint="eastAsia"/>
            <w:lang w:eastAsia="zh-CN"/>
          </w:rPr>
          <w:t>(二)、热熔胶粘剂项目盈利能力分析</w:t>
        </w:r>
        <w:r>
          <w:tab/>
        </w:r>
        <w:r>
          <w:fldChar w:fldCharType="begin"/>
        </w:r>
        <w:r>
          <w:instrText xml:space="preserve"> PAGEREF _Toc31764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74" w:history="1">
        <w:r>
          <w:rPr>
            <w:rFonts w:ascii="仿宋" w:eastAsia="仿宋" w:hAnsi="仿宋" w:cs="仿宋" w:hint="eastAsia"/>
            <w:lang w:eastAsia="zh-CN"/>
          </w:rPr>
          <w:t>十、生产安全保护</w:t>
        </w:r>
        <w:r>
          <w:tab/>
        </w:r>
        <w:r>
          <w:fldChar w:fldCharType="begin"/>
        </w:r>
        <w:r>
          <w:instrText xml:space="preserve"> PAGEREF _Toc18274 \h </w:instrText>
        </w:r>
        <w:r>
          <w:fldChar w:fldCharType="separate"/>
        </w:r>
        <w:r>
          <w:t>37</w:t>
        </w:r>
        <w:r>
          <w:fldChar w:fldCharType="end"/>
        </w:r>
      </w:hyperlink>
    </w:p>
    <w:p>
      <w:pPr>
        <w:pStyle w:val="TOC2"/>
        <w:tabs>
          <w:tab w:val="right" w:leader="dot" w:pos="8306"/>
        </w:tabs>
      </w:pPr>
      <w:hyperlink w:anchor="_Toc32260" w:history="1">
        <w:r>
          <w:rPr>
            <w:rFonts w:ascii="仿宋" w:eastAsia="仿宋" w:hAnsi="仿宋" w:cs="仿宋" w:hint="eastAsia"/>
            <w:lang w:eastAsia="zh-CN"/>
          </w:rPr>
          <w:t>(一)、消防安全</w:t>
        </w:r>
        <w:r>
          <w:tab/>
        </w:r>
        <w:r>
          <w:fldChar w:fldCharType="begin"/>
        </w:r>
        <w:r>
          <w:instrText xml:space="preserve"> PAGEREF _Toc32260 \h </w:instrText>
        </w:r>
        <w:r>
          <w:fldChar w:fldCharType="separate"/>
        </w:r>
        <w:r>
          <w:t>37</w:t>
        </w:r>
        <w:r>
          <w:fldChar w:fldCharType="end"/>
        </w:r>
      </w:hyperlink>
    </w:p>
    <w:p>
      <w:pPr>
        <w:pStyle w:val="TOC2"/>
        <w:tabs>
          <w:tab w:val="right" w:leader="dot" w:pos="8306"/>
        </w:tabs>
      </w:pPr>
      <w:hyperlink w:anchor="_Toc23208" w:history="1">
        <w:r>
          <w:rPr>
            <w:rFonts w:ascii="仿宋" w:eastAsia="仿宋" w:hAnsi="仿宋" w:cs="仿宋" w:hint="eastAsia"/>
            <w:lang w:eastAsia="zh-CN"/>
          </w:rPr>
          <w:t>(二)、防火防爆总图布置措施</w:t>
        </w:r>
        <w:r>
          <w:tab/>
        </w:r>
        <w:r>
          <w:fldChar w:fldCharType="begin"/>
        </w:r>
        <w:r>
          <w:instrText xml:space="preserve"> PAGEREF _Toc23208 \h </w:instrText>
        </w:r>
        <w:r>
          <w:fldChar w:fldCharType="separate"/>
        </w:r>
        <w:r>
          <w:t>39</w:t>
        </w:r>
        <w:r>
          <w:fldChar w:fldCharType="end"/>
        </w:r>
      </w:hyperlink>
    </w:p>
    <w:p>
      <w:pPr>
        <w:pStyle w:val="TOC2"/>
        <w:tabs>
          <w:tab w:val="right" w:leader="dot" w:pos="8306"/>
        </w:tabs>
      </w:pPr>
      <w:hyperlink w:anchor="_Toc9360" w:history="1">
        <w:r>
          <w:rPr>
            <w:rFonts w:ascii="仿宋" w:eastAsia="仿宋" w:hAnsi="仿宋" w:cs="仿宋" w:hint="eastAsia"/>
            <w:lang w:eastAsia="zh-CN"/>
          </w:rPr>
          <w:t>(三)、自然灾害防范措施</w:t>
        </w:r>
        <w:r>
          <w:tab/>
        </w:r>
        <w:r>
          <w:fldChar w:fldCharType="begin"/>
        </w:r>
        <w:r>
          <w:instrText xml:space="preserve"> PAGEREF _Toc9360 \h </w:instrText>
        </w:r>
        <w:r>
          <w:fldChar w:fldCharType="separate"/>
        </w:r>
        <w:r>
          <w:t>40</w:t>
        </w:r>
        <w:r>
          <w:fldChar w:fldCharType="end"/>
        </w:r>
      </w:hyperlink>
    </w:p>
    <w:p>
      <w:pPr>
        <w:pStyle w:val="TOC2"/>
        <w:tabs>
          <w:tab w:val="right" w:leader="dot" w:pos="8306"/>
        </w:tabs>
      </w:pPr>
      <w:hyperlink w:anchor="_Toc17166" w:history="1">
        <w:r>
          <w:rPr>
            <w:rFonts w:ascii="仿宋" w:eastAsia="仿宋" w:hAnsi="仿宋" w:cs="仿宋" w:hint="eastAsia"/>
            <w:lang w:eastAsia="zh-CN"/>
          </w:rPr>
          <w:t>(四)、安全色及安全标志使用要求</w:t>
        </w:r>
        <w:r>
          <w:tab/>
        </w:r>
        <w:r>
          <w:fldChar w:fldCharType="begin"/>
        </w:r>
        <w:r>
          <w:instrText xml:space="preserve"> PAGEREF _Toc17166 \h </w:instrText>
        </w:r>
        <w:r>
          <w:fldChar w:fldCharType="separate"/>
        </w:r>
        <w:r>
          <w:t>41</w:t>
        </w:r>
        <w:r>
          <w:fldChar w:fldCharType="end"/>
        </w:r>
      </w:hyperlink>
    </w:p>
    <w:p>
      <w:pPr>
        <w:pStyle w:val="TOC2"/>
        <w:tabs>
          <w:tab w:val="right" w:leader="dot" w:pos="8306"/>
        </w:tabs>
      </w:pPr>
      <w:hyperlink w:anchor="_Toc24545" w:history="1">
        <w:r>
          <w:rPr>
            <w:rFonts w:ascii="仿宋" w:eastAsia="仿宋" w:hAnsi="仿宋" w:cs="仿宋" w:hint="eastAsia"/>
            <w:lang w:eastAsia="zh-CN"/>
          </w:rPr>
          <w:t>(五)、防尘防毒措施</w:t>
        </w:r>
        <w:r>
          <w:tab/>
        </w:r>
        <w:r>
          <w:fldChar w:fldCharType="begin"/>
        </w:r>
        <w:r>
          <w:instrText xml:space="preserve"> PAGEREF _Toc24545 \h </w:instrText>
        </w:r>
        <w:r>
          <w:fldChar w:fldCharType="separate"/>
        </w:r>
        <w:r>
          <w:t>42</w:t>
        </w:r>
        <w:r>
          <w:fldChar w:fldCharType="end"/>
        </w:r>
      </w:hyperlink>
    </w:p>
    <w:p>
      <w:pPr>
        <w:pStyle w:val="TOC2"/>
        <w:tabs>
          <w:tab w:val="right" w:leader="dot" w:pos="8306"/>
        </w:tabs>
      </w:pPr>
      <w:hyperlink w:anchor="_Toc6577" w:history="1">
        <w:r>
          <w:rPr>
            <w:rFonts w:ascii="仿宋" w:eastAsia="仿宋" w:hAnsi="仿宋" w:cs="仿宋" w:hint="eastAsia"/>
            <w:lang w:eastAsia="zh-CN"/>
          </w:rPr>
          <w:t>(六)、防静电、触电防护及防雷措施</w:t>
        </w:r>
        <w:r>
          <w:tab/>
        </w:r>
        <w:r>
          <w:fldChar w:fldCharType="begin"/>
        </w:r>
        <w:r>
          <w:instrText xml:space="preserve"> PAGEREF _Toc6577 \h </w:instrText>
        </w:r>
        <w:r>
          <w:fldChar w:fldCharType="separate"/>
        </w:r>
        <w:r>
          <w:t>43</w:t>
        </w:r>
        <w:r>
          <w:fldChar w:fldCharType="end"/>
        </w:r>
      </w:hyperlink>
    </w:p>
    <w:p>
      <w:pPr>
        <w:pStyle w:val="TOC2"/>
        <w:tabs>
          <w:tab w:val="right" w:leader="dot" w:pos="8306"/>
        </w:tabs>
      </w:pPr>
      <w:hyperlink w:anchor="_Toc4050" w:history="1">
        <w:r>
          <w:rPr>
            <w:rFonts w:ascii="仿宋" w:eastAsia="仿宋" w:hAnsi="仿宋" w:cs="仿宋" w:hint="eastAsia"/>
            <w:lang w:eastAsia="zh-CN"/>
          </w:rPr>
          <w:t>(七)、机械设备安全保障措施</w:t>
        </w:r>
        <w:r>
          <w:tab/>
        </w:r>
        <w:r>
          <w:fldChar w:fldCharType="begin"/>
        </w:r>
        <w:r>
          <w:instrText xml:space="preserve"> PAGEREF _Toc4050 \h </w:instrText>
        </w:r>
        <w:r>
          <w:fldChar w:fldCharType="separate"/>
        </w:r>
        <w:r>
          <w:t>44</w:t>
        </w:r>
        <w:r>
          <w:fldChar w:fldCharType="end"/>
        </w:r>
      </w:hyperlink>
    </w:p>
    <w:p>
      <w:pPr>
        <w:pStyle w:val="TOC1"/>
        <w:tabs>
          <w:tab w:val="right" w:leader="dot" w:pos="8306"/>
        </w:tabs>
      </w:pPr>
      <w:hyperlink w:anchor="_Toc1389" w:history="1">
        <w:r>
          <w:rPr>
            <w:rFonts w:ascii="仿宋" w:eastAsia="仿宋" w:hAnsi="仿宋" w:cs="仿宋" w:hint="eastAsia"/>
            <w:lang w:eastAsia="zh-CN"/>
          </w:rPr>
          <w:t>十一、热熔胶粘剂项目人力资源培养与发展</w:t>
        </w:r>
        <w:r>
          <w:tab/>
        </w:r>
        <w:r>
          <w:fldChar w:fldCharType="begin"/>
        </w:r>
        <w:r>
          <w:instrText xml:space="preserve"> PAGEREF _Toc1389 \h </w:instrText>
        </w:r>
        <w:r>
          <w:fldChar w:fldCharType="separate"/>
        </w:r>
        <w:r>
          <w:t>45</w:t>
        </w:r>
        <w:r>
          <w:fldChar w:fldCharType="end"/>
        </w:r>
      </w:hyperlink>
    </w:p>
    <w:p>
      <w:pPr>
        <w:pStyle w:val="TOC2"/>
        <w:tabs>
          <w:tab w:val="right" w:leader="dot" w:pos="8306"/>
        </w:tabs>
      </w:pPr>
      <w:hyperlink w:anchor="_Toc5270" w:history="1">
        <w:r>
          <w:rPr>
            <w:rFonts w:ascii="仿宋" w:eastAsia="仿宋" w:hAnsi="仿宋" w:cs="仿宋" w:hint="eastAsia"/>
            <w:lang w:eastAsia="zh-CN"/>
          </w:rPr>
          <w:t>(一)、人才需求与规划</w:t>
        </w:r>
        <w:r>
          <w:tab/>
        </w:r>
        <w:r>
          <w:fldChar w:fldCharType="begin"/>
        </w:r>
        <w:r>
          <w:instrText xml:space="preserve"> PAGEREF _Toc5270 \h </w:instrText>
        </w:r>
        <w:r>
          <w:fldChar w:fldCharType="separate"/>
        </w:r>
        <w:r>
          <w:t>45</w:t>
        </w:r>
        <w:r>
          <w:fldChar w:fldCharType="end"/>
        </w:r>
      </w:hyperlink>
    </w:p>
    <w:p>
      <w:pPr>
        <w:pStyle w:val="TOC2"/>
        <w:tabs>
          <w:tab w:val="right" w:leader="dot" w:pos="8306"/>
        </w:tabs>
      </w:pPr>
      <w:hyperlink w:anchor="_Toc28512" w:history="1">
        <w:r>
          <w:rPr>
            <w:rFonts w:ascii="仿宋" w:eastAsia="仿宋" w:hAnsi="仿宋" w:cs="仿宋" w:hint="eastAsia"/>
            <w:lang w:eastAsia="zh-CN"/>
          </w:rPr>
          <w:t>(二)、培训与发展计划</w:t>
        </w:r>
        <w:r>
          <w:tab/>
        </w:r>
        <w:r>
          <w:fldChar w:fldCharType="begin"/>
        </w:r>
        <w:r>
          <w:instrText xml:space="preserve"> PAGEREF _Toc28512 \h </w:instrText>
        </w:r>
        <w:r>
          <w:fldChar w:fldCharType="separate"/>
        </w:r>
        <w:r>
          <w:t>46</w:t>
        </w:r>
        <w:r>
          <w:fldChar w:fldCharType="end"/>
        </w:r>
      </w:hyperlink>
    </w:p>
    <w:p>
      <w:pPr>
        <w:pStyle w:val="TOC1"/>
        <w:tabs>
          <w:tab w:val="right" w:leader="dot" w:pos="8306"/>
        </w:tabs>
      </w:pPr>
      <w:hyperlink w:anchor="_Toc32158" w:history="1">
        <w:r>
          <w:rPr>
            <w:rFonts w:ascii="仿宋" w:eastAsia="仿宋" w:hAnsi="仿宋" w:cs="仿宋" w:hint="eastAsia"/>
            <w:lang w:eastAsia="zh-CN"/>
          </w:rPr>
          <w:t>十二、热熔胶粘剂项目财务管理</w:t>
        </w:r>
        <w:r>
          <w:tab/>
        </w:r>
        <w:r>
          <w:fldChar w:fldCharType="begin"/>
        </w:r>
        <w:r>
          <w:instrText xml:space="preserve"> PAGEREF _Toc32158 \h </w:instrText>
        </w:r>
        <w:r>
          <w:fldChar w:fldCharType="separate"/>
        </w:r>
        <w:r>
          <w:t>46</w:t>
        </w:r>
        <w:r>
          <w:fldChar w:fldCharType="end"/>
        </w:r>
      </w:hyperlink>
    </w:p>
    <w:p>
      <w:pPr>
        <w:pStyle w:val="TOC2"/>
        <w:tabs>
          <w:tab w:val="right" w:leader="dot" w:pos="8306"/>
        </w:tabs>
      </w:pPr>
      <w:hyperlink w:anchor="_Toc4293" w:history="1">
        <w:r>
          <w:rPr>
            <w:rFonts w:ascii="仿宋" w:eastAsia="仿宋" w:hAnsi="仿宋" w:cs="仿宋" w:hint="eastAsia"/>
            <w:lang w:eastAsia="zh-CN"/>
          </w:rPr>
          <w:t>(一)、资金需求大</w:t>
        </w:r>
        <w:r>
          <w:tab/>
        </w:r>
        <w:r>
          <w:fldChar w:fldCharType="begin"/>
        </w:r>
        <w:r>
          <w:instrText xml:space="preserve"> PAGEREF _Toc4293 \h </w:instrText>
        </w:r>
        <w:r>
          <w:fldChar w:fldCharType="separate"/>
        </w:r>
        <w:r>
          <w:t>46</w:t>
        </w:r>
        <w:r>
          <w:fldChar w:fldCharType="end"/>
        </w:r>
      </w:hyperlink>
    </w:p>
    <w:p>
      <w:pPr>
        <w:pStyle w:val="TOC2"/>
        <w:tabs>
          <w:tab w:val="right" w:leader="dot" w:pos="8306"/>
        </w:tabs>
      </w:pPr>
      <w:hyperlink w:anchor="_Toc4255" w:history="1">
        <w:r>
          <w:rPr>
            <w:rFonts w:ascii="仿宋" w:eastAsia="仿宋" w:hAnsi="仿宋" w:cs="仿宋" w:hint="eastAsia"/>
            <w:lang w:eastAsia="zh-CN"/>
          </w:rPr>
          <w:t>(二)、研发周期长</w:t>
        </w:r>
        <w:r>
          <w:tab/>
        </w:r>
        <w:r>
          <w:fldChar w:fldCharType="begin"/>
        </w:r>
        <w:r>
          <w:instrText xml:space="preserve"> PAGEREF _Toc4255 \h </w:instrText>
        </w:r>
        <w:r>
          <w:fldChar w:fldCharType="separate"/>
        </w:r>
        <w:r>
          <w:t>48</w:t>
        </w:r>
        <w:r>
          <w:fldChar w:fldCharType="end"/>
        </w:r>
      </w:hyperlink>
    </w:p>
    <w:p>
      <w:pPr>
        <w:pStyle w:val="TOC2"/>
        <w:tabs>
          <w:tab w:val="right" w:leader="dot" w:pos="8306"/>
        </w:tabs>
      </w:pPr>
      <w:hyperlink w:anchor="_Toc19535" w:history="1">
        <w:r>
          <w:rPr>
            <w:rFonts w:ascii="仿宋" w:eastAsia="仿宋" w:hAnsi="仿宋" w:cs="仿宋" w:hint="eastAsia"/>
            <w:lang w:eastAsia="zh-CN"/>
          </w:rPr>
          <w:t>(三)、市场风险大</w:t>
        </w:r>
        <w:r>
          <w:tab/>
        </w:r>
        <w:r>
          <w:fldChar w:fldCharType="begin"/>
        </w:r>
        <w:r>
          <w:instrText xml:space="preserve"> PAGEREF _Toc19535 \h </w:instrText>
        </w:r>
        <w:r>
          <w:fldChar w:fldCharType="separate"/>
        </w:r>
        <w:r>
          <w:t>49</w:t>
        </w:r>
        <w:r>
          <w:fldChar w:fldCharType="end"/>
        </w:r>
      </w:hyperlink>
    </w:p>
    <w:p>
      <w:pPr>
        <w:pStyle w:val="TOC2"/>
        <w:tabs>
          <w:tab w:val="right" w:leader="dot" w:pos="8306"/>
        </w:tabs>
      </w:pPr>
      <w:hyperlink w:anchor="_Toc29168" w:history="1">
        <w:r>
          <w:rPr>
            <w:rFonts w:ascii="仿宋" w:eastAsia="仿宋" w:hAnsi="仿宋" w:cs="仿宋" w:hint="eastAsia"/>
            <w:lang w:eastAsia="zh-CN"/>
          </w:rPr>
          <w:t>(四)、利润率高</w:t>
        </w:r>
        <w:r>
          <w:tab/>
        </w:r>
        <w:r>
          <w:fldChar w:fldCharType="begin"/>
        </w:r>
        <w:r>
          <w:instrText xml:space="preserve"> PAGEREF _Toc29168 \h </w:instrText>
        </w:r>
        <w:r>
          <w:fldChar w:fldCharType="separate"/>
        </w:r>
        <w:r>
          <w:t>51</w:t>
        </w:r>
        <w:r>
          <w:fldChar w:fldCharType="end"/>
        </w:r>
      </w:hyperlink>
    </w:p>
    <w:p>
      <w:pPr>
        <w:pStyle w:val="TOC1"/>
        <w:tabs>
          <w:tab w:val="right" w:leader="dot" w:pos="8306"/>
        </w:tabs>
      </w:pPr>
      <w:hyperlink w:anchor="_Toc6059" w:history="1">
        <w:r>
          <w:rPr>
            <w:rFonts w:ascii="仿宋" w:eastAsia="仿宋" w:hAnsi="仿宋" w:cs="仿宋" w:hint="eastAsia"/>
            <w:lang w:eastAsia="zh-CN"/>
          </w:rPr>
          <w:t>十三、热熔胶粘剂项目实施保障措施</w:t>
        </w:r>
        <w:r>
          <w:tab/>
        </w:r>
        <w:r>
          <w:fldChar w:fldCharType="begin"/>
        </w:r>
        <w:r>
          <w:instrText xml:space="preserve"> PAGEREF _Toc6059 \h </w:instrText>
        </w:r>
        <w:r>
          <w:fldChar w:fldCharType="separate"/>
        </w:r>
        <w:r>
          <w:t>54</w:t>
        </w:r>
        <w:r>
          <w:fldChar w:fldCharType="end"/>
        </w:r>
      </w:hyperlink>
    </w:p>
    <w:p>
      <w:pPr>
        <w:pStyle w:val="TOC2"/>
        <w:tabs>
          <w:tab w:val="right" w:leader="dot" w:pos="8306"/>
        </w:tabs>
      </w:pPr>
      <w:hyperlink w:anchor="_Toc16526" w:history="1">
        <w:r>
          <w:rPr>
            <w:rFonts w:ascii="仿宋" w:eastAsia="仿宋" w:hAnsi="仿宋" w:cs="仿宋" w:hint="eastAsia"/>
            <w:lang w:eastAsia="zh-CN"/>
          </w:rPr>
          <w:t>(一)、热熔胶粘剂项目实施保障机制</w:t>
        </w:r>
        <w:r>
          <w:tab/>
        </w:r>
        <w:r>
          <w:fldChar w:fldCharType="begin"/>
        </w:r>
        <w:r>
          <w:instrText xml:space="preserve"> PAGEREF _Toc16526 \h </w:instrText>
        </w:r>
        <w:r>
          <w:fldChar w:fldCharType="separate"/>
        </w:r>
        <w:r>
          <w:t>54</w:t>
        </w:r>
        <w:r>
          <w:fldChar w:fldCharType="end"/>
        </w:r>
      </w:hyperlink>
    </w:p>
    <w:p>
      <w:pPr>
        <w:pStyle w:val="TOC2"/>
        <w:tabs>
          <w:tab w:val="right" w:leader="dot" w:pos="8306"/>
        </w:tabs>
      </w:pPr>
      <w:hyperlink w:anchor="_Toc7642" w:history="1">
        <w:r>
          <w:rPr>
            <w:rFonts w:ascii="仿宋" w:eastAsia="仿宋" w:hAnsi="仿宋" w:cs="仿宋" w:hint="eastAsia"/>
            <w:lang w:eastAsia="zh-CN"/>
          </w:rPr>
          <w:t>(二)、热熔胶粘剂项目法律合规要求</w:t>
        </w:r>
        <w:r>
          <w:tab/>
        </w:r>
        <w:r>
          <w:fldChar w:fldCharType="begin"/>
        </w:r>
        <w:r>
          <w:instrText xml:space="preserve"> PAGEREF _Toc7642 \h </w:instrText>
        </w:r>
        <w:r>
          <w:fldChar w:fldCharType="separate"/>
        </w:r>
        <w:r>
          <w:t>57</w:t>
        </w:r>
        <w:r>
          <w:fldChar w:fldCharType="end"/>
        </w:r>
      </w:hyperlink>
    </w:p>
    <w:p>
      <w:pPr>
        <w:pStyle w:val="TOC2"/>
        <w:tabs>
          <w:tab w:val="right" w:leader="dot" w:pos="8306"/>
        </w:tabs>
      </w:pPr>
      <w:hyperlink w:anchor="_Toc19336" w:history="1">
        <w:r>
          <w:rPr>
            <w:rFonts w:ascii="仿宋" w:eastAsia="仿宋" w:hAnsi="仿宋" w:cs="仿宋" w:hint="eastAsia"/>
            <w:lang w:eastAsia="zh-CN"/>
          </w:rPr>
          <w:t>(三)、热熔胶粘剂项目合同管理与法律事务</w:t>
        </w:r>
        <w:r>
          <w:tab/>
        </w:r>
        <w:r>
          <w:fldChar w:fldCharType="begin"/>
        </w:r>
        <w:r>
          <w:instrText xml:space="preserve"> PAGEREF _Toc19336 \h </w:instrText>
        </w:r>
        <w:r>
          <w:fldChar w:fldCharType="separate"/>
        </w:r>
        <w:r>
          <w:t>61</w:t>
        </w:r>
        <w:r>
          <w:fldChar w:fldCharType="end"/>
        </w:r>
      </w:hyperlink>
    </w:p>
    <w:p>
      <w:pPr>
        <w:pStyle w:val="TOC2"/>
        <w:tabs>
          <w:tab w:val="right" w:leader="dot" w:pos="8306"/>
        </w:tabs>
      </w:pPr>
      <w:hyperlink w:anchor="_Toc18808" w:history="1">
        <w:r>
          <w:rPr>
            <w:rFonts w:ascii="仿宋" w:eastAsia="仿宋" w:hAnsi="仿宋" w:cs="仿宋" w:hint="eastAsia"/>
            <w:lang w:eastAsia="zh-CN"/>
          </w:rPr>
          <w:t>(四)、热熔胶粘剂项目知识产权保护策略</w:t>
        </w:r>
        <w:r>
          <w:tab/>
        </w:r>
        <w:r>
          <w:fldChar w:fldCharType="begin"/>
        </w:r>
        <w:r>
          <w:instrText xml:space="preserve"> PAGEREF _Toc18808 \h </w:instrText>
        </w:r>
        <w:r>
          <w:fldChar w:fldCharType="separate"/>
        </w:r>
        <w:r>
          <w:t>68</w:t>
        </w:r>
        <w:r>
          <w:fldChar w:fldCharType="end"/>
        </w:r>
      </w:hyperlink>
    </w:p>
    <w:p>
      <w:pPr>
        <w:pStyle w:val="TOC1"/>
        <w:tabs>
          <w:tab w:val="right" w:leader="dot" w:pos="8306"/>
        </w:tabs>
      </w:pPr>
      <w:hyperlink w:anchor="_Toc29614" w:history="1">
        <w:r>
          <w:rPr>
            <w:rFonts w:ascii="仿宋" w:eastAsia="仿宋" w:hAnsi="仿宋" w:cs="仿宋" w:hint="eastAsia"/>
            <w:lang w:eastAsia="zh-CN"/>
          </w:rPr>
          <w:t>十四、供应链管理</w:t>
        </w:r>
        <w:r>
          <w:tab/>
        </w:r>
        <w:r>
          <w:fldChar w:fldCharType="begin"/>
        </w:r>
        <w:r>
          <w:instrText xml:space="preserve"> PAGEREF _Toc29614 \h </w:instrText>
        </w:r>
        <w:r>
          <w:fldChar w:fldCharType="separate"/>
        </w:r>
        <w:r>
          <w:t>70</w:t>
        </w:r>
        <w:r>
          <w:fldChar w:fldCharType="end"/>
        </w:r>
      </w:hyperlink>
    </w:p>
    <w:p>
      <w:pPr>
        <w:pStyle w:val="TOC2"/>
        <w:tabs>
          <w:tab w:val="right" w:leader="dot" w:pos="8306"/>
        </w:tabs>
      </w:pPr>
      <w:hyperlink w:anchor="_Toc7729" w:history="1">
        <w:r>
          <w:rPr>
            <w:rFonts w:ascii="仿宋" w:eastAsia="仿宋" w:hAnsi="仿宋" w:cs="仿宋" w:hint="eastAsia"/>
            <w:lang w:eastAsia="zh-CN"/>
          </w:rPr>
          <w:t>(一)、供应链战略规划</w:t>
        </w:r>
        <w:r>
          <w:tab/>
        </w:r>
        <w:r>
          <w:fldChar w:fldCharType="begin"/>
        </w:r>
        <w:r>
          <w:instrText xml:space="preserve"> PAGEREF _Toc7729 \h </w:instrText>
        </w:r>
        <w:r>
          <w:fldChar w:fldCharType="separate"/>
        </w:r>
        <w:r>
          <w:t>70</w:t>
        </w:r>
        <w:r>
          <w:fldChar w:fldCharType="end"/>
        </w:r>
      </w:hyperlink>
    </w:p>
    <w:p>
      <w:pPr>
        <w:pStyle w:val="TOC2"/>
        <w:tabs>
          <w:tab w:val="right" w:leader="dot" w:pos="8306"/>
        </w:tabs>
      </w:pPr>
      <w:hyperlink w:anchor="_Toc9126" w:history="1">
        <w:r>
          <w:rPr>
            <w:rFonts w:ascii="仿宋" w:eastAsia="仿宋" w:hAnsi="仿宋" w:cs="仿宋" w:hint="eastAsia"/>
            <w:lang w:eastAsia="zh-CN"/>
          </w:rPr>
          <w:t>(二)、供应商选择与合作</w:t>
        </w:r>
        <w:r>
          <w:tab/>
        </w:r>
        <w:r>
          <w:fldChar w:fldCharType="begin"/>
        </w:r>
        <w:r>
          <w:instrText xml:space="preserve"> PAGEREF _Toc9126 \h </w:instrText>
        </w:r>
        <w:r>
          <w:fldChar w:fldCharType="separate"/>
        </w:r>
        <w:r>
          <w:t>72</w:t>
        </w:r>
        <w:r>
          <w:fldChar w:fldCharType="end"/>
        </w:r>
      </w:hyperlink>
    </w:p>
    <w:p>
      <w:pPr>
        <w:pStyle w:val="TOC2"/>
        <w:tabs>
          <w:tab w:val="right" w:leader="dot" w:pos="8306"/>
        </w:tabs>
      </w:pPr>
      <w:hyperlink w:anchor="_Toc17143" w:history="1">
        <w:r>
          <w:rPr>
            <w:rFonts w:ascii="仿宋" w:eastAsia="仿宋" w:hAnsi="仿宋" w:cs="仿宋" w:hint="eastAsia"/>
            <w:lang w:eastAsia="zh-CN"/>
          </w:rPr>
          <w:t>(三)、物流与库存管理</w:t>
        </w:r>
        <w:r>
          <w:tab/>
        </w:r>
        <w:r>
          <w:fldChar w:fldCharType="begin"/>
        </w:r>
        <w:r>
          <w:instrText xml:space="preserve"> PAGEREF _Toc17143 \h </w:instrText>
        </w:r>
        <w:r>
          <w:fldChar w:fldCharType="separate"/>
        </w:r>
        <w:r>
          <w:t>73</w:t>
        </w:r>
        <w:r>
          <w:fldChar w:fldCharType="end"/>
        </w:r>
      </w:hyperlink>
    </w:p>
    <w:p>
      <w:pPr>
        <w:pStyle w:val="TOC1"/>
        <w:tabs>
          <w:tab w:val="right" w:leader="dot" w:pos="8306"/>
        </w:tabs>
      </w:pPr>
      <w:hyperlink w:anchor="_Toc23013" w:history="1">
        <w:r>
          <w:rPr>
            <w:rFonts w:ascii="仿宋" w:eastAsia="仿宋" w:hAnsi="仿宋" w:cs="仿宋" w:hint="eastAsia"/>
            <w:lang w:eastAsia="zh-CN"/>
          </w:rPr>
          <w:t>十五、风险识别与分类</w:t>
        </w:r>
        <w:r>
          <w:tab/>
        </w:r>
        <w:r>
          <w:fldChar w:fldCharType="begin"/>
        </w:r>
        <w:r>
          <w:instrText xml:space="preserve"> PAGEREF _Toc23013 \h </w:instrText>
        </w:r>
        <w:r>
          <w:fldChar w:fldCharType="separate"/>
        </w:r>
        <w:r>
          <w:t>74</w:t>
        </w:r>
        <w:r>
          <w:fldChar w:fldCharType="end"/>
        </w:r>
      </w:hyperlink>
    </w:p>
    <w:p>
      <w:pPr>
        <w:pStyle w:val="TOC2"/>
        <w:tabs>
          <w:tab w:val="right" w:leader="dot" w:pos="8306"/>
        </w:tabs>
      </w:pPr>
      <w:hyperlink w:anchor="_Toc27307" w:history="1">
        <w:r>
          <w:rPr>
            <w:rFonts w:ascii="仿宋" w:eastAsia="仿宋" w:hAnsi="仿宋" w:cs="仿宋" w:hint="eastAsia"/>
            <w:lang w:eastAsia="zh-CN"/>
          </w:rPr>
          <w:t>(一)、风险识别</w:t>
        </w:r>
        <w:r>
          <w:tab/>
        </w:r>
        <w:r>
          <w:fldChar w:fldCharType="begin"/>
        </w:r>
        <w:r>
          <w:instrText xml:space="preserve"> PAGEREF _Toc27307 \h </w:instrText>
        </w:r>
        <w:r>
          <w:fldChar w:fldCharType="separate"/>
        </w:r>
        <w:r>
          <w:t>74</w:t>
        </w:r>
        <w:r>
          <w:fldChar w:fldCharType="end"/>
        </w:r>
      </w:hyperlink>
    </w:p>
    <w:p>
      <w:pPr>
        <w:pStyle w:val="TOC2"/>
        <w:tabs>
          <w:tab w:val="right" w:leader="dot" w:pos="8306"/>
        </w:tabs>
      </w:pPr>
      <w:hyperlink w:anchor="_Toc23315" w:history="1">
        <w:r>
          <w:rPr>
            <w:rFonts w:ascii="仿宋" w:eastAsia="仿宋" w:hAnsi="仿宋" w:cs="仿宋" w:hint="eastAsia"/>
            <w:lang w:eastAsia="zh-CN"/>
          </w:rPr>
          <w:t>(二)、风险分类</w:t>
        </w:r>
        <w:r>
          <w:tab/>
        </w:r>
        <w:r>
          <w:fldChar w:fldCharType="begin"/>
        </w:r>
        <w:r>
          <w:instrText xml:space="preserve"> PAGEREF _Toc23315 \h </w:instrText>
        </w:r>
        <w:r>
          <w:fldChar w:fldCharType="separate"/>
        </w:r>
        <w:r>
          <w:t>76</w:t>
        </w:r>
        <w:r>
          <w:fldChar w:fldCharType="end"/>
        </w:r>
      </w:hyperlink>
    </w:p>
    <w:p>
      <w:pPr>
        <w:pStyle w:val="TOC1"/>
        <w:tabs>
          <w:tab w:val="right" w:leader="dot" w:pos="8306"/>
        </w:tabs>
      </w:pPr>
      <w:hyperlink w:anchor="_Toc30560" w:history="1">
        <w:r>
          <w:rPr>
            <w:rFonts w:ascii="仿宋" w:eastAsia="仿宋" w:hAnsi="仿宋" w:cs="仿宋" w:hint="eastAsia"/>
            <w:lang w:eastAsia="zh-CN"/>
          </w:rPr>
          <w:t>十六、热熔胶粘剂项目治理与监督</w:t>
        </w:r>
        <w:r>
          <w:tab/>
        </w:r>
        <w:r>
          <w:fldChar w:fldCharType="begin"/>
        </w:r>
        <w:r>
          <w:instrText xml:space="preserve"> PAGEREF _Toc30560 \h </w:instrText>
        </w:r>
        <w:r>
          <w:fldChar w:fldCharType="separate"/>
        </w:r>
        <w:r>
          <w:t>77</w:t>
        </w:r>
        <w:r>
          <w:fldChar w:fldCharType="end"/>
        </w:r>
      </w:hyperlink>
    </w:p>
    <w:p>
      <w:pPr>
        <w:pStyle w:val="TOC2"/>
        <w:tabs>
          <w:tab w:val="right" w:leader="dot" w:pos="8306"/>
        </w:tabs>
      </w:pPr>
      <w:hyperlink w:anchor="_Toc6367" w:history="1">
        <w:r>
          <w:rPr>
            <w:rFonts w:ascii="仿宋" w:eastAsia="仿宋" w:hAnsi="仿宋" w:cs="仿宋" w:hint="eastAsia"/>
            <w:lang w:eastAsia="zh-CN"/>
          </w:rPr>
          <w:t>(一)、热熔胶粘剂项目治理结构</w:t>
        </w:r>
        <w:r>
          <w:tab/>
        </w:r>
        <w:r>
          <w:fldChar w:fldCharType="begin"/>
        </w:r>
        <w:r>
          <w:instrText xml:space="preserve"> PAGEREF _Toc6367 \h </w:instrText>
        </w:r>
        <w:r>
          <w:fldChar w:fldCharType="separate"/>
        </w:r>
        <w:r>
          <w:t>77</w:t>
        </w:r>
        <w:r>
          <w:fldChar w:fldCharType="end"/>
        </w:r>
      </w:hyperlink>
    </w:p>
    <w:p>
      <w:pPr>
        <w:pStyle w:val="TOC2"/>
        <w:tabs>
          <w:tab w:val="right" w:leader="dot" w:pos="8306"/>
        </w:tabs>
      </w:pPr>
      <w:hyperlink w:anchor="_Toc21598" w:history="1">
        <w:r>
          <w:rPr>
            <w:rFonts w:ascii="仿宋" w:eastAsia="仿宋" w:hAnsi="仿宋" w:cs="仿宋" w:hint="eastAsia"/>
            <w:lang w:eastAsia="zh-CN"/>
          </w:rPr>
          <w:t>(二)、监督与审计</w:t>
        </w:r>
        <w:r>
          <w:tab/>
        </w:r>
        <w:r>
          <w:fldChar w:fldCharType="begin"/>
        </w:r>
        <w:r>
          <w:instrText xml:space="preserve"> PAGEREF _Toc21598 \h </w:instrText>
        </w:r>
        <w:r>
          <w:fldChar w:fldCharType="separate"/>
        </w:r>
        <w:r>
          <w:t>79</w:t>
        </w:r>
        <w:r>
          <w:fldChar w:fldCharType="end"/>
        </w:r>
      </w:hyperlink>
    </w:p>
    <w:p>
      <w:pPr>
        <w:pStyle w:val="TOC1"/>
        <w:tabs>
          <w:tab w:val="right" w:leader="dot" w:pos="8306"/>
        </w:tabs>
      </w:pPr>
      <w:hyperlink w:anchor="_Toc30816" w:history="1">
        <w:r>
          <w:rPr>
            <w:rFonts w:ascii="仿宋" w:eastAsia="仿宋" w:hAnsi="仿宋" w:cs="仿宋" w:hint="eastAsia"/>
            <w:lang w:eastAsia="zh-CN"/>
          </w:rPr>
          <w:t>十七、营销与推广策略</w:t>
        </w:r>
        <w:r>
          <w:tab/>
        </w:r>
        <w:r>
          <w:fldChar w:fldCharType="begin"/>
        </w:r>
        <w:r>
          <w:instrText xml:space="preserve"> PAGEREF _Toc30816 \h </w:instrText>
        </w:r>
        <w:r>
          <w:fldChar w:fldCharType="separate"/>
        </w:r>
        <w:r>
          <w:t>80</w:t>
        </w:r>
        <w:r>
          <w:fldChar w:fldCharType="end"/>
        </w:r>
      </w:hyperlink>
    </w:p>
    <w:p>
      <w:pPr>
        <w:pStyle w:val="TOC2"/>
        <w:tabs>
          <w:tab w:val="right" w:leader="dot" w:pos="8306"/>
        </w:tabs>
      </w:pPr>
      <w:hyperlink w:anchor="_Toc9610" w:history="1">
        <w:r>
          <w:rPr>
            <w:rFonts w:ascii="仿宋" w:eastAsia="仿宋" w:hAnsi="仿宋" w:cs="仿宋" w:hint="eastAsia"/>
            <w:lang w:eastAsia="zh-CN"/>
          </w:rPr>
          <w:t>(一)、产品/服务定位与特点</w:t>
        </w:r>
        <w:r>
          <w:tab/>
        </w:r>
        <w:r>
          <w:fldChar w:fldCharType="begin"/>
        </w:r>
        <w:r>
          <w:instrText xml:space="preserve"> PAGEREF _Toc9610 \h </w:instrText>
        </w:r>
        <w:r>
          <w:fldChar w:fldCharType="separate"/>
        </w:r>
        <w:r>
          <w:t>80</w:t>
        </w:r>
        <w:r>
          <w:fldChar w:fldCharType="end"/>
        </w:r>
      </w:hyperlink>
    </w:p>
    <w:p>
      <w:pPr>
        <w:pStyle w:val="TOC2"/>
        <w:tabs>
          <w:tab w:val="right" w:leader="dot" w:pos="8306"/>
        </w:tabs>
      </w:pPr>
      <w:hyperlink w:anchor="_Toc15464" w:history="1">
        <w:r>
          <w:rPr>
            <w:rFonts w:ascii="仿宋" w:eastAsia="仿宋" w:hAnsi="仿宋" w:cs="仿宋" w:hint="eastAsia"/>
            <w:lang w:eastAsia="zh-CN"/>
          </w:rPr>
          <w:t>(二)、市场定位与竞争分析</w:t>
        </w:r>
        <w:r>
          <w:tab/>
        </w:r>
        <w:r>
          <w:fldChar w:fldCharType="begin"/>
        </w:r>
        <w:r>
          <w:instrText xml:space="preserve"> PAGEREF _Toc15464 \h </w:instrText>
        </w:r>
        <w:r>
          <w:fldChar w:fldCharType="separate"/>
        </w:r>
        <w:r>
          <w:t>82</w:t>
        </w:r>
        <w:r>
          <w:fldChar w:fldCharType="end"/>
        </w:r>
      </w:hyperlink>
    </w:p>
    <w:p>
      <w:pPr>
        <w:pStyle w:val="TOC2"/>
        <w:tabs>
          <w:tab w:val="right" w:leader="dot" w:pos="8306"/>
        </w:tabs>
      </w:pPr>
      <w:hyperlink w:anchor="_Toc7916" w:history="1">
        <w:r>
          <w:rPr>
            <w:rFonts w:ascii="仿宋" w:eastAsia="仿宋" w:hAnsi="仿宋" w:cs="仿宋" w:hint="eastAsia"/>
            <w:lang w:eastAsia="zh-CN"/>
          </w:rPr>
          <w:t>(三)、营销渠道与策略</w:t>
        </w:r>
        <w:r>
          <w:tab/>
        </w:r>
        <w:r>
          <w:fldChar w:fldCharType="begin"/>
        </w:r>
        <w:r>
          <w:instrText xml:space="preserve"> PAGEREF _Toc7916 \h </w:instrText>
        </w:r>
        <w:r>
          <w:fldChar w:fldCharType="separate"/>
        </w:r>
        <w:r>
          <w:t>83</w:t>
        </w:r>
        <w:r>
          <w:fldChar w:fldCharType="end"/>
        </w:r>
      </w:hyperlink>
    </w:p>
    <w:p>
      <w:pPr>
        <w:pStyle w:val="TOC2"/>
        <w:tabs>
          <w:tab w:val="right" w:leader="dot" w:pos="8306"/>
        </w:tabs>
      </w:pPr>
      <w:hyperlink w:anchor="_Toc15218" w:history="1">
        <w:r>
          <w:rPr>
            <w:rFonts w:ascii="仿宋" w:eastAsia="仿宋" w:hAnsi="仿宋" w:cs="仿宋" w:hint="eastAsia"/>
            <w:lang w:eastAsia="zh-CN"/>
          </w:rPr>
          <w:t>(四)、推广与宣传活动</w:t>
        </w:r>
        <w:r>
          <w:tab/>
        </w:r>
        <w:r>
          <w:fldChar w:fldCharType="begin"/>
        </w:r>
        <w:r>
          <w:instrText xml:space="preserve"> PAGEREF _Toc15218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82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55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粘剂项目的技术管理特点体现在其创新导向。通过引入最先进的技术趋势和解决方案，热熔胶粘剂项目致力于提升科技含量、提高质量和效率水平。这意味着我们将采用最新的工具和方法，确保热熔胶粘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热熔胶粘剂项目技术管理的显著特征。通过整合不同领域的技术资源，我们实现了跨学科的协同工作。这有助于优化技术架构，提高整体效能。此外，整合性策略还促进了不同技术团队之间的紧密沟通和高效合作，确保热熔胶粘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热熔胶粘剂项目所采用的技术。通过不断优化技术方案，热熔胶粘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热熔胶粘剂项目团队将在热熔胶粘剂项目初期识别可能的技术风险，并采取相应的预防和应对措施。通过建立健全的风险评估机制，热熔胶粘剂项目能够在实施过程中及时发现并解决潜在的技术问题，保障热熔胶粘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热熔胶粘剂项目中，技术将成为热熔胶粘剂项目成功的有力支持。这一深度剖析揭示了技术管理在热熔胶粘剂项目实施中的关键作用，为热熔胶粘剂项目的技术基础奠定了坚实的基础。</w:t>
      </w:r>
    </w:p>
    <w:p>
      <w:pPr>
        <w:pStyle w:val="Heading2"/>
        <w:ind w:firstLine="560" w:firstLineChars="200"/>
        <w:rPr>
          <w:rFonts w:ascii="仿宋" w:eastAsia="仿宋" w:hAnsi="仿宋" w:cs="仿宋" w:hint="eastAsia"/>
          <w:sz w:val="28"/>
          <w:lang w:eastAsia="zh-CN"/>
        </w:rPr>
      </w:pPr>
      <w:bookmarkStart w:id="4" w:name="_Toc25612"/>
      <w:r>
        <w:rPr>
          <w:rFonts w:ascii="仿宋" w:eastAsia="仿宋" w:hAnsi="仿宋" w:cs="仿宋" w:hint="eastAsia"/>
          <w:sz w:val="28"/>
          <w:lang w:eastAsia="zh-CN"/>
        </w:rPr>
        <w:t>(二)、热熔胶粘剂项目工艺技术设计方案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热熔胶粘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热熔胶粘剂项目将严格按照相关行业规范要求进行组织。通过有效控制产品质量，热熔胶粘剂项目将致力于为顾客提供优质的热熔胶粘剂项目产品和良好的服务。这体现了热熔胶粘剂项目对于生产活动合规性和质量标准的高度重视，为热熔胶粘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热熔胶粘剂项目注重生态效益和清洁生产原则。热熔胶粘剂项目建设将紧密结合地方特色经济发展，与社会经济发展规划和区域环境保护规划方案相协调一致。通过与当地区域自然生态系统的结合，热熔胶粘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热熔胶粘剂项目产品具有多样化的客户需求和个性化的特点。因此，热熔胶粘剂项目产品规格品种多样，且单批生产数量较小。为满足这一特点，热熔胶粘剂项目承办单位将建设先进的柔性制造生产线。通过广泛应用柔性制造技术，热熔胶粘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热熔胶粘剂项目采用的技术具有较高的技术含量和自动化水平，处于国内先进水平。这一技术选用不仅体现了对生产效率、质量和环境友好性的高标准要求，同时为热熔胶粘剂项目的可持续发展奠定了坚实的基础。</w:t>
      </w:r>
    </w:p>
    <w:p>
      <w:pPr>
        <w:pStyle w:val="Heading2"/>
        <w:ind w:firstLine="560" w:firstLineChars="200"/>
        <w:rPr>
          <w:rFonts w:ascii="仿宋" w:eastAsia="仿宋" w:hAnsi="仿宋" w:cs="仿宋" w:hint="eastAsia"/>
          <w:sz w:val="28"/>
          <w:lang w:eastAsia="zh-CN"/>
        </w:rPr>
      </w:pPr>
      <w:bookmarkStart w:id="5" w:name="_Toc2411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为确保热熔胶粘剂项目的高效生产和技术实施，我们制定了一套精心设计的设备选型方案，以满足热熔胶粘剂项目生产、质量和环保的要求。该方案的主要特点如下：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热熔胶粘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针对热熔胶粘剂项目产品的多样性和小批量生产的特点，我们将建设柔性制造生产线。通过在设备选型中考虑柔性制造技术，可以灵活应对不同产品规格和生产需求，实现生产线的高度灵活性和适应性。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51"/>
      <w:r>
        <w:rPr>
          <w:rFonts w:ascii="仿宋" w:eastAsia="仿宋" w:hAnsi="仿宋" w:cs="仿宋" w:hint="eastAsia"/>
          <w:sz w:val="28"/>
          <w:lang w:eastAsia="zh-CN"/>
        </w:rPr>
        <w:t>二、热熔胶粘剂项目绩效评估</w:t>
      </w:r>
      <w:bookmarkEnd w:id="6"/>
    </w:p>
    <w:p>
      <w:pPr>
        <w:pStyle w:val="Heading2"/>
        <w:rPr>
          <w:rFonts w:ascii="仿宋" w:eastAsia="仿宋" w:hAnsi="仿宋" w:cs="仿宋" w:hint="eastAsia"/>
          <w:lang w:eastAsia="zh-CN"/>
        </w:rPr>
      </w:pPr>
      <w:bookmarkStart w:id="7" w:name="_Toc1208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粘剂项目中，我们设计了一套全面的绩效评估指标，以确保热熔胶粘剂项目的可控和成功交付。这些指标跨足热熔胶粘剂项目目标、成本、进度和质量等多个维度，为我们提供了全面洞察热熔胶粘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粘剂项目目标达成率是我们关注的首要指标。我们设定了明确的目标，并通过定期监测和评估，迅速发现并应对潜在的目标偏差。这为热熔胶粘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成本绩效是另一个核心关注点。通过实际成本与预算成本的对比分析，我们深入了解成本差异的原因，及时调整资源分配，保持热熔胶粘剂项目在经济效益方面的合理水平。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粘剂项目进度作为关键的绩效指标之一，得到了精心的关注。我们制定了详细的热熔胶粘剂项目进度计划，并设立了进度符合度指标，确保实际进度与计划进度保持一致。这使我们能够快速发现和解决潜在的进度问题，保持热熔胶粘剂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热熔胶粘剂项目绩效的不可或缺的一环。我们引入了一系列的质量标准和客户满意度指标，以确保热熔胶粘剂项目交付的成果在质量上达到或超越预期水平。通过持续监测这些指标，我们努力提升热熔胶粘剂项目整体质量水平，为热熔胶粘剂项目的成功交付提供有力保障。通过这些科学且全面的绩效评估，我们能够更好地引导热熔胶粘剂项目的持续改进，确保热熔胶粘剂项目目标的顺利达成。</w:t>
      </w:r>
    </w:p>
    <w:p>
      <w:pPr>
        <w:pStyle w:val="Heading2"/>
        <w:ind w:firstLine="560" w:firstLineChars="200"/>
        <w:rPr>
          <w:rFonts w:ascii="仿宋" w:eastAsia="仿宋" w:hAnsi="仿宋" w:cs="仿宋" w:hint="eastAsia"/>
          <w:sz w:val="28"/>
          <w:lang w:eastAsia="zh-CN"/>
        </w:rPr>
      </w:pPr>
      <w:bookmarkStart w:id="8" w:name="_Toc2443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绩效评估是热熔胶粘剂项目中的关键环节，为确保热熔胶粘剂项目达到预期目标，我们采用了多层次、多维度的绩效评估方法。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热熔胶粘剂项目的战略目标对齐，确保每个决策和行动都与热熔胶粘剂项目整体目标保持一致。团队会定期召开战略对齐会议，审视当前工作与热熔胶粘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热熔胶粘剂项目进度、质量、成本和风险等方面。这些指标通过数据收集和分析，为热熔胶粘剂项目管理团队提供了客观的评估依据。例如，我们通过热熔胶粘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绩效评估不仅仅停留在热熔胶粘剂项目内部，还考虑了热熔胶粘剂项目对外部环境的影响。我们定期进行干系人满意度调查，以了解各利益相关方对热熔胶粘剂项目的期望和满意度，并及时做出调整。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这种多层次、多角度的绩效评估方法，使得我们能够全面了解热熔胶粘剂项目的运行状态，及时做出调整，确保热熔胶粘剂项目在不断变化的环境中保持稳健前行。</w:t>
      </w:r>
    </w:p>
    <w:p>
      <w:pPr>
        <w:pStyle w:val="Heading2"/>
        <w:ind w:firstLine="560" w:firstLineChars="200"/>
        <w:rPr>
          <w:rFonts w:ascii="仿宋" w:eastAsia="仿宋" w:hAnsi="仿宋" w:cs="仿宋" w:hint="eastAsia"/>
          <w:sz w:val="28"/>
          <w:lang w:eastAsia="zh-CN"/>
        </w:rPr>
      </w:pPr>
      <w:bookmarkStart w:id="9" w:name="_Toc2516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为了确保热熔胶粘剂项目的有效管理和不断优化，我们采用了精心设计的绩效评估周期。这个周期旨在实现灵活、实时和全面的评估，以适应热熔胶粘剂项目执行中的各种挑战。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热熔胶粘剂项目的不同需求，分为短期、中期和长期。短期评估关注每个迭代或工作周期，以及时发现和解决当前任务中的问题。中期评估涵盖几个迭代，深入了解整体热熔胶粘剂项目的趋势和性能。长期评估则着眼于整个热熔胶粘剂项目阶段，确保热熔胶粘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热熔胶粘剂项目管理工具和协作平台，团队成员能够随时更新和分享热熔胶粘剂项目数据。这种实时性的反馈机制使我们能够及时察觉潜在问题，快速调整，保持热熔胶粘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热熔胶粘剂项目的决策制定密不可分。每个周期的热熔胶粘剂项目回顾会议成为集体总结经验、识别问题深层次原因并找到创新解决方案的平台。这种定期的反思与调整机制使热熔胶粘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9618"/>
      <w:r>
        <w:rPr>
          <w:rFonts w:ascii="仿宋" w:eastAsia="仿宋" w:hAnsi="仿宋" w:cs="仿宋" w:hint="eastAsia"/>
          <w:sz w:val="28"/>
          <w:lang w:eastAsia="zh-CN"/>
        </w:rPr>
        <w:t>三、热熔胶粘剂项目建设单位说明</w:t>
      </w:r>
      <w:bookmarkEnd w:id="10"/>
    </w:p>
    <w:p>
      <w:pPr>
        <w:pStyle w:val="Heading2"/>
        <w:rPr>
          <w:rFonts w:ascii="仿宋" w:eastAsia="仿宋" w:hAnsi="仿宋" w:cs="仿宋" w:hint="eastAsia"/>
          <w:lang w:eastAsia="zh-CN"/>
        </w:rPr>
      </w:pPr>
      <w:bookmarkStart w:id="11" w:name="_Toc9500"/>
      <w:r>
        <w:rPr>
          <w:rFonts w:ascii="仿宋" w:eastAsia="仿宋" w:hAnsi="仿宋" w:cs="仿宋" w:hint="eastAsia"/>
          <w:lang w:eastAsia="zh-CN"/>
        </w:rPr>
        <w:t>(一)、热熔胶粘剂项目承办单位基本情况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085"/>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热熔胶粘剂项目承办单位的XXXX，我们着眼于实现可持续的经济效益。通过技术创新和解决方案的提供，公司预计在热熔胶粘剂项目执行期间将获得可观的收入增长。这一收入来源主要包括热熔胶粘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同时，我们注重成本控制和效率提升，以确保热熔胶粘剂项目的可持续盈利。透过精细的管理和资源优化，公司期望实现热熔胶粘剂项目利润最大化。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热熔胶粘剂项目实施进行全面的投资评估，包括热熔胶粘剂项目启动阶段的资金投入和后续运营成本。通过对热熔胶粘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热熔胶粘剂项目实施过程中具备足够的资金流动性，公司将进行详尽的现金流分析。这包括资金需求的合理预测、热熔胶粘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4525"/>
      <w:r>
        <w:rPr>
          <w:rFonts w:ascii="仿宋" w:eastAsia="仿宋" w:hAnsi="仿宋" w:cs="仿宋" w:hint="eastAsia"/>
          <w:sz w:val="28"/>
          <w:lang w:eastAsia="zh-CN"/>
        </w:rPr>
        <w:t>四、热熔胶粘剂项目土建工程</w:t>
      </w:r>
      <w:bookmarkEnd w:id="13"/>
    </w:p>
    <w:p>
      <w:pPr>
        <w:pStyle w:val="Heading2"/>
        <w:rPr>
          <w:rFonts w:ascii="仿宋" w:eastAsia="仿宋" w:hAnsi="仿宋" w:cs="仿宋" w:hint="eastAsia"/>
          <w:lang w:eastAsia="zh-CN"/>
        </w:rPr>
      </w:pPr>
      <w:bookmarkStart w:id="14" w:name="_Toc27569"/>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在热熔胶粘剂项目的建筑工程设计中，我们将秉承一系列重要的设计原则，以确保热熔胶粘剂项目建筑在功能、美观、可持续性等方面达到最佳效果。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首要原则是确保建筑的功能性得到最大化的发挥。我们将充分理解热熔胶粘剂项目的实际需求，合理布局各个功能区域，保证建筑在满足业务需求的同时，提供高效的工作环境。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在建筑设计中，我们将综合考虑建设和运营成本。通过精细的经济效益分析，确保设计方案在高效利用资源的同时，对热熔胶粘剂项目的长期盈利能力有积极的贡献。</w:t>
      </w:r>
    </w:p>
    <w:p>
      <w:pPr>
        <w:pStyle w:val="Heading2"/>
        <w:ind w:firstLine="560" w:firstLineChars="200"/>
        <w:rPr>
          <w:rFonts w:ascii="仿宋" w:eastAsia="仿宋" w:hAnsi="仿宋" w:cs="仿宋" w:hint="eastAsia"/>
          <w:sz w:val="28"/>
          <w:lang w:eastAsia="zh-CN"/>
        </w:rPr>
      </w:pPr>
      <w:bookmarkStart w:id="15" w:name="_Toc4086"/>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粘剂项目的土建工程设计中，我们将精准设定设计年限，结合热熔胶粘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热熔胶粘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8262"/>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热熔胶粘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热熔胶粘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热熔胶粘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4634"/>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本期工程热熔胶粘剂项目预计总建筑面积XXX平方米，其中：计容建筑面积XXX平方米，计划建筑工程投资XX万元，占热熔胶粘剂项目总投资的XX%。</w:t>
      </w:r>
    </w:p>
    <w:p>
      <w:pPr>
        <w:pStyle w:val="Heading1"/>
        <w:ind w:firstLine="560" w:firstLineChars="200"/>
        <w:rPr>
          <w:rFonts w:ascii="仿宋" w:eastAsia="仿宋" w:hAnsi="仿宋" w:cs="仿宋" w:hint="eastAsia"/>
          <w:sz w:val="28"/>
          <w:lang w:eastAsia="zh-CN"/>
        </w:rPr>
      </w:pPr>
      <w:bookmarkStart w:id="18" w:name="_Toc3443"/>
      <w:r>
        <w:rPr>
          <w:rFonts w:ascii="仿宋" w:eastAsia="仿宋" w:hAnsi="仿宋" w:cs="仿宋" w:hint="eastAsia"/>
          <w:sz w:val="28"/>
          <w:lang w:eastAsia="zh-CN"/>
        </w:rPr>
        <w:t>五、热熔胶粘剂项目可持续发展</w:t>
      </w:r>
      <w:bookmarkEnd w:id="18"/>
    </w:p>
    <w:p>
      <w:pPr>
        <w:pStyle w:val="Heading2"/>
        <w:rPr>
          <w:rFonts w:ascii="仿宋" w:eastAsia="仿宋" w:hAnsi="仿宋" w:cs="仿宋" w:hint="eastAsia"/>
          <w:lang w:eastAsia="zh-CN"/>
        </w:rPr>
      </w:pPr>
      <w:bookmarkStart w:id="19" w:name="_Toc32368"/>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粘剂项目中，热熔胶粘剂项目团队着眼于未来，明确了可持续发展的战略方向。制定的具体可持续发展目标包括降低资源使用、采用环保技术、最大化社会效益等。这一步骤不仅有助于热熔胶粘剂项目在环保和社会责任方面达到最高标准，也为未来提供了明确的指引，确保热熔胶粘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可持续实践的融入热熔胶粘剂项目管理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热熔胶粘剂项目管理周期。从热熔胶粘剂项目规划开始，热熔胶粘剂项目团队就考虑了环境和社会的因素。在执行阶段，热熔胶粘剂项目团队积极推动绿色技术的应用，优化资源利用。此外，关注员工的社会责任，通过培训和沟通活动提高员工对可持续发展的认知，使他们能够在日常工作中践行可持续实践。这些举措不仅为热熔胶粘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6867"/>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扎根于热熔胶粘剂项目的可持续发展理念，我们深信环保与社会责任是热熔胶粘剂项目成功的关键支柱。在热熔胶粘剂项目的每一步，我们都致力于通过创新和实践，履行对环境和社会的坚定责任。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粘剂项目团队通过引入先进的环保技术、建立高效的废物处理系统以及推动能源节约措施，积极履行环保责任。定期的环保监测和评估确保热熔胶粘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粘剂项目不仅致力于自身可持续发展，还注重对社会的回馈。通过支持社区热熔胶粘剂项目、参与慈善事业、提供培训机会等方式，热熔胶粘剂项目积极履行社会责任。与当地社区建立积极互动，关注员工的工作与生活平衡，以及员工的身心健康，是热熔胶粘剂项目在社会责任层面的关键举措。这样的实践不仅增强了热熔胶粘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1627"/>
      <w:r>
        <w:rPr>
          <w:rFonts w:ascii="仿宋" w:eastAsia="仿宋" w:hAnsi="仿宋" w:cs="仿宋" w:hint="eastAsia"/>
          <w:sz w:val="28"/>
          <w:lang w:eastAsia="zh-CN"/>
        </w:rPr>
        <w:t>六、热熔胶粘剂项目选址可行性分析</w:t>
      </w:r>
      <w:bookmarkEnd w:id="21"/>
    </w:p>
    <w:p>
      <w:pPr>
        <w:pStyle w:val="Heading2"/>
        <w:rPr>
          <w:rFonts w:ascii="仿宋" w:eastAsia="仿宋" w:hAnsi="仿宋" w:cs="仿宋" w:hint="eastAsia"/>
          <w:lang w:eastAsia="zh-CN"/>
        </w:rPr>
      </w:pPr>
      <w:bookmarkStart w:id="22" w:name="_Toc25935"/>
      <w:r>
        <w:rPr>
          <w:rFonts w:ascii="仿宋" w:eastAsia="仿宋" w:hAnsi="仿宋" w:cs="仿宋" w:hint="eastAsia"/>
          <w:lang w:eastAsia="zh-CN"/>
        </w:rPr>
        <w:t>(一)、热熔胶粘剂项目选址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该热熔胶粘剂项目选址位于XX省XX市XX区XXX街道</w:t>
      </w:r>
    </w:p>
    <w:p>
      <w:pPr>
        <w:pStyle w:val="Heading2"/>
        <w:ind w:firstLine="560" w:firstLineChars="200"/>
        <w:rPr>
          <w:rFonts w:ascii="仿宋" w:eastAsia="仿宋" w:hAnsi="仿宋" w:cs="仿宋" w:hint="eastAsia"/>
          <w:sz w:val="28"/>
          <w:lang w:eastAsia="zh-CN"/>
        </w:rPr>
      </w:pPr>
      <w:bookmarkStart w:id="23" w:name="_Toc31405"/>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https://d.book118.com/966040034011010035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B764F0"/>
    <w:rsid w:val="42B764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4003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2024-01-16T06:01:00Z</dcterms:created>
  <dcterms:modified xsi:type="dcterms:W3CDTF">2024-01-16T06:01:38Z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7C5666B53C1C4CA681C98F20E358F096_11</vt:lpwstr>
  </property>
  <property fmtid="{D5CDD505-2E9C-101B-9397-08002B2CF9AE}" pid="3" name="KSOProductBuildVer">
    <vt:lpwstr>2052-12.1.0.16120</vt:lpwstr>
  </property>
</Properties>
</file>