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验钞机项目规划设计纲要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54" w:history="1">
        <w:r>
          <w:rPr>
            <w:rFonts w:ascii="仿宋" w:eastAsia="仿宋" w:hAnsi="仿宋" w:cs="仿宋" w:hint="eastAsia"/>
            <w:lang w:eastAsia="zh-CN"/>
          </w:rPr>
          <w:t>概论</w:t>
        </w:r>
        <w:r>
          <w:tab/>
        </w:r>
        <w:r>
          <w:fldChar w:fldCharType="begin"/>
        </w:r>
        <w:r>
          <w:instrText xml:space="preserve"> PAGEREF _Toc23054 \h </w:instrText>
        </w:r>
        <w:r>
          <w:fldChar w:fldCharType="separate"/>
        </w:r>
        <w:r>
          <w:t>3</w:t>
        </w:r>
        <w:r>
          <w:fldChar w:fldCharType="end"/>
        </w:r>
      </w:hyperlink>
    </w:p>
    <w:p>
      <w:pPr>
        <w:pStyle w:val="TOC1"/>
        <w:tabs>
          <w:tab w:val="right" w:leader="dot" w:pos="8306"/>
        </w:tabs>
      </w:pPr>
      <w:hyperlink w:anchor="_Toc9079" w:history="1">
        <w:r>
          <w:rPr>
            <w:rFonts w:ascii="仿宋" w:eastAsia="仿宋" w:hAnsi="仿宋" w:cs="仿宋" w:hint="eastAsia"/>
            <w:lang w:eastAsia="zh-CN"/>
          </w:rPr>
          <w:t>一、验钞机项目建设单位说明</w:t>
        </w:r>
        <w:r>
          <w:tab/>
        </w:r>
        <w:r>
          <w:fldChar w:fldCharType="begin"/>
        </w:r>
        <w:r>
          <w:instrText xml:space="preserve"> PAGEREF _Toc9079 \h </w:instrText>
        </w:r>
        <w:r>
          <w:fldChar w:fldCharType="separate"/>
        </w:r>
        <w:r>
          <w:t>3</w:t>
        </w:r>
        <w:r>
          <w:fldChar w:fldCharType="end"/>
        </w:r>
      </w:hyperlink>
    </w:p>
    <w:p>
      <w:pPr>
        <w:pStyle w:val="TOC2"/>
        <w:tabs>
          <w:tab w:val="right" w:leader="dot" w:pos="8306"/>
        </w:tabs>
      </w:pPr>
      <w:hyperlink w:anchor="_Toc26796" w:history="1">
        <w:r>
          <w:rPr>
            <w:rFonts w:ascii="仿宋" w:eastAsia="仿宋" w:hAnsi="仿宋" w:cs="仿宋" w:hint="eastAsia"/>
            <w:lang w:eastAsia="zh-CN"/>
          </w:rPr>
          <w:t>(一)、验钞机项目承办单位基本情况</w:t>
        </w:r>
        <w:r>
          <w:tab/>
        </w:r>
        <w:r>
          <w:fldChar w:fldCharType="begin"/>
        </w:r>
        <w:r>
          <w:instrText xml:space="preserve"> PAGEREF _Toc26796 \h </w:instrText>
        </w:r>
        <w:r>
          <w:fldChar w:fldCharType="separate"/>
        </w:r>
        <w:r>
          <w:t>3</w:t>
        </w:r>
        <w:r>
          <w:fldChar w:fldCharType="end"/>
        </w:r>
      </w:hyperlink>
    </w:p>
    <w:p>
      <w:pPr>
        <w:pStyle w:val="TOC2"/>
        <w:tabs>
          <w:tab w:val="right" w:leader="dot" w:pos="8306"/>
        </w:tabs>
      </w:pPr>
      <w:hyperlink w:anchor="_Toc15151" w:history="1">
        <w:r>
          <w:rPr>
            <w:rFonts w:ascii="仿宋" w:eastAsia="仿宋" w:hAnsi="仿宋" w:cs="仿宋" w:hint="eastAsia"/>
            <w:lang w:eastAsia="zh-CN"/>
          </w:rPr>
          <w:t>(二)、公司经济效益分析</w:t>
        </w:r>
        <w:r>
          <w:tab/>
        </w:r>
        <w:r>
          <w:fldChar w:fldCharType="begin"/>
        </w:r>
        <w:r>
          <w:instrText xml:space="preserve"> PAGEREF _Toc15151 \h </w:instrText>
        </w:r>
        <w:r>
          <w:fldChar w:fldCharType="separate"/>
        </w:r>
        <w:r>
          <w:t>4</w:t>
        </w:r>
        <w:r>
          <w:fldChar w:fldCharType="end"/>
        </w:r>
      </w:hyperlink>
    </w:p>
    <w:p>
      <w:pPr>
        <w:pStyle w:val="TOC1"/>
        <w:tabs>
          <w:tab w:val="right" w:leader="dot" w:pos="8306"/>
        </w:tabs>
      </w:pPr>
      <w:hyperlink w:anchor="_Toc2540" w:history="1">
        <w:r>
          <w:rPr>
            <w:rFonts w:ascii="仿宋" w:eastAsia="仿宋" w:hAnsi="仿宋" w:cs="仿宋" w:hint="eastAsia"/>
            <w:lang w:eastAsia="zh-CN"/>
          </w:rPr>
          <w:t>二、产品规划分析</w:t>
        </w:r>
        <w:r>
          <w:tab/>
        </w:r>
        <w:r>
          <w:fldChar w:fldCharType="begin"/>
        </w:r>
        <w:r>
          <w:instrText xml:space="preserve"> PAGEREF _Toc2540 \h </w:instrText>
        </w:r>
        <w:r>
          <w:fldChar w:fldCharType="separate"/>
        </w:r>
        <w:r>
          <w:t>5</w:t>
        </w:r>
        <w:r>
          <w:fldChar w:fldCharType="end"/>
        </w:r>
      </w:hyperlink>
    </w:p>
    <w:p>
      <w:pPr>
        <w:pStyle w:val="TOC2"/>
        <w:tabs>
          <w:tab w:val="right" w:leader="dot" w:pos="8306"/>
        </w:tabs>
      </w:pPr>
      <w:hyperlink w:anchor="_Toc1237" w:history="1">
        <w:r>
          <w:rPr>
            <w:rFonts w:ascii="仿宋" w:eastAsia="仿宋" w:hAnsi="仿宋" w:cs="仿宋" w:hint="eastAsia"/>
            <w:lang w:eastAsia="zh-CN"/>
          </w:rPr>
          <w:t>(一)、产品规划</w:t>
        </w:r>
        <w:r>
          <w:tab/>
        </w:r>
        <w:r>
          <w:fldChar w:fldCharType="begin"/>
        </w:r>
        <w:r>
          <w:instrText xml:space="preserve"> PAGEREF _Toc1237 \h </w:instrText>
        </w:r>
        <w:r>
          <w:fldChar w:fldCharType="separate"/>
        </w:r>
        <w:r>
          <w:t>5</w:t>
        </w:r>
        <w:r>
          <w:fldChar w:fldCharType="end"/>
        </w:r>
      </w:hyperlink>
    </w:p>
    <w:p>
      <w:pPr>
        <w:pStyle w:val="TOC2"/>
        <w:tabs>
          <w:tab w:val="right" w:leader="dot" w:pos="8306"/>
        </w:tabs>
      </w:pPr>
      <w:hyperlink w:anchor="_Toc28911" w:history="1">
        <w:r>
          <w:rPr>
            <w:rFonts w:ascii="仿宋" w:eastAsia="仿宋" w:hAnsi="仿宋" w:cs="仿宋" w:hint="eastAsia"/>
            <w:lang w:eastAsia="zh-CN"/>
          </w:rPr>
          <w:t>(二)、建设规模</w:t>
        </w:r>
        <w:r>
          <w:tab/>
        </w:r>
        <w:r>
          <w:fldChar w:fldCharType="begin"/>
        </w:r>
        <w:r>
          <w:instrText xml:space="preserve"> PAGEREF _Toc28911 \h </w:instrText>
        </w:r>
        <w:r>
          <w:fldChar w:fldCharType="separate"/>
        </w:r>
        <w:r>
          <w:t>5</w:t>
        </w:r>
        <w:r>
          <w:fldChar w:fldCharType="end"/>
        </w:r>
      </w:hyperlink>
    </w:p>
    <w:p>
      <w:pPr>
        <w:pStyle w:val="TOC1"/>
        <w:tabs>
          <w:tab w:val="right" w:leader="dot" w:pos="8306"/>
        </w:tabs>
      </w:pPr>
      <w:hyperlink w:anchor="_Toc8086" w:history="1">
        <w:r>
          <w:rPr>
            <w:rFonts w:ascii="仿宋" w:eastAsia="仿宋" w:hAnsi="仿宋" w:cs="仿宋" w:hint="eastAsia"/>
            <w:lang w:eastAsia="zh-CN"/>
          </w:rPr>
          <w:t>三、验钞机项目可持续发展</w:t>
        </w:r>
        <w:r>
          <w:tab/>
        </w:r>
        <w:r>
          <w:fldChar w:fldCharType="begin"/>
        </w:r>
        <w:r>
          <w:instrText xml:space="preserve"> PAGEREF _Toc8086 \h </w:instrText>
        </w:r>
        <w:r>
          <w:fldChar w:fldCharType="separate"/>
        </w:r>
        <w:r>
          <w:t>7</w:t>
        </w:r>
        <w:r>
          <w:fldChar w:fldCharType="end"/>
        </w:r>
      </w:hyperlink>
    </w:p>
    <w:p>
      <w:pPr>
        <w:pStyle w:val="TOC2"/>
        <w:tabs>
          <w:tab w:val="right" w:leader="dot" w:pos="8306"/>
        </w:tabs>
      </w:pPr>
      <w:hyperlink w:anchor="_Toc24177" w:history="1">
        <w:r>
          <w:rPr>
            <w:rFonts w:ascii="仿宋" w:eastAsia="仿宋" w:hAnsi="仿宋" w:cs="仿宋" w:hint="eastAsia"/>
            <w:lang w:eastAsia="zh-CN"/>
          </w:rPr>
          <w:t>(一)、可持续战略与实践</w:t>
        </w:r>
        <w:r>
          <w:tab/>
        </w:r>
        <w:r>
          <w:fldChar w:fldCharType="begin"/>
        </w:r>
        <w:r>
          <w:instrText xml:space="preserve"> PAGEREF _Toc24177 \h </w:instrText>
        </w:r>
        <w:r>
          <w:fldChar w:fldCharType="separate"/>
        </w:r>
        <w:r>
          <w:t>7</w:t>
        </w:r>
        <w:r>
          <w:fldChar w:fldCharType="end"/>
        </w:r>
      </w:hyperlink>
    </w:p>
    <w:p>
      <w:pPr>
        <w:pStyle w:val="TOC2"/>
        <w:tabs>
          <w:tab w:val="right" w:leader="dot" w:pos="8306"/>
        </w:tabs>
      </w:pPr>
      <w:hyperlink w:anchor="_Toc5726" w:history="1">
        <w:r>
          <w:rPr>
            <w:rFonts w:ascii="仿宋" w:eastAsia="仿宋" w:hAnsi="仿宋" w:cs="仿宋" w:hint="eastAsia"/>
            <w:lang w:eastAsia="zh-CN"/>
          </w:rPr>
          <w:t>(二)、环保与社会责任</w:t>
        </w:r>
        <w:r>
          <w:tab/>
        </w:r>
        <w:r>
          <w:fldChar w:fldCharType="begin"/>
        </w:r>
        <w:r>
          <w:instrText xml:space="preserve"> PAGEREF _Toc5726 \h </w:instrText>
        </w:r>
        <w:r>
          <w:fldChar w:fldCharType="separate"/>
        </w:r>
        <w:r>
          <w:t>7</w:t>
        </w:r>
        <w:r>
          <w:fldChar w:fldCharType="end"/>
        </w:r>
      </w:hyperlink>
    </w:p>
    <w:p>
      <w:pPr>
        <w:pStyle w:val="TOC1"/>
        <w:tabs>
          <w:tab w:val="right" w:leader="dot" w:pos="8306"/>
        </w:tabs>
      </w:pPr>
      <w:hyperlink w:anchor="_Toc21067" w:history="1">
        <w:r>
          <w:rPr>
            <w:rFonts w:ascii="仿宋" w:eastAsia="仿宋" w:hAnsi="仿宋" w:cs="仿宋" w:hint="eastAsia"/>
            <w:lang w:eastAsia="zh-CN"/>
          </w:rPr>
          <w:t>四、验钞机项目绩效评估</w:t>
        </w:r>
        <w:r>
          <w:tab/>
        </w:r>
        <w:r>
          <w:fldChar w:fldCharType="begin"/>
        </w:r>
        <w:r>
          <w:instrText xml:space="preserve"> PAGEREF _Toc21067 \h </w:instrText>
        </w:r>
        <w:r>
          <w:fldChar w:fldCharType="separate"/>
        </w:r>
        <w:r>
          <w:t>8</w:t>
        </w:r>
        <w:r>
          <w:fldChar w:fldCharType="end"/>
        </w:r>
      </w:hyperlink>
    </w:p>
    <w:p>
      <w:pPr>
        <w:pStyle w:val="TOC2"/>
        <w:tabs>
          <w:tab w:val="right" w:leader="dot" w:pos="8306"/>
        </w:tabs>
      </w:pPr>
      <w:hyperlink w:anchor="_Toc28632" w:history="1">
        <w:r>
          <w:rPr>
            <w:rFonts w:ascii="仿宋" w:eastAsia="仿宋" w:hAnsi="仿宋" w:cs="仿宋" w:hint="eastAsia"/>
            <w:lang w:eastAsia="zh-CN"/>
          </w:rPr>
          <w:t>(一)、绩效评估指标</w:t>
        </w:r>
        <w:r>
          <w:tab/>
        </w:r>
        <w:r>
          <w:fldChar w:fldCharType="begin"/>
        </w:r>
        <w:r>
          <w:instrText xml:space="preserve"> PAGEREF _Toc28632 \h </w:instrText>
        </w:r>
        <w:r>
          <w:fldChar w:fldCharType="separate"/>
        </w:r>
        <w:r>
          <w:t>8</w:t>
        </w:r>
        <w:r>
          <w:fldChar w:fldCharType="end"/>
        </w:r>
      </w:hyperlink>
    </w:p>
    <w:p>
      <w:pPr>
        <w:pStyle w:val="TOC2"/>
        <w:tabs>
          <w:tab w:val="right" w:leader="dot" w:pos="8306"/>
        </w:tabs>
      </w:pPr>
      <w:hyperlink w:anchor="_Toc28135" w:history="1">
        <w:r>
          <w:rPr>
            <w:rFonts w:ascii="仿宋" w:eastAsia="仿宋" w:hAnsi="仿宋" w:cs="仿宋" w:hint="eastAsia"/>
            <w:lang w:eastAsia="zh-CN"/>
          </w:rPr>
          <w:t>(二)、绩效评估方法</w:t>
        </w:r>
        <w:r>
          <w:tab/>
        </w:r>
        <w:r>
          <w:fldChar w:fldCharType="begin"/>
        </w:r>
        <w:r>
          <w:instrText xml:space="preserve"> PAGEREF _Toc28135 \h </w:instrText>
        </w:r>
        <w:r>
          <w:fldChar w:fldCharType="separate"/>
        </w:r>
        <w:r>
          <w:t>9</w:t>
        </w:r>
        <w:r>
          <w:fldChar w:fldCharType="end"/>
        </w:r>
      </w:hyperlink>
    </w:p>
    <w:p>
      <w:pPr>
        <w:pStyle w:val="TOC2"/>
        <w:tabs>
          <w:tab w:val="right" w:leader="dot" w:pos="8306"/>
        </w:tabs>
      </w:pPr>
      <w:hyperlink w:anchor="_Toc20356" w:history="1">
        <w:r>
          <w:rPr>
            <w:rFonts w:ascii="仿宋" w:eastAsia="仿宋" w:hAnsi="仿宋" w:cs="仿宋" w:hint="eastAsia"/>
            <w:lang w:eastAsia="zh-CN"/>
          </w:rPr>
          <w:t>(三)、绩效评估周期</w:t>
        </w:r>
        <w:r>
          <w:tab/>
        </w:r>
        <w:r>
          <w:fldChar w:fldCharType="begin"/>
        </w:r>
        <w:r>
          <w:instrText xml:space="preserve"> PAGEREF _Toc20356 \h </w:instrText>
        </w:r>
        <w:r>
          <w:fldChar w:fldCharType="separate"/>
        </w:r>
        <w:r>
          <w:t>10</w:t>
        </w:r>
        <w:r>
          <w:fldChar w:fldCharType="end"/>
        </w:r>
      </w:hyperlink>
    </w:p>
    <w:p>
      <w:pPr>
        <w:pStyle w:val="TOC1"/>
        <w:tabs>
          <w:tab w:val="right" w:leader="dot" w:pos="8306"/>
        </w:tabs>
      </w:pPr>
      <w:hyperlink w:anchor="_Toc14205" w:history="1">
        <w:r>
          <w:rPr>
            <w:rFonts w:ascii="仿宋" w:eastAsia="仿宋" w:hAnsi="仿宋" w:cs="仿宋" w:hint="eastAsia"/>
            <w:lang w:eastAsia="zh-CN"/>
          </w:rPr>
          <w:t>五、验钞机项目土建工程</w:t>
        </w:r>
        <w:r>
          <w:tab/>
        </w:r>
        <w:r>
          <w:fldChar w:fldCharType="begin"/>
        </w:r>
        <w:r>
          <w:instrText xml:space="preserve"> PAGEREF _Toc14205 \h </w:instrText>
        </w:r>
        <w:r>
          <w:fldChar w:fldCharType="separate"/>
        </w:r>
        <w:r>
          <w:t>11</w:t>
        </w:r>
        <w:r>
          <w:fldChar w:fldCharType="end"/>
        </w:r>
      </w:hyperlink>
    </w:p>
    <w:p>
      <w:pPr>
        <w:pStyle w:val="TOC2"/>
        <w:tabs>
          <w:tab w:val="right" w:leader="dot" w:pos="8306"/>
        </w:tabs>
      </w:pPr>
      <w:hyperlink w:anchor="_Toc14479" w:history="1">
        <w:r>
          <w:rPr>
            <w:rFonts w:ascii="仿宋" w:eastAsia="仿宋" w:hAnsi="仿宋" w:cs="仿宋" w:hint="eastAsia"/>
            <w:lang w:eastAsia="zh-CN"/>
          </w:rPr>
          <w:t>(一)、建筑工程设计原则</w:t>
        </w:r>
        <w:r>
          <w:tab/>
        </w:r>
        <w:r>
          <w:fldChar w:fldCharType="begin"/>
        </w:r>
        <w:r>
          <w:instrText xml:space="preserve"> PAGEREF _Toc14479 \h </w:instrText>
        </w:r>
        <w:r>
          <w:fldChar w:fldCharType="separate"/>
        </w:r>
        <w:r>
          <w:t>11</w:t>
        </w:r>
        <w:r>
          <w:fldChar w:fldCharType="end"/>
        </w:r>
      </w:hyperlink>
    </w:p>
    <w:p>
      <w:pPr>
        <w:pStyle w:val="TOC2"/>
        <w:tabs>
          <w:tab w:val="right" w:leader="dot" w:pos="8306"/>
        </w:tabs>
      </w:pPr>
      <w:hyperlink w:anchor="_Toc11283" w:history="1">
        <w:r>
          <w:rPr>
            <w:rFonts w:ascii="仿宋" w:eastAsia="仿宋" w:hAnsi="仿宋" w:cs="仿宋" w:hint="eastAsia"/>
            <w:lang w:eastAsia="zh-CN"/>
          </w:rPr>
          <w:t>(二)、土建工程设计年限及安全等级</w:t>
        </w:r>
        <w:r>
          <w:tab/>
        </w:r>
        <w:r>
          <w:fldChar w:fldCharType="begin"/>
        </w:r>
        <w:r>
          <w:instrText xml:space="preserve"> PAGEREF _Toc11283 \h </w:instrText>
        </w:r>
        <w:r>
          <w:fldChar w:fldCharType="separate"/>
        </w:r>
        <w:r>
          <w:t>13</w:t>
        </w:r>
        <w:r>
          <w:fldChar w:fldCharType="end"/>
        </w:r>
      </w:hyperlink>
    </w:p>
    <w:p>
      <w:pPr>
        <w:pStyle w:val="TOC2"/>
        <w:tabs>
          <w:tab w:val="right" w:leader="dot" w:pos="8306"/>
        </w:tabs>
      </w:pPr>
      <w:hyperlink w:anchor="_Toc18506" w:history="1">
        <w:r>
          <w:rPr>
            <w:rFonts w:ascii="仿宋" w:eastAsia="仿宋" w:hAnsi="仿宋" w:cs="仿宋" w:hint="eastAsia"/>
            <w:lang w:eastAsia="zh-CN"/>
          </w:rPr>
          <w:t>(三)、建筑工程设计总体要求</w:t>
        </w:r>
        <w:r>
          <w:tab/>
        </w:r>
        <w:r>
          <w:fldChar w:fldCharType="begin"/>
        </w:r>
        <w:r>
          <w:instrText xml:space="preserve"> PAGEREF _Toc18506 \h </w:instrText>
        </w:r>
        <w:r>
          <w:fldChar w:fldCharType="separate"/>
        </w:r>
        <w:r>
          <w:t>14</w:t>
        </w:r>
        <w:r>
          <w:fldChar w:fldCharType="end"/>
        </w:r>
      </w:hyperlink>
    </w:p>
    <w:p>
      <w:pPr>
        <w:pStyle w:val="TOC2"/>
        <w:tabs>
          <w:tab w:val="right" w:leader="dot" w:pos="8306"/>
        </w:tabs>
      </w:pPr>
      <w:hyperlink w:anchor="_Toc16016" w:history="1">
        <w:r>
          <w:rPr>
            <w:rFonts w:ascii="仿宋" w:eastAsia="仿宋" w:hAnsi="仿宋" w:cs="仿宋" w:hint="eastAsia"/>
            <w:lang w:eastAsia="zh-CN"/>
          </w:rPr>
          <w:t>(四)、土建工程建设指标</w:t>
        </w:r>
        <w:r>
          <w:tab/>
        </w:r>
        <w:r>
          <w:fldChar w:fldCharType="begin"/>
        </w:r>
        <w:r>
          <w:instrText xml:space="preserve"> PAGEREF _Toc16016 \h </w:instrText>
        </w:r>
        <w:r>
          <w:fldChar w:fldCharType="separate"/>
        </w:r>
        <w:r>
          <w:t>14</w:t>
        </w:r>
        <w:r>
          <w:fldChar w:fldCharType="end"/>
        </w:r>
      </w:hyperlink>
    </w:p>
    <w:p>
      <w:pPr>
        <w:pStyle w:val="TOC1"/>
        <w:tabs>
          <w:tab w:val="right" w:leader="dot" w:pos="8306"/>
        </w:tabs>
      </w:pPr>
      <w:hyperlink w:anchor="_Toc11632" w:history="1">
        <w:r>
          <w:rPr>
            <w:rFonts w:ascii="仿宋" w:eastAsia="仿宋" w:hAnsi="仿宋" w:cs="仿宋" w:hint="eastAsia"/>
            <w:lang w:eastAsia="zh-CN"/>
          </w:rPr>
          <w:t>六、验钞机项目概论</w:t>
        </w:r>
        <w:r>
          <w:tab/>
        </w:r>
        <w:r>
          <w:fldChar w:fldCharType="begin"/>
        </w:r>
        <w:r>
          <w:instrText xml:space="preserve"> PAGEREF _Toc11632 \h </w:instrText>
        </w:r>
        <w:r>
          <w:fldChar w:fldCharType="separate"/>
        </w:r>
        <w:r>
          <w:t>15</w:t>
        </w:r>
        <w:r>
          <w:fldChar w:fldCharType="end"/>
        </w:r>
      </w:hyperlink>
    </w:p>
    <w:p>
      <w:pPr>
        <w:pStyle w:val="TOC2"/>
        <w:tabs>
          <w:tab w:val="right" w:leader="dot" w:pos="8306"/>
        </w:tabs>
      </w:pPr>
      <w:hyperlink w:anchor="_Toc5224" w:history="1">
        <w:r>
          <w:rPr>
            <w:rFonts w:ascii="仿宋" w:eastAsia="仿宋" w:hAnsi="仿宋" w:cs="仿宋" w:hint="eastAsia"/>
            <w:lang w:eastAsia="zh-CN"/>
          </w:rPr>
          <w:t>(一)、验钞机项目概况</w:t>
        </w:r>
        <w:r>
          <w:tab/>
        </w:r>
        <w:r>
          <w:fldChar w:fldCharType="begin"/>
        </w:r>
        <w:r>
          <w:instrText xml:space="preserve"> PAGEREF _Toc5224 \h </w:instrText>
        </w:r>
        <w:r>
          <w:fldChar w:fldCharType="separate"/>
        </w:r>
        <w:r>
          <w:t>15</w:t>
        </w:r>
        <w:r>
          <w:fldChar w:fldCharType="end"/>
        </w:r>
      </w:hyperlink>
    </w:p>
    <w:p>
      <w:pPr>
        <w:pStyle w:val="TOC2"/>
        <w:tabs>
          <w:tab w:val="right" w:leader="dot" w:pos="8306"/>
        </w:tabs>
      </w:pPr>
      <w:hyperlink w:anchor="_Toc2726" w:history="1">
        <w:r>
          <w:rPr>
            <w:rFonts w:ascii="仿宋" w:eastAsia="仿宋" w:hAnsi="仿宋" w:cs="仿宋" w:hint="eastAsia"/>
            <w:lang w:eastAsia="zh-CN"/>
          </w:rPr>
          <w:t>(二)、验钞机项目目标</w:t>
        </w:r>
        <w:r>
          <w:tab/>
        </w:r>
        <w:r>
          <w:fldChar w:fldCharType="begin"/>
        </w:r>
        <w:r>
          <w:instrText xml:space="preserve"> PAGEREF _Toc2726 \h </w:instrText>
        </w:r>
        <w:r>
          <w:fldChar w:fldCharType="separate"/>
        </w:r>
        <w:r>
          <w:t>17</w:t>
        </w:r>
        <w:r>
          <w:fldChar w:fldCharType="end"/>
        </w:r>
      </w:hyperlink>
    </w:p>
    <w:p>
      <w:pPr>
        <w:pStyle w:val="TOC2"/>
        <w:tabs>
          <w:tab w:val="right" w:leader="dot" w:pos="8306"/>
        </w:tabs>
      </w:pPr>
      <w:hyperlink w:anchor="_Toc5292" w:history="1">
        <w:r>
          <w:rPr>
            <w:rFonts w:ascii="仿宋" w:eastAsia="仿宋" w:hAnsi="仿宋" w:cs="仿宋" w:hint="eastAsia"/>
            <w:lang w:eastAsia="zh-CN"/>
          </w:rPr>
          <w:t>(三)、验钞机项目提出的理由</w:t>
        </w:r>
        <w:r>
          <w:tab/>
        </w:r>
        <w:r>
          <w:fldChar w:fldCharType="begin"/>
        </w:r>
        <w:r>
          <w:instrText xml:space="preserve"> PAGEREF _Toc5292 \h </w:instrText>
        </w:r>
        <w:r>
          <w:fldChar w:fldCharType="separate"/>
        </w:r>
        <w:r>
          <w:t>18</w:t>
        </w:r>
        <w:r>
          <w:fldChar w:fldCharType="end"/>
        </w:r>
      </w:hyperlink>
    </w:p>
    <w:p>
      <w:pPr>
        <w:pStyle w:val="TOC2"/>
        <w:tabs>
          <w:tab w:val="right" w:leader="dot" w:pos="8306"/>
        </w:tabs>
      </w:pPr>
      <w:hyperlink w:anchor="_Toc9678" w:history="1">
        <w:r>
          <w:rPr>
            <w:rFonts w:ascii="仿宋" w:eastAsia="仿宋" w:hAnsi="仿宋" w:cs="仿宋" w:hint="eastAsia"/>
            <w:lang w:eastAsia="zh-CN"/>
          </w:rPr>
          <w:t>(四)、验钞机项目意义</w:t>
        </w:r>
        <w:r>
          <w:tab/>
        </w:r>
        <w:r>
          <w:fldChar w:fldCharType="begin"/>
        </w:r>
        <w:r>
          <w:instrText xml:space="preserve"> PAGEREF _Toc9678 \h </w:instrText>
        </w:r>
        <w:r>
          <w:fldChar w:fldCharType="separate"/>
        </w:r>
        <w:r>
          <w:t>19</w:t>
        </w:r>
        <w:r>
          <w:fldChar w:fldCharType="end"/>
        </w:r>
      </w:hyperlink>
    </w:p>
    <w:p>
      <w:pPr>
        <w:pStyle w:val="TOC2"/>
        <w:tabs>
          <w:tab w:val="right" w:leader="dot" w:pos="8306"/>
        </w:tabs>
      </w:pPr>
      <w:hyperlink w:anchor="_Toc17531" w:history="1">
        <w:r>
          <w:rPr>
            <w:rFonts w:ascii="仿宋" w:eastAsia="仿宋" w:hAnsi="仿宋" w:cs="仿宋" w:hint="eastAsia"/>
            <w:lang w:eastAsia="zh-CN"/>
          </w:rPr>
          <w:t>(五)、验钞机项目背景</w:t>
        </w:r>
        <w:r>
          <w:tab/>
        </w:r>
        <w:r>
          <w:fldChar w:fldCharType="begin"/>
        </w:r>
        <w:r>
          <w:instrText xml:space="preserve"> PAGEREF _Toc17531 \h </w:instrText>
        </w:r>
        <w:r>
          <w:fldChar w:fldCharType="separate"/>
        </w:r>
        <w:r>
          <w:t>20</w:t>
        </w:r>
        <w:r>
          <w:fldChar w:fldCharType="end"/>
        </w:r>
      </w:hyperlink>
    </w:p>
    <w:p>
      <w:pPr>
        <w:pStyle w:val="TOC1"/>
        <w:tabs>
          <w:tab w:val="right" w:leader="dot" w:pos="8306"/>
        </w:tabs>
      </w:pPr>
      <w:hyperlink w:anchor="_Toc4905" w:history="1">
        <w:r>
          <w:rPr>
            <w:rFonts w:ascii="仿宋" w:eastAsia="仿宋" w:hAnsi="仿宋" w:cs="仿宋" w:hint="eastAsia"/>
            <w:lang w:eastAsia="zh-CN"/>
          </w:rPr>
          <w:t>七、验钞机项目投资规划</w:t>
        </w:r>
        <w:r>
          <w:tab/>
        </w:r>
        <w:r>
          <w:fldChar w:fldCharType="begin"/>
        </w:r>
        <w:r>
          <w:instrText xml:space="preserve"> PAGEREF _Toc4905 \h </w:instrText>
        </w:r>
        <w:r>
          <w:fldChar w:fldCharType="separate"/>
        </w:r>
        <w:r>
          <w:t>21</w:t>
        </w:r>
        <w:r>
          <w:fldChar w:fldCharType="end"/>
        </w:r>
      </w:hyperlink>
    </w:p>
    <w:p>
      <w:pPr>
        <w:pStyle w:val="TOC2"/>
        <w:tabs>
          <w:tab w:val="right" w:leader="dot" w:pos="8306"/>
        </w:tabs>
      </w:pPr>
      <w:hyperlink w:anchor="_Toc1071" w:history="1">
        <w:r>
          <w:rPr>
            <w:rFonts w:ascii="仿宋" w:eastAsia="仿宋" w:hAnsi="仿宋" w:cs="仿宋" w:hint="eastAsia"/>
            <w:lang w:eastAsia="zh-CN"/>
          </w:rPr>
          <w:t>(一)、验钞机项目总投资估算</w:t>
        </w:r>
        <w:r>
          <w:tab/>
        </w:r>
        <w:r>
          <w:fldChar w:fldCharType="begin"/>
        </w:r>
        <w:r>
          <w:instrText xml:space="preserve"> PAGEREF _Toc1071 \h </w:instrText>
        </w:r>
        <w:r>
          <w:fldChar w:fldCharType="separate"/>
        </w:r>
        <w:r>
          <w:t>21</w:t>
        </w:r>
        <w:r>
          <w:fldChar w:fldCharType="end"/>
        </w:r>
      </w:hyperlink>
    </w:p>
    <w:p>
      <w:pPr>
        <w:pStyle w:val="TOC2"/>
        <w:tabs>
          <w:tab w:val="right" w:leader="dot" w:pos="8306"/>
        </w:tabs>
      </w:pPr>
      <w:hyperlink w:anchor="_Toc16991" w:history="1">
        <w:r>
          <w:rPr>
            <w:rFonts w:ascii="仿宋" w:eastAsia="仿宋" w:hAnsi="仿宋" w:cs="仿宋" w:hint="eastAsia"/>
            <w:lang w:eastAsia="zh-CN"/>
          </w:rPr>
          <w:t>(二)、资金筹措</w:t>
        </w:r>
        <w:r>
          <w:tab/>
        </w:r>
        <w:r>
          <w:fldChar w:fldCharType="begin"/>
        </w:r>
        <w:r>
          <w:instrText xml:space="preserve"> PAGEREF _Toc16991 \h </w:instrText>
        </w:r>
        <w:r>
          <w:fldChar w:fldCharType="separate"/>
        </w:r>
        <w:r>
          <w:t>22</w:t>
        </w:r>
        <w:r>
          <w:fldChar w:fldCharType="end"/>
        </w:r>
      </w:hyperlink>
    </w:p>
    <w:p>
      <w:pPr>
        <w:pStyle w:val="TOC1"/>
        <w:tabs>
          <w:tab w:val="right" w:leader="dot" w:pos="8306"/>
        </w:tabs>
      </w:pPr>
      <w:hyperlink w:anchor="_Toc6839" w:history="1">
        <w:r>
          <w:rPr>
            <w:rFonts w:ascii="仿宋" w:eastAsia="仿宋" w:hAnsi="仿宋" w:cs="仿宋" w:hint="eastAsia"/>
            <w:lang w:eastAsia="zh-CN"/>
          </w:rPr>
          <w:t>八、验钞机项目财务管理</w:t>
        </w:r>
        <w:r>
          <w:tab/>
        </w:r>
        <w:r>
          <w:fldChar w:fldCharType="begin"/>
        </w:r>
        <w:r>
          <w:instrText xml:space="preserve"> PAGEREF _Toc6839 \h </w:instrText>
        </w:r>
        <w:r>
          <w:fldChar w:fldCharType="separate"/>
        </w:r>
        <w:r>
          <w:t>23</w:t>
        </w:r>
        <w:r>
          <w:fldChar w:fldCharType="end"/>
        </w:r>
      </w:hyperlink>
    </w:p>
    <w:p>
      <w:pPr>
        <w:pStyle w:val="TOC2"/>
        <w:tabs>
          <w:tab w:val="right" w:leader="dot" w:pos="8306"/>
        </w:tabs>
      </w:pPr>
      <w:hyperlink w:anchor="_Toc17633" w:history="1">
        <w:r>
          <w:rPr>
            <w:rFonts w:ascii="仿宋" w:eastAsia="仿宋" w:hAnsi="仿宋" w:cs="仿宋" w:hint="eastAsia"/>
            <w:lang w:eastAsia="zh-CN"/>
          </w:rPr>
          <w:t>(一)、资金需求大</w:t>
        </w:r>
        <w:r>
          <w:tab/>
        </w:r>
        <w:r>
          <w:fldChar w:fldCharType="begin"/>
        </w:r>
        <w:r>
          <w:instrText xml:space="preserve"> PAGEREF _Toc17633 \h </w:instrText>
        </w:r>
        <w:r>
          <w:fldChar w:fldCharType="separate"/>
        </w:r>
        <w:r>
          <w:t>23</w:t>
        </w:r>
        <w:r>
          <w:fldChar w:fldCharType="end"/>
        </w:r>
      </w:hyperlink>
    </w:p>
    <w:p>
      <w:pPr>
        <w:pStyle w:val="TOC2"/>
        <w:tabs>
          <w:tab w:val="right" w:leader="dot" w:pos="8306"/>
        </w:tabs>
      </w:pPr>
      <w:hyperlink w:anchor="_Toc10494" w:history="1">
        <w:r>
          <w:rPr>
            <w:rFonts w:ascii="仿宋" w:eastAsia="仿宋" w:hAnsi="仿宋" w:cs="仿宋" w:hint="eastAsia"/>
            <w:lang w:eastAsia="zh-CN"/>
          </w:rPr>
          <w:t>(二)、研发周期长</w:t>
        </w:r>
        <w:r>
          <w:tab/>
        </w:r>
        <w:r>
          <w:fldChar w:fldCharType="begin"/>
        </w:r>
        <w:r>
          <w:instrText xml:space="preserve"> PAGEREF _Toc10494 \h </w:instrText>
        </w:r>
        <w:r>
          <w:fldChar w:fldCharType="separate"/>
        </w:r>
        <w:r>
          <w:t>24</w:t>
        </w:r>
        <w:r>
          <w:fldChar w:fldCharType="end"/>
        </w:r>
      </w:hyperlink>
    </w:p>
    <w:p>
      <w:pPr>
        <w:pStyle w:val="TOC2"/>
        <w:tabs>
          <w:tab w:val="right" w:leader="dot" w:pos="8306"/>
        </w:tabs>
      </w:pPr>
      <w:hyperlink w:anchor="_Toc8259" w:history="1">
        <w:r>
          <w:rPr>
            <w:rFonts w:ascii="仿宋" w:eastAsia="仿宋" w:hAnsi="仿宋" w:cs="仿宋" w:hint="eastAsia"/>
            <w:lang w:eastAsia="zh-CN"/>
          </w:rPr>
          <w:t>(三)、市场风险大</w:t>
        </w:r>
        <w:r>
          <w:tab/>
        </w:r>
        <w:r>
          <w:fldChar w:fldCharType="begin"/>
        </w:r>
        <w:r>
          <w:instrText xml:space="preserve"> PAGEREF _Toc8259 \h </w:instrText>
        </w:r>
        <w:r>
          <w:fldChar w:fldCharType="separate"/>
        </w:r>
        <w:r>
          <w:t>25</w:t>
        </w:r>
        <w:r>
          <w:fldChar w:fldCharType="end"/>
        </w:r>
      </w:hyperlink>
    </w:p>
    <w:p>
      <w:pPr>
        <w:pStyle w:val="TOC2"/>
        <w:tabs>
          <w:tab w:val="right" w:leader="dot" w:pos="8306"/>
        </w:tabs>
      </w:pPr>
      <w:hyperlink w:anchor="_Toc11602" w:history="1">
        <w:r>
          <w:rPr>
            <w:rFonts w:ascii="仿宋" w:eastAsia="仿宋" w:hAnsi="仿宋" w:cs="仿宋" w:hint="eastAsia"/>
            <w:lang w:eastAsia="zh-CN"/>
          </w:rPr>
          <w:t>(四)、利润率高</w:t>
        </w:r>
        <w:r>
          <w:tab/>
        </w:r>
        <w:r>
          <w:fldChar w:fldCharType="begin"/>
        </w:r>
        <w:r>
          <w:instrText xml:space="preserve"> PAGEREF _Toc11602 \h </w:instrText>
        </w:r>
        <w:r>
          <w:fldChar w:fldCharType="separate"/>
        </w:r>
        <w:r>
          <w:t>28</w:t>
        </w:r>
        <w:r>
          <w:fldChar w:fldCharType="end"/>
        </w:r>
      </w:hyperlink>
    </w:p>
    <w:p>
      <w:pPr>
        <w:pStyle w:val="TOC1"/>
        <w:tabs>
          <w:tab w:val="right" w:leader="dot" w:pos="8306"/>
        </w:tabs>
      </w:pPr>
      <w:hyperlink w:anchor="_Toc21631" w:history="1">
        <w:r>
          <w:rPr>
            <w:rFonts w:ascii="仿宋" w:eastAsia="仿宋" w:hAnsi="仿宋" w:cs="仿宋" w:hint="eastAsia"/>
            <w:lang w:eastAsia="zh-CN"/>
          </w:rPr>
          <w:t>九、验钞机项目计划安排</w:t>
        </w:r>
        <w:r>
          <w:tab/>
        </w:r>
        <w:r>
          <w:fldChar w:fldCharType="begin"/>
        </w:r>
        <w:r>
          <w:instrText xml:space="preserve"> PAGEREF _Toc21631 \h </w:instrText>
        </w:r>
        <w:r>
          <w:fldChar w:fldCharType="separate"/>
        </w:r>
        <w:r>
          <w:t>30</w:t>
        </w:r>
        <w:r>
          <w:fldChar w:fldCharType="end"/>
        </w:r>
      </w:hyperlink>
    </w:p>
    <w:p>
      <w:pPr>
        <w:pStyle w:val="TOC2"/>
        <w:tabs>
          <w:tab w:val="right" w:leader="dot" w:pos="8306"/>
        </w:tabs>
      </w:pPr>
      <w:hyperlink w:anchor="_Toc16158" w:history="1">
        <w:r>
          <w:rPr>
            <w:rFonts w:ascii="仿宋" w:eastAsia="仿宋" w:hAnsi="仿宋" w:cs="仿宋" w:hint="eastAsia"/>
            <w:lang w:eastAsia="zh-CN"/>
          </w:rPr>
          <w:t>(一)、建设周期</w:t>
        </w:r>
        <w:r>
          <w:tab/>
        </w:r>
        <w:r>
          <w:fldChar w:fldCharType="begin"/>
        </w:r>
        <w:r>
          <w:instrText xml:space="preserve"> PAGEREF _Toc16158 \h </w:instrText>
        </w:r>
        <w:r>
          <w:fldChar w:fldCharType="separate"/>
        </w:r>
        <w:r>
          <w:t>30</w:t>
        </w:r>
        <w:r>
          <w:fldChar w:fldCharType="end"/>
        </w:r>
      </w:hyperlink>
    </w:p>
    <w:p>
      <w:pPr>
        <w:pStyle w:val="TOC2"/>
        <w:tabs>
          <w:tab w:val="right" w:leader="dot" w:pos="8306"/>
        </w:tabs>
      </w:pPr>
      <w:hyperlink w:anchor="_Toc15682" w:history="1">
        <w:r>
          <w:rPr>
            <w:rFonts w:ascii="仿宋" w:eastAsia="仿宋" w:hAnsi="仿宋" w:cs="仿宋" w:hint="eastAsia"/>
            <w:lang w:eastAsia="zh-CN"/>
          </w:rPr>
          <w:t>(二)、建设进度</w:t>
        </w:r>
        <w:r>
          <w:tab/>
        </w:r>
        <w:r>
          <w:fldChar w:fldCharType="begin"/>
        </w:r>
        <w:r>
          <w:instrText xml:space="preserve"> PAGEREF _Toc15682 \h </w:instrText>
        </w:r>
        <w:r>
          <w:fldChar w:fldCharType="separate"/>
        </w:r>
        <w:r>
          <w:t>31</w:t>
        </w:r>
        <w:r>
          <w:fldChar w:fldCharType="end"/>
        </w:r>
      </w:hyperlink>
    </w:p>
    <w:p>
      <w:pPr>
        <w:pStyle w:val="TOC2"/>
        <w:tabs>
          <w:tab w:val="right" w:leader="dot" w:pos="8306"/>
        </w:tabs>
      </w:pPr>
      <w:hyperlink w:anchor="_Toc11647" w:history="1">
        <w:r>
          <w:rPr>
            <w:rFonts w:ascii="仿宋" w:eastAsia="仿宋" w:hAnsi="仿宋" w:cs="仿宋" w:hint="eastAsia"/>
            <w:lang w:eastAsia="zh-CN"/>
          </w:rPr>
          <w:t>(三)、进度安排注意事项</w:t>
        </w:r>
        <w:r>
          <w:tab/>
        </w:r>
        <w:r>
          <w:fldChar w:fldCharType="begin"/>
        </w:r>
        <w:r>
          <w:instrText xml:space="preserve"> PAGEREF _Toc11647 \h </w:instrText>
        </w:r>
        <w:r>
          <w:fldChar w:fldCharType="separate"/>
        </w:r>
        <w:r>
          <w:t>32</w:t>
        </w:r>
        <w:r>
          <w:fldChar w:fldCharType="end"/>
        </w:r>
      </w:hyperlink>
    </w:p>
    <w:p>
      <w:pPr>
        <w:pStyle w:val="TOC2"/>
        <w:tabs>
          <w:tab w:val="right" w:leader="dot" w:pos="8306"/>
        </w:tabs>
      </w:pPr>
      <w:hyperlink w:anchor="_Toc28341" w:history="1">
        <w:r>
          <w:rPr>
            <w:rFonts w:ascii="仿宋" w:eastAsia="仿宋" w:hAnsi="仿宋" w:cs="仿宋" w:hint="eastAsia"/>
            <w:lang w:eastAsia="zh-CN"/>
          </w:rPr>
          <w:t>(四)、人力资源配置</w:t>
        </w:r>
        <w:r>
          <w:tab/>
        </w:r>
        <w:r>
          <w:fldChar w:fldCharType="begin"/>
        </w:r>
        <w:r>
          <w:instrText xml:space="preserve"> PAGEREF _Toc28341 \h </w:instrText>
        </w:r>
        <w:r>
          <w:fldChar w:fldCharType="separate"/>
        </w:r>
        <w:r>
          <w:t>33</w:t>
        </w:r>
        <w:r>
          <w:fldChar w:fldCharType="end"/>
        </w:r>
      </w:hyperlink>
    </w:p>
    <w:p>
      <w:pPr>
        <w:pStyle w:val="TOC1"/>
        <w:tabs>
          <w:tab w:val="right" w:leader="dot" w:pos="8306"/>
        </w:tabs>
      </w:pPr>
      <w:hyperlink w:anchor="_Toc16254" w:history="1">
        <w:r>
          <w:rPr>
            <w:rFonts w:ascii="仿宋" w:eastAsia="仿宋" w:hAnsi="仿宋" w:cs="仿宋" w:hint="eastAsia"/>
            <w:lang w:eastAsia="zh-CN"/>
          </w:rPr>
          <w:t>十、验钞机项目社会影响</w:t>
        </w:r>
        <w:r>
          <w:tab/>
        </w:r>
        <w:r>
          <w:fldChar w:fldCharType="begin"/>
        </w:r>
        <w:r>
          <w:instrText xml:space="preserve"> PAGEREF _Toc16254 \h </w:instrText>
        </w:r>
        <w:r>
          <w:fldChar w:fldCharType="separate"/>
        </w:r>
        <w:r>
          <w:t>34</w:t>
        </w:r>
        <w:r>
          <w:fldChar w:fldCharType="end"/>
        </w:r>
      </w:hyperlink>
    </w:p>
    <w:p>
      <w:pPr>
        <w:pStyle w:val="TOC2"/>
        <w:tabs>
          <w:tab w:val="right" w:leader="dot" w:pos="8306"/>
        </w:tabs>
      </w:pPr>
      <w:hyperlink w:anchor="_Toc29014" w:history="1">
        <w:r>
          <w:rPr>
            <w:rFonts w:ascii="仿宋" w:eastAsia="仿宋" w:hAnsi="仿宋" w:cs="仿宋" w:hint="eastAsia"/>
            <w:lang w:eastAsia="zh-CN"/>
          </w:rPr>
          <w:t>(一)、社会责任与义务</w:t>
        </w:r>
        <w:r>
          <w:tab/>
        </w:r>
        <w:r>
          <w:fldChar w:fldCharType="begin"/>
        </w:r>
        <w:r>
          <w:instrText xml:space="preserve"> PAGEREF _Toc29014 \h </w:instrText>
        </w:r>
        <w:r>
          <w:fldChar w:fldCharType="separate"/>
        </w:r>
        <w:r>
          <w:t>34</w:t>
        </w:r>
        <w:r>
          <w:fldChar w:fldCharType="end"/>
        </w:r>
      </w:hyperlink>
    </w:p>
    <w:p>
      <w:pPr>
        <w:pStyle w:val="TOC2"/>
        <w:tabs>
          <w:tab w:val="right" w:leader="dot" w:pos="8306"/>
        </w:tabs>
      </w:pPr>
      <w:hyperlink w:anchor="_Toc2790" w:history="1">
        <w:r>
          <w:rPr>
            <w:rFonts w:ascii="仿宋" w:eastAsia="仿宋" w:hAnsi="仿宋" w:cs="仿宋" w:hint="eastAsia"/>
            <w:lang w:eastAsia="zh-CN"/>
          </w:rPr>
          <w:t>(二)、社会参与与沟通</w:t>
        </w:r>
        <w:r>
          <w:tab/>
        </w:r>
        <w:r>
          <w:fldChar w:fldCharType="begin"/>
        </w:r>
        <w:r>
          <w:instrText xml:space="preserve"> PAGEREF _Toc2790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0" w:history="1">
        <w:r>
          <w:rPr>
            <w:rFonts w:ascii="仿宋" w:eastAsia="仿宋" w:hAnsi="仿宋" w:cs="仿宋" w:hint="eastAsia"/>
            <w:lang w:eastAsia="zh-CN"/>
          </w:rPr>
          <w:t>十一、验钞机项目人力资源管理</w:t>
        </w:r>
        <w:r>
          <w:tab/>
        </w:r>
        <w:r>
          <w:fldChar w:fldCharType="begin"/>
        </w:r>
        <w:r>
          <w:instrText xml:space="preserve"> PAGEREF _Toc7650 \h </w:instrText>
        </w:r>
        <w:r>
          <w:fldChar w:fldCharType="separate"/>
        </w:r>
        <w:r>
          <w:t>36</w:t>
        </w:r>
        <w:r>
          <w:fldChar w:fldCharType="end"/>
        </w:r>
      </w:hyperlink>
    </w:p>
    <w:p>
      <w:pPr>
        <w:pStyle w:val="TOC2"/>
        <w:tabs>
          <w:tab w:val="right" w:leader="dot" w:pos="8306"/>
        </w:tabs>
      </w:pPr>
      <w:hyperlink w:anchor="_Toc16151" w:history="1">
        <w:r>
          <w:rPr>
            <w:rFonts w:ascii="仿宋" w:eastAsia="仿宋" w:hAnsi="仿宋" w:cs="仿宋" w:hint="eastAsia"/>
            <w:lang w:eastAsia="zh-CN"/>
          </w:rPr>
          <w:t>(一)、建立健全的预算管理制度</w:t>
        </w:r>
        <w:r>
          <w:tab/>
        </w:r>
        <w:r>
          <w:fldChar w:fldCharType="begin"/>
        </w:r>
        <w:r>
          <w:instrText xml:space="preserve"> PAGEREF _Toc16151 \h </w:instrText>
        </w:r>
        <w:r>
          <w:fldChar w:fldCharType="separate"/>
        </w:r>
        <w:r>
          <w:t>36</w:t>
        </w:r>
        <w:r>
          <w:fldChar w:fldCharType="end"/>
        </w:r>
      </w:hyperlink>
    </w:p>
    <w:p>
      <w:pPr>
        <w:pStyle w:val="TOC2"/>
        <w:tabs>
          <w:tab w:val="right" w:leader="dot" w:pos="8306"/>
        </w:tabs>
      </w:pPr>
      <w:hyperlink w:anchor="_Toc8553" w:history="1">
        <w:r>
          <w:rPr>
            <w:rFonts w:ascii="仿宋" w:eastAsia="仿宋" w:hAnsi="仿宋" w:cs="仿宋" w:hint="eastAsia"/>
            <w:lang w:eastAsia="zh-CN"/>
          </w:rPr>
          <w:t>(二)、加强资金流动监控</w:t>
        </w:r>
        <w:r>
          <w:tab/>
        </w:r>
        <w:r>
          <w:fldChar w:fldCharType="begin"/>
        </w:r>
        <w:r>
          <w:instrText xml:space="preserve"> PAGEREF _Toc8553 \h </w:instrText>
        </w:r>
        <w:r>
          <w:fldChar w:fldCharType="separate"/>
        </w:r>
        <w:r>
          <w:t>37</w:t>
        </w:r>
        <w:r>
          <w:fldChar w:fldCharType="end"/>
        </w:r>
      </w:hyperlink>
    </w:p>
    <w:p>
      <w:pPr>
        <w:pStyle w:val="TOC2"/>
        <w:tabs>
          <w:tab w:val="right" w:leader="dot" w:pos="8306"/>
        </w:tabs>
      </w:pPr>
      <w:hyperlink w:anchor="_Toc27473" w:history="1">
        <w:r>
          <w:rPr>
            <w:rFonts w:ascii="仿宋" w:eastAsia="仿宋" w:hAnsi="仿宋" w:cs="仿宋" w:hint="eastAsia"/>
            <w:lang w:eastAsia="zh-CN"/>
          </w:rPr>
          <w:t>(三)、制定完善的风险控制机制</w:t>
        </w:r>
        <w:r>
          <w:tab/>
        </w:r>
        <w:r>
          <w:fldChar w:fldCharType="begin"/>
        </w:r>
        <w:r>
          <w:instrText xml:space="preserve"> PAGEREF _Toc27473 \h </w:instrText>
        </w:r>
        <w:r>
          <w:fldChar w:fldCharType="separate"/>
        </w:r>
        <w:r>
          <w:t>38</w:t>
        </w:r>
        <w:r>
          <w:fldChar w:fldCharType="end"/>
        </w:r>
      </w:hyperlink>
    </w:p>
    <w:p>
      <w:pPr>
        <w:pStyle w:val="TOC2"/>
        <w:tabs>
          <w:tab w:val="right" w:leader="dot" w:pos="8306"/>
        </w:tabs>
      </w:pPr>
      <w:hyperlink w:anchor="_Toc13041" w:history="1">
        <w:r>
          <w:rPr>
            <w:rFonts w:ascii="仿宋" w:eastAsia="仿宋" w:hAnsi="仿宋" w:cs="仿宋" w:hint="eastAsia"/>
            <w:lang w:eastAsia="zh-CN"/>
          </w:rPr>
          <w:t>(四)、优化成本管理</w:t>
        </w:r>
        <w:r>
          <w:tab/>
        </w:r>
        <w:r>
          <w:fldChar w:fldCharType="begin"/>
        </w:r>
        <w:r>
          <w:instrText xml:space="preserve"> PAGEREF _Toc13041 \h </w:instrText>
        </w:r>
        <w:r>
          <w:fldChar w:fldCharType="separate"/>
        </w:r>
        <w:r>
          <w:t>40</w:t>
        </w:r>
        <w:r>
          <w:fldChar w:fldCharType="end"/>
        </w:r>
      </w:hyperlink>
    </w:p>
    <w:p>
      <w:pPr>
        <w:pStyle w:val="TOC1"/>
        <w:tabs>
          <w:tab w:val="right" w:leader="dot" w:pos="8306"/>
        </w:tabs>
      </w:pPr>
      <w:hyperlink w:anchor="_Toc17463" w:history="1">
        <w:r>
          <w:rPr>
            <w:rFonts w:ascii="仿宋" w:eastAsia="仿宋" w:hAnsi="仿宋" w:cs="仿宋" w:hint="eastAsia"/>
            <w:lang w:eastAsia="zh-CN"/>
          </w:rPr>
          <w:t>十二、验钞机项目人力资源培养与发展</w:t>
        </w:r>
        <w:r>
          <w:tab/>
        </w:r>
        <w:r>
          <w:fldChar w:fldCharType="begin"/>
        </w:r>
        <w:r>
          <w:instrText xml:space="preserve"> PAGEREF _Toc17463 \h </w:instrText>
        </w:r>
        <w:r>
          <w:fldChar w:fldCharType="separate"/>
        </w:r>
        <w:r>
          <w:t>41</w:t>
        </w:r>
        <w:r>
          <w:fldChar w:fldCharType="end"/>
        </w:r>
      </w:hyperlink>
    </w:p>
    <w:p>
      <w:pPr>
        <w:pStyle w:val="TOC2"/>
        <w:tabs>
          <w:tab w:val="right" w:leader="dot" w:pos="8306"/>
        </w:tabs>
      </w:pPr>
      <w:hyperlink w:anchor="_Toc3935" w:history="1">
        <w:r>
          <w:rPr>
            <w:rFonts w:ascii="仿宋" w:eastAsia="仿宋" w:hAnsi="仿宋" w:cs="仿宋" w:hint="eastAsia"/>
            <w:lang w:eastAsia="zh-CN"/>
          </w:rPr>
          <w:t>(一)、人才需求与规划</w:t>
        </w:r>
        <w:r>
          <w:tab/>
        </w:r>
        <w:r>
          <w:fldChar w:fldCharType="begin"/>
        </w:r>
        <w:r>
          <w:instrText xml:space="preserve"> PAGEREF _Toc3935 \h </w:instrText>
        </w:r>
        <w:r>
          <w:fldChar w:fldCharType="separate"/>
        </w:r>
        <w:r>
          <w:t>41</w:t>
        </w:r>
        <w:r>
          <w:fldChar w:fldCharType="end"/>
        </w:r>
      </w:hyperlink>
    </w:p>
    <w:p>
      <w:pPr>
        <w:pStyle w:val="TOC2"/>
        <w:tabs>
          <w:tab w:val="right" w:leader="dot" w:pos="8306"/>
        </w:tabs>
      </w:pPr>
      <w:hyperlink w:anchor="_Toc19112" w:history="1">
        <w:r>
          <w:rPr>
            <w:rFonts w:ascii="仿宋" w:eastAsia="仿宋" w:hAnsi="仿宋" w:cs="仿宋" w:hint="eastAsia"/>
            <w:lang w:eastAsia="zh-CN"/>
          </w:rPr>
          <w:t>(二)、培训与发展计划</w:t>
        </w:r>
        <w:r>
          <w:tab/>
        </w:r>
        <w:r>
          <w:fldChar w:fldCharType="begin"/>
        </w:r>
        <w:r>
          <w:instrText xml:space="preserve"> PAGEREF _Toc19112 \h </w:instrText>
        </w:r>
        <w:r>
          <w:fldChar w:fldCharType="separate"/>
        </w:r>
        <w:r>
          <w:t>41</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十三、利益相关者分析与沟通计划</w:t>
        </w:r>
        <w:r>
          <w:tab/>
        </w:r>
        <w:r>
          <w:fldChar w:fldCharType="begin"/>
        </w:r>
        <w:r>
          <w:instrText xml:space="preserve"> PAGEREF _Toc13694 \h </w:instrText>
        </w:r>
        <w:r>
          <w:fldChar w:fldCharType="separate"/>
        </w:r>
        <w:r>
          <w:t>42</w:t>
        </w:r>
        <w:r>
          <w:fldChar w:fldCharType="end"/>
        </w:r>
      </w:hyperlink>
    </w:p>
    <w:p>
      <w:pPr>
        <w:pStyle w:val="TOC2"/>
        <w:tabs>
          <w:tab w:val="right" w:leader="dot" w:pos="8306"/>
        </w:tabs>
      </w:pPr>
      <w:hyperlink w:anchor="_Toc1562" w:history="1">
        <w:r>
          <w:rPr>
            <w:rFonts w:ascii="仿宋" w:eastAsia="仿宋" w:hAnsi="仿宋" w:cs="仿宋" w:hint="eastAsia"/>
            <w:lang w:eastAsia="zh-CN"/>
          </w:rPr>
          <w:t>(一)、利益相关者分析</w:t>
        </w:r>
        <w:r>
          <w:tab/>
        </w:r>
        <w:r>
          <w:fldChar w:fldCharType="begin"/>
        </w:r>
        <w:r>
          <w:instrText xml:space="preserve"> PAGEREF _Toc1562 \h </w:instrText>
        </w:r>
        <w:r>
          <w:fldChar w:fldCharType="separate"/>
        </w:r>
        <w:r>
          <w:t>42</w:t>
        </w:r>
        <w:r>
          <w:fldChar w:fldCharType="end"/>
        </w:r>
      </w:hyperlink>
    </w:p>
    <w:p>
      <w:pPr>
        <w:pStyle w:val="TOC2"/>
        <w:tabs>
          <w:tab w:val="right" w:leader="dot" w:pos="8306"/>
        </w:tabs>
      </w:pPr>
      <w:hyperlink w:anchor="_Toc27479" w:history="1">
        <w:r>
          <w:rPr>
            <w:rFonts w:ascii="仿宋" w:eastAsia="仿宋" w:hAnsi="仿宋" w:cs="仿宋" w:hint="eastAsia"/>
            <w:lang w:eastAsia="zh-CN"/>
          </w:rPr>
          <w:t>(二)、沟通计划</w:t>
        </w:r>
        <w:r>
          <w:tab/>
        </w:r>
        <w:r>
          <w:fldChar w:fldCharType="begin"/>
        </w:r>
        <w:r>
          <w:instrText xml:space="preserve"> PAGEREF _Toc27479 \h </w:instrText>
        </w:r>
        <w:r>
          <w:fldChar w:fldCharType="separate"/>
        </w:r>
        <w:r>
          <w:t>43</w:t>
        </w:r>
        <w:r>
          <w:fldChar w:fldCharType="end"/>
        </w:r>
      </w:hyperlink>
    </w:p>
    <w:p>
      <w:pPr>
        <w:pStyle w:val="TOC1"/>
        <w:tabs>
          <w:tab w:val="right" w:leader="dot" w:pos="8306"/>
        </w:tabs>
      </w:pPr>
      <w:hyperlink w:anchor="_Toc22303" w:history="1">
        <w:r>
          <w:rPr>
            <w:rFonts w:ascii="仿宋" w:eastAsia="仿宋" w:hAnsi="仿宋" w:cs="仿宋" w:hint="eastAsia"/>
            <w:lang w:eastAsia="zh-CN"/>
          </w:rPr>
          <w:t>十四、供应链管理</w:t>
        </w:r>
        <w:r>
          <w:tab/>
        </w:r>
        <w:r>
          <w:fldChar w:fldCharType="begin"/>
        </w:r>
        <w:r>
          <w:instrText xml:space="preserve"> PAGEREF _Toc22303 \h </w:instrText>
        </w:r>
        <w:r>
          <w:fldChar w:fldCharType="separate"/>
        </w:r>
        <w:r>
          <w:t>44</w:t>
        </w:r>
        <w:r>
          <w:fldChar w:fldCharType="end"/>
        </w:r>
      </w:hyperlink>
    </w:p>
    <w:p>
      <w:pPr>
        <w:pStyle w:val="TOC2"/>
        <w:tabs>
          <w:tab w:val="right" w:leader="dot" w:pos="8306"/>
        </w:tabs>
      </w:pPr>
      <w:hyperlink w:anchor="_Toc7995" w:history="1">
        <w:r>
          <w:rPr>
            <w:rFonts w:ascii="仿宋" w:eastAsia="仿宋" w:hAnsi="仿宋" w:cs="仿宋" w:hint="eastAsia"/>
            <w:lang w:eastAsia="zh-CN"/>
          </w:rPr>
          <w:t>(一)、供应链战略规划</w:t>
        </w:r>
        <w:r>
          <w:tab/>
        </w:r>
        <w:r>
          <w:fldChar w:fldCharType="begin"/>
        </w:r>
        <w:r>
          <w:instrText xml:space="preserve"> PAGEREF _Toc7995 \h </w:instrText>
        </w:r>
        <w:r>
          <w:fldChar w:fldCharType="separate"/>
        </w:r>
        <w:r>
          <w:t>44</w:t>
        </w:r>
        <w:r>
          <w:fldChar w:fldCharType="end"/>
        </w:r>
      </w:hyperlink>
    </w:p>
    <w:p>
      <w:pPr>
        <w:pStyle w:val="TOC2"/>
        <w:tabs>
          <w:tab w:val="right" w:leader="dot" w:pos="8306"/>
        </w:tabs>
      </w:pPr>
      <w:hyperlink w:anchor="_Toc19131" w:history="1">
        <w:r>
          <w:rPr>
            <w:rFonts w:ascii="仿宋" w:eastAsia="仿宋" w:hAnsi="仿宋" w:cs="仿宋" w:hint="eastAsia"/>
            <w:lang w:eastAsia="zh-CN"/>
          </w:rPr>
          <w:t>(二)、供应商选择与合作</w:t>
        </w:r>
        <w:r>
          <w:tab/>
        </w:r>
        <w:r>
          <w:fldChar w:fldCharType="begin"/>
        </w:r>
        <w:r>
          <w:instrText xml:space="preserve"> PAGEREF _Toc19131 \h </w:instrText>
        </w:r>
        <w:r>
          <w:fldChar w:fldCharType="separate"/>
        </w:r>
        <w:r>
          <w:t>46</w:t>
        </w:r>
        <w:r>
          <w:fldChar w:fldCharType="end"/>
        </w:r>
      </w:hyperlink>
    </w:p>
    <w:p>
      <w:pPr>
        <w:pStyle w:val="TOC2"/>
        <w:tabs>
          <w:tab w:val="right" w:leader="dot" w:pos="8306"/>
        </w:tabs>
      </w:pPr>
      <w:hyperlink w:anchor="_Toc2606" w:history="1">
        <w:r>
          <w:rPr>
            <w:rFonts w:ascii="仿宋" w:eastAsia="仿宋" w:hAnsi="仿宋" w:cs="仿宋" w:hint="eastAsia"/>
            <w:lang w:eastAsia="zh-CN"/>
          </w:rPr>
          <w:t>(三)、物流与库存管理</w:t>
        </w:r>
        <w:r>
          <w:tab/>
        </w:r>
        <w:r>
          <w:fldChar w:fldCharType="begin"/>
        </w:r>
        <w:r>
          <w:instrText xml:space="preserve"> PAGEREF _Toc2606 \h </w:instrText>
        </w:r>
        <w:r>
          <w:fldChar w:fldCharType="separate"/>
        </w:r>
        <w:r>
          <w:t>47</w:t>
        </w:r>
        <w:r>
          <w:fldChar w:fldCharType="end"/>
        </w:r>
      </w:hyperlink>
    </w:p>
    <w:p>
      <w:pPr>
        <w:pStyle w:val="TOC1"/>
        <w:tabs>
          <w:tab w:val="right" w:leader="dot" w:pos="8306"/>
        </w:tabs>
      </w:pPr>
      <w:hyperlink w:anchor="_Toc23982" w:history="1">
        <w:r>
          <w:rPr>
            <w:rFonts w:ascii="仿宋" w:eastAsia="仿宋" w:hAnsi="仿宋" w:cs="仿宋" w:hint="eastAsia"/>
            <w:lang w:eastAsia="zh-CN"/>
          </w:rPr>
          <w:t>十五、风险识别与分类</w:t>
        </w:r>
        <w:r>
          <w:tab/>
        </w:r>
        <w:r>
          <w:fldChar w:fldCharType="begin"/>
        </w:r>
        <w:r>
          <w:instrText xml:space="preserve"> PAGEREF _Toc23982 \h </w:instrText>
        </w:r>
        <w:r>
          <w:fldChar w:fldCharType="separate"/>
        </w:r>
        <w:r>
          <w:t>48</w:t>
        </w:r>
        <w:r>
          <w:fldChar w:fldCharType="end"/>
        </w:r>
      </w:hyperlink>
    </w:p>
    <w:p>
      <w:pPr>
        <w:pStyle w:val="TOC2"/>
        <w:tabs>
          <w:tab w:val="right" w:leader="dot" w:pos="8306"/>
        </w:tabs>
      </w:pPr>
      <w:hyperlink w:anchor="_Toc26259" w:history="1">
        <w:r>
          <w:rPr>
            <w:rFonts w:ascii="仿宋" w:eastAsia="仿宋" w:hAnsi="仿宋" w:cs="仿宋" w:hint="eastAsia"/>
            <w:lang w:eastAsia="zh-CN"/>
          </w:rPr>
          <w:t>(一)、风险识别</w:t>
        </w:r>
        <w:r>
          <w:tab/>
        </w:r>
        <w:r>
          <w:fldChar w:fldCharType="begin"/>
        </w:r>
        <w:r>
          <w:instrText xml:space="preserve"> PAGEREF _Toc26259 \h </w:instrText>
        </w:r>
        <w:r>
          <w:fldChar w:fldCharType="separate"/>
        </w:r>
        <w:r>
          <w:t>48</w:t>
        </w:r>
        <w:r>
          <w:fldChar w:fldCharType="end"/>
        </w:r>
      </w:hyperlink>
    </w:p>
    <w:p>
      <w:pPr>
        <w:pStyle w:val="TOC2"/>
        <w:tabs>
          <w:tab w:val="right" w:leader="dot" w:pos="8306"/>
        </w:tabs>
      </w:pPr>
      <w:hyperlink w:anchor="_Toc22249" w:history="1">
        <w:r>
          <w:rPr>
            <w:rFonts w:ascii="仿宋" w:eastAsia="仿宋" w:hAnsi="仿宋" w:cs="仿宋" w:hint="eastAsia"/>
            <w:lang w:eastAsia="zh-CN"/>
          </w:rPr>
          <w:t>(二)、风险分类</w:t>
        </w:r>
        <w:r>
          <w:tab/>
        </w:r>
        <w:r>
          <w:fldChar w:fldCharType="begin"/>
        </w:r>
        <w:r>
          <w:instrText xml:space="preserve"> PAGEREF _Toc22249 \h </w:instrText>
        </w:r>
        <w:r>
          <w:fldChar w:fldCharType="separate"/>
        </w:r>
        <w:r>
          <w:t>50</w:t>
        </w:r>
        <w:r>
          <w:fldChar w:fldCharType="end"/>
        </w:r>
      </w:hyperlink>
    </w:p>
    <w:p>
      <w:pPr>
        <w:pStyle w:val="TOC1"/>
        <w:tabs>
          <w:tab w:val="right" w:leader="dot" w:pos="8306"/>
        </w:tabs>
      </w:pPr>
      <w:hyperlink w:anchor="_Toc25925" w:history="1">
        <w:r>
          <w:rPr>
            <w:rFonts w:ascii="仿宋" w:eastAsia="仿宋" w:hAnsi="仿宋" w:cs="仿宋" w:hint="eastAsia"/>
            <w:lang w:eastAsia="zh-CN"/>
          </w:rPr>
          <w:t>十六、验钞机项目实施时间节点</w:t>
        </w:r>
        <w:r>
          <w:tab/>
        </w:r>
        <w:r>
          <w:fldChar w:fldCharType="begin"/>
        </w:r>
        <w:r>
          <w:instrText xml:space="preserve"> PAGEREF _Toc25925 \h </w:instrText>
        </w:r>
        <w:r>
          <w:fldChar w:fldCharType="separate"/>
        </w:r>
        <w:r>
          <w:t>51</w:t>
        </w:r>
        <w:r>
          <w:fldChar w:fldCharType="end"/>
        </w:r>
      </w:hyperlink>
    </w:p>
    <w:p>
      <w:pPr>
        <w:pStyle w:val="TOC2"/>
        <w:tabs>
          <w:tab w:val="right" w:leader="dot" w:pos="8306"/>
        </w:tabs>
      </w:pPr>
      <w:hyperlink w:anchor="_Toc23234" w:history="1">
        <w:r>
          <w:rPr>
            <w:rFonts w:ascii="仿宋" w:eastAsia="仿宋" w:hAnsi="仿宋" w:cs="仿宋" w:hint="eastAsia"/>
            <w:lang w:eastAsia="zh-CN"/>
          </w:rPr>
          <w:t>(一)、验钞机项目启动阶段时间节点</w:t>
        </w:r>
        <w:r>
          <w:tab/>
        </w:r>
        <w:r>
          <w:fldChar w:fldCharType="begin"/>
        </w:r>
        <w:r>
          <w:instrText xml:space="preserve"> PAGEREF _Toc23234 \h </w:instrText>
        </w:r>
        <w:r>
          <w:fldChar w:fldCharType="separate"/>
        </w:r>
        <w:r>
          <w:t>51</w:t>
        </w:r>
        <w:r>
          <w:fldChar w:fldCharType="end"/>
        </w:r>
      </w:hyperlink>
    </w:p>
    <w:p>
      <w:pPr>
        <w:pStyle w:val="TOC2"/>
        <w:tabs>
          <w:tab w:val="right" w:leader="dot" w:pos="8306"/>
        </w:tabs>
      </w:pPr>
      <w:hyperlink w:anchor="_Toc7309" w:history="1">
        <w:r>
          <w:rPr>
            <w:rFonts w:ascii="仿宋" w:eastAsia="仿宋" w:hAnsi="仿宋" w:cs="仿宋" w:hint="eastAsia"/>
            <w:lang w:eastAsia="zh-CN"/>
          </w:rPr>
          <w:t>(二)、验钞机项目执行阶段时间节点</w:t>
        </w:r>
        <w:r>
          <w:tab/>
        </w:r>
        <w:r>
          <w:fldChar w:fldCharType="begin"/>
        </w:r>
        <w:r>
          <w:instrText xml:space="preserve"> PAGEREF _Toc7309 \h </w:instrText>
        </w:r>
        <w:r>
          <w:fldChar w:fldCharType="separate"/>
        </w:r>
        <w:r>
          <w:t>53</w:t>
        </w:r>
        <w:r>
          <w:fldChar w:fldCharType="end"/>
        </w:r>
      </w:hyperlink>
    </w:p>
    <w:p>
      <w:pPr>
        <w:pStyle w:val="TOC2"/>
        <w:tabs>
          <w:tab w:val="right" w:leader="dot" w:pos="8306"/>
        </w:tabs>
      </w:pPr>
      <w:hyperlink w:anchor="_Toc9373" w:history="1">
        <w:r>
          <w:rPr>
            <w:rFonts w:ascii="仿宋" w:eastAsia="仿宋" w:hAnsi="仿宋" w:cs="仿宋" w:hint="eastAsia"/>
            <w:lang w:eastAsia="zh-CN"/>
          </w:rPr>
          <w:t>(三)、验钞机项目完成阶段时间节点</w:t>
        </w:r>
        <w:r>
          <w:tab/>
        </w:r>
        <w:r>
          <w:fldChar w:fldCharType="begin"/>
        </w:r>
        <w:r>
          <w:instrText xml:space="preserve"> PAGEREF _Toc9373 \h </w:instrText>
        </w:r>
        <w:r>
          <w:fldChar w:fldCharType="separate"/>
        </w:r>
        <w:r>
          <w:t>54</w:t>
        </w:r>
        <w:r>
          <w:fldChar w:fldCharType="end"/>
        </w:r>
      </w:hyperlink>
    </w:p>
    <w:p>
      <w:pPr>
        <w:pStyle w:val="TOC1"/>
        <w:tabs>
          <w:tab w:val="right" w:leader="dot" w:pos="8306"/>
        </w:tabs>
      </w:pPr>
      <w:hyperlink w:anchor="_Toc18309" w:history="1">
        <w:r>
          <w:rPr>
            <w:rFonts w:ascii="仿宋" w:eastAsia="仿宋" w:hAnsi="仿宋" w:cs="仿宋" w:hint="eastAsia"/>
            <w:lang w:eastAsia="zh-CN"/>
          </w:rPr>
          <w:t>十七、验钞机项目实施保障措施</w:t>
        </w:r>
        <w:r>
          <w:tab/>
        </w:r>
        <w:r>
          <w:fldChar w:fldCharType="begin"/>
        </w:r>
        <w:r>
          <w:instrText xml:space="preserve"> PAGEREF _Toc18309 \h </w:instrText>
        </w:r>
        <w:r>
          <w:fldChar w:fldCharType="separate"/>
        </w:r>
        <w:r>
          <w:t>55</w:t>
        </w:r>
        <w:r>
          <w:fldChar w:fldCharType="end"/>
        </w:r>
      </w:hyperlink>
    </w:p>
    <w:p>
      <w:pPr>
        <w:pStyle w:val="TOC2"/>
        <w:tabs>
          <w:tab w:val="right" w:leader="dot" w:pos="8306"/>
        </w:tabs>
      </w:pPr>
      <w:hyperlink w:anchor="_Toc818" w:history="1">
        <w:r>
          <w:rPr>
            <w:rFonts w:ascii="仿宋" w:eastAsia="仿宋" w:hAnsi="仿宋" w:cs="仿宋" w:hint="eastAsia"/>
            <w:lang w:eastAsia="zh-CN"/>
          </w:rPr>
          <w:t>(一)、验钞机项目实施保障机制</w:t>
        </w:r>
        <w:r>
          <w:tab/>
        </w:r>
        <w:r>
          <w:fldChar w:fldCharType="begin"/>
        </w:r>
        <w:r>
          <w:instrText xml:space="preserve"> PAGEREF _Toc818 \h </w:instrText>
        </w:r>
        <w:r>
          <w:fldChar w:fldCharType="separate"/>
        </w:r>
        <w:r>
          <w:t>55</w:t>
        </w:r>
        <w:r>
          <w:fldChar w:fldCharType="end"/>
        </w:r>
      </w:hyperlink>
    </w:p>
    <w:p>
      <w:pPr>
        <w:pStyle w:val="TOC2"/>
        <w:tabs>
          <w:tab w:val="right" w:leader="dot" w:pos="8306"/>
        </w:tabs>
      </w:pPr>
      <w:hyperlink w:anchor="_Toc8690" w:history="1">
        <w:r>
          <w:rPr>
            <w:rFonts w:ascii="仿宋" w:eastAsia="仿宋" w:hAnsi="仿宋" w:cs="仿宋" w:hint="eastAsia"/>
            <w:lang w:eastAsia="zh-CN"/>
          </w:rPr>
          <w:t>(二)、验钞机项目法律合规要求</w:t>
        </w:r>
        <w:r>
          <w:tab/>
        </w:r>
        <w:r>
          <w:fldChar w:fldCharType="begin"/>
        </w:r>
        <w:r>
          <w:instrText xml:space="preserve"> PAGEREF _Toc8690 \h </w:instrText>
        </w:r>
        <w:r>
          <w:fldChar w:fldCharType="separate"/>
        </w:r>
        <w:r>
          <w:t>58</w:t>
        </w:r>
        <w:r>
          <w:fldChar w:fldCharType="end"/>
        </w:r>
      </w:hyperlink>
    </w:p>
    <w:p>
      <w:pPr>
        <w:pStyle w:val="TOC2"/>
        <w:tabs>
          <w:tab w:val="right" w:leader="dot" w:pos="8306"/>
        </w:tabs>
      </w:pPr>
      <w:hyperlink w:anchor="_Toc21387" w:history="1">
        <w:r>
          <w:rPr>
            <w:rFonts w:ascii="仿宋" w:eastAsia="仿宋" w:hAnsi="仿宋" w:cs="仿宋" w:hint="eastAsia"/>
            <w:lang w:eastAsia="zh-CN"/>
          </w:rPr>
          <w:t>(三)、验钞机项目合同管理与法律事务</w:t>
        </w:r>
        <w:r>
          <w:tab/>
        </w:r>
        <w:r>
          <w:fldChar w:fldCharType="begin"/>
        </w:r>
        <w:r>
          <w:instrText xml:space="preserve"> PAGEREF _Toc21387 \h </w:instrText>
        </w:r>
        <w:r>
          <w:fldChar w:fldCharType="separate"/>
        </w:r>
        <w:r>
          <w:t>62</w:t>
        </w:r>
        <w:r>
          <w:fldChar w:fldCharType="end"/>
        </w:r>
      </w:hyperlink>
    </w:p>
    <w:p>
      <w:pPr>
        <w:pStyle w:val="TOC2"/>
        <w:tabs>
          <w:tab w:val="right" w:leader="dot" w:pos="8306"/>
        </w:tabs>
      </w:pPr>
      <w:hyperlink w:anchor="_Toc19360" w:history="1">
        <w:r>
          <w:rPr>
            <w:rFonts w:ascii="仿宋" w:eastAsia="仿宋" w:hAnsi="仿宋" w:cs="仿宋" w:hint="eastAsia"/>
            <w:lang w:eastAsia="zh-CN"/>
          </w:rPr>
          <w:t>(四)、验钞机项目知识产权保护策略</w:t>
        </w:r>
        <w:r>
          <w:tab/>
        </w:r>
        <w:r>
          <w:fldChar w:fldCharType="begin"/>
        </w:r>
        <w:r>
          <w:instrText xml:space="preserve"> PAGEREF _Toc19360 \h </w:instrText>
        </w:r>
        <w:r>
          <w:fldChar w:fldCharType="separate"/>
        </w:r>
        <w:r>
          <w:t>68</w:t>
        </w:r>
        <w:r>
          <w:fldChar w:fldCharType="end"/>
        </w:r>
      </w:hyperlink>
    </w:p>
    <w:p>
      <w:pPr>
        <w:pStyle w:val="TOC1"/>
        <w:tabs>
          <w:tab w:val="right" w:leader="dot" w:pos="8306"/>
        </w:tabs>
      </w:pPr>
      <w:hyperlink w:anchor="_Toc22900" w:history="1">
        <w:r>
          <w:rPr>
            <w:rFonts w:ascii="仿宋" w:eastAsia="仿宋" w:hAnsi="仿宋" w:cs="仿宋" w:hint="eastAsia"/>
            <w:lang w:eastAsia="zh-CN"/>
          </w:rPr>
          <w:t>十八、质量管理体系</w:t>
        </w:r>
        <w:r>
          <w:tab/>
        </w:r>
        <w:r>
          <w:fldChar w:fldCharType="begin"/>
        </w:r>
        <w:r>
          <w:instrText xml:space="preserve"> PAGEREF _Toc22900 \h </w:instrText>
        </w:r>
        <w:r>
          <w:fldChar w:fldCharType="separate"/>
        </w:r>
        <w:r>
          <w:t>71</w:t>
        </w:r>
        <w:r>
          <w:fldChar w:fldCharType="end"/>
        </w:r>
      </w:hyperlink>
    </w:p>
    <w:p>
      <w:pPr>
        <w:pStyle w:val="TOC2"/>
        <w:tabs>
          <w:tab w:val="right" w:leader="dot" w:pos="8306"/>
        </w:tabs>
      </w:pPr>
      <w:hyperlink w:anchor="_Toc14258" w:history="1">
        <w:r>
          <w:rPr>
            <w:rFonts w:ascii="仿宋" w:eastAsia="仿宋" w:hAnsi="仿宋" w:cs="仿宋" w:hint="eastAsia"/>
            <w:lang w:eastAsia="zh-CN"/>
          </w:rPr>
          <w:t>(一)、质量目标与方针</w:t>
        </w:r>
        <w:r>
          <w:tab/>
        </w:r>
        <w:r>
          <w:fldChar w:fldCharType="begin"/>
        </w:r>
        <w:r>
          <w:instrText xml:space="preserve"> PAGEREF _Toc14258 \h </w:instrText>
        </w:r>
        <w:r>
          <w:fldChar w:fldCharType="separate"/>
        </w:r>
        <w:r>
          <w:t>71</w:t>
        </w:r>
        <w:r>
          <w:fldChar w:fldCharType="end"/>
        </w:r>
      </w:hyperlink>
    </w:p>
    <w:p>
      <w:pPr>
        <w:pStyle w:val="TOC2"/>
        <w:tabs>
          <w:tab w:val="right" w:leader="dot" w:pos="8306"/>
        </w:tabs>
      </w:pPr>
      <w:hyperlink w:anchor="_Toc2039" w:history="1">
        <w:r>
          <w:rPr>
            <w:rFonts w:ascii="仿宋" w:eastAsia="仿宋" w:hAnsi="仿宋" w:cs="仿宋" w:hint="eastAsia"/>
            <w:lang w:eastAsia="zh-CN"/>
          </w:rPr>
          <w:t>(二)、质量管理责任</w:t>
        </w:r>
        <w:r>
          <w:tab/>
        </w:r>
        <w:r>
          <w:fldChar w:fldCharType="begin"/>
        </w:r>
        <w:r>
          <w:instrText xml:space="preserve"> PAGEREF _Toc2039 \h </w:instrText>
        </w:r>
        <w:r>
          <w:fldChar w:fldCharType="separate"/>
        </w:r>
        <w:r>
          <w:t>72</w:t>
        </w:r>
        <w:r>
          <w:fldChar w:fldCharType="end"/>
        </w:r>
      </w:hyperlink>
    </w:p>
    <w:p>
      <w:pPr>
        <w:pStyle w:val="TOC2"/>
        <w:tabs>
          <w:tab w:val="right" w:leader="dot" w:pos="8306"/>
        </w:tabs>
      </w:pPr>
      <w:hyperlink w:anchor="_Toc3993" w:history="1">
        <w:r>
          <w:rPr>
            <w:rFonts w:ascii="仿宋" w:eastAsia="仿宋" w:hAnsi="仿宋" w:cs="仿宋" w:hint="eastAsia"/>
            <w:lang w:eastAsia="zh-CN"/>
          </w:rPr>
          <w:t>(三)、质量管理体系文件</w:t>
        </w:r>
        <w:r>
          <w:tab/>
        </w:r>
        <w:r>
          <w:fldChar w:fldCharType="begin"/>
        </w:r>
        <w:r>
          <w:instrText xml:space="preserve"> PAGEREF _Toc3993 \h </w:instrText>
        </w:r>
        <w:r>
          <w:fldChar w:fldCharType="separate"/>
        </w:r>
        <w:r>
          <w:t>73</w:t>
        </w:r>
        <w:r>
          <w:fldChar w:fldCharType="end"/>
        </w:r>
      </w:hyperlink>
    </w:p>
    <w:p>
      <w:pPr>
        <w:pStyle w:val="TOC2"/>
        <w:tabs>
          <w:tab w:val="right" w:leader="dot" w:pos="8306"/>
        </w:tabs>
      </w:pPr>
      <w:hyperlink w:anchor="_Toc8977" w:history="1">
        <w:r>
          <w:rPr>
            <w:rFonts w:ascii="仿宋" w:eastAsia="仿宋" w:hAnsi="仿宋" w:cs="仿宋" w:hint="eastAsia"/>
            <w:lang w:eastAsia="zh-CN"/>
          </w:rPr>
          <w:t>(四)、质量培训与教育</w:t>
        </w:r>
        <w:r>
          <w:tab/>
        </w:r>
        <w:r>
          <w:fldChar w:fldCharType="begin"/>
        </w:r>
        <w:r>
          <w:instrText xml:space="preserve"> PAGEREF _Toc8977 \h </w:instrText>
        </w:r>
        <w:r>
          <w:fldChar w:fldCharType="separate"/>
        </w:r>
        <w:r>
          <w:t>75</w:t>
        </w:r>
        <w:r>
          <w:fldChar w:fldCharType="end"/>
        </w:r>
      </w:hyperlink>
    </w:p>
    <w:p>
      <w:pPr>
        <w:pStyle w:val="TOC2"/>
        <w:tabs>
          <w:tab w:val="right" w:leader="dot" w:pos="8306"/>
        </w:tabs>
      </w:pPr>
      <w:hyperlink w:anchor="_Toc28292" w:history="1">
        <w:r>
          <w:rPr>
            <w:rFonts w:ascii="仿宋" w:eastAsia="仿宋" w:hAnsi="仿宋" w:cs="仿宋" w:hint="eastAsia"/>
            <w:lang w:eastAsia="zh-CN"/>
          </w:rPr>
          <w:t>(五)、质量审核与评价</w:t>
        </w:r>
        <w:r>
          <w:tab/>
        </w:r>
        <w:r>
          <w:fldChar w:fldCharType="begin"/>
        </w:r>
        <w:r>
          <w:instrText xml:space="preserve"> PAGEREF _Toc28292 \h </w:instrText>
        </w:r>
        <w:r>
          <w:fldChar w:fldCharType="separate"/>
        </w:r>
        <w:r>
          <w:t>76</w:t>
        </w:r>
        <w:r>
          <w:fldChar w:fldCharType="end"/>
        </w:r>
      </w:hyperlink>
    </w:p>
    <w:p>
      <w:pPr>
        <w:pStyle w:val="TOC2"/>
        <w:tabs>
          <w:tab w:val="right" w:leader="dot" w:pos="8306"/>
        </w:tabs>
      </w:pPr>
      <w:hyperlink w:anchor="_Toc11210" w:history="1">
        <w:r>
          <w:rPr>
            <w:rFonts w:ascii="仿宋" w:eastAsia="仿宋" w:hAnsi="仿宋" w:cs="仿宋" w:hint="eastAsia"/>
            <w:lang w:eastAsia="zh-CN"/>
          </w:rPr>
          <w:t>(六)、不符合与纠正措施</w:t>
        </w:r>
        <w:r>
          <w:tab/>
        </w:r>
        <w:r>
          <w:fldChar w:fldCharType="begin"/>
        </w:r>
        <w:r>
          <w:instrText xml:space="preserve"> PAGEREF _Toc11210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79"/>
      <w:r>
        <w:rPr>
          <w:rFonts w:ascii="仿宋" w:eastAsia="仿宋" w:hAnsi="仿宋" w:cs="仿宋" w:hint="eastAsia"/>
          <w:sz w:val="28"/>
          <w:lang w:eastAsia="zh-CN"/>
        </w:rPr>
        <w:t>一、验钞机项目建设单位说明</w:t>
      </w:r>
      <w:bookmarkEnd w:id="2"/>
    </w:p>
    <w:p>
      <w:pPr>
        <w:pStyle w:val="Heading2"/>
        <w:rPr>
          <w:rFonts w:ascii="仿宋" w:eastAsia="仿宋" w:hAnsi="仿宋" w:cs="仿宋" w:hint="eastAsia"/>
          <w:lang w:eastAsia="zh-CN"/>
        </w:rPr>
      </w:pPr>
      <w:bookmarkStart w:id="3" w:name="_Toc26796"/>
      <w:r>
        <w:rPr>
          <w:rFonts w:ascii="仿宋" w:eastAsia="仿宋" w:hAnsi="仿宋" w:cs="仿宋" w:hint="eastAsia"/>
          <w:lang w:eastAsia="zh-CN"/>
        </w:rPr>
        <w:t>(一)、验钞机项目承办单位基本情况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验钞机项目承办单位的XXXX，我们着眼于实现可持续的经济效益。通过技术创新和解决方案的提供，公司预计在验钞机项目执行期间将获得可观的收入增长。这一收入来源主要包括验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同时，我们注重成本控制和效率提升，以确保验钞机项目的可持续盈利。透过精细的管理和资源优化，公司期望实现验钞机项目利润最大化。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验钞机项目实施进行全面的投资评估，包括验钞机项目启动阶段的资金投入和后续运营成本。通过对验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验钞机项目实施过程中具备足够的资金流动性，公司将进行详尽的现金流分析。这包括资金需求的合理预测、验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3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验钞机项目的主要产品是XXXX，预计年产值为XXX万元。这一产品在市场中占据着重要的地位，其广泛的应用范围使得该验钞机项目的市场前景非常广阔。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验钞机项目的xxx产品作为重要的原材料之一，将在多个领域发挥关键作用。其在建筑、交通、能源等方面的广泛应用将为整个产业链提供强大的支持，形成产业协同效应。验钞机项目的年产值XXX万XXX万XXX万万元不仅反映了其在市场上的巨大潜力，更预示着它对国民经济的积极贡献。这种关联度高、涉及面广的产业关系，使得该验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9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总征地面积为XXXX平方米，相当于约XX.XX亩，其中净用地面积为XXXX平方米，红线范围内相当于约XX.XX亩。这一用地规模充分考虑了验钞机项目的建设需求，保障了验钞机项目在合适的空间内得以充分发展。验钞机项目规划的总建筑面积为XXXX平方米，其中主体工程建设占XXXX平方米，计容建筑面积达XXXX平方米。预计建筑工程的投资将达到XXXX万元，为验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计划购置的设备共计XXXX台（套），设备购置费用为XXXX万元。这一设备购置计划充分考虑到验钞机项目的生产需求和技术要求，确保了验钞机项目在生产运营中具备先进的技术装备和高效的生产能力。设备的合理配置将为验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验钞机项目计划总投资为XXXX万元，预计年实现营业收入为XXXX万元。这一产能规模的设定旨在确保验钞机项目能够在投资与回报之间取得平衡，实现长期可持续的发展。验钞机项目的总投资充分考虑到各个方面的需求，包括用地建设、设备购置等多个环节，以确保验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086"/>
      <w:r>
        <w:rPr>
          <w:rFonts w:ascii="仿宋" w:eastAsia="仿宋" w:hAnsi="仿宋" w:cs="仿宋" w:hint="eastAsia"/>
          <w:sz w:val="28"/>
          <w:lang w:eastAsia="zh-CN"/>
        </w:rPr>
        <w:t>三、验钞机项目可持续发展</w:t>
      </w:r>
      <w:bookmarkEnd w:id="8"/>
    </w:p>
    <w:p>
      <w:pPr>
        <w:pStyle w:val="Heading2"/>
        <w:rPr>
          <w:rFonts w:ascii="仿宋" w:eastAsia="仿宋" w:hAnsi="仿宋" w:cs="仿宋" w:hint="eastAsia"/>
          <w:lang w:eastAsia="zh-CN"/>
        </w:rPr>
      </w:pPr>
      <w:bookmarkStart w:id="9" w:name="_Toc2417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验钞机项目中，验钞机项目团队着眼于未来，明确了可持续发展的战略方向。制定的具体可持续发展目标包括降低资源使用、采用环保技术、最大化社会效益等。这一步骤不仅有助于验钞机项目在环保和社会责任方面达到最高标准，也为未来提供了明确的指引，确保验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可持续实践的融入验钞机项目管理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验钞机项目管理周期。从验钞机项目规划开始，验钞机项目团队就考虑了环境和社会的因素。在执行阶段，验钞机项目团队积极推动绿色技术的应用，优化资源利用。此外，关注员工的社会责任，通过培训和沟通活动提高员工对可持续发展的认知，使他们能够在日常工作中践行可持续实践。这些举措不仅为验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72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扎根于验钞机项目的可持续发展理念，我们深信环保与社会责任是验钞机项目成功的关键支柱。在验钞机项目的每一步，我们都致力于通过创新和实践，履行对环境和社会的坚定责任。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团队通过引入先进的环保技术、建立高效的废物处理系统以及推动能源节约措施，积极履行环保责任。定期的环保监测和评估确保验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不仅致力于自身可持续发展，还注重对社会的回馈。通过支持社区验钞机项目、参与慈善事业、提供培训机会等方式，验钞机项目积极履行社会责任。与当地社区建立积极互动，关注员工的工作与生活平衡，以及员工的身心健康，是验钞机项目在社会责任层面的关键举措。这样的实践不仅增强了验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067"/>
      <w:r>
        <w:rPr>
          <w:rFonts w:ascii="仿宋" w:eastAsia="仿宋" w:hAnsi="仿宋" w:cs="仿宋" w:hint="eastAsia"/>
          <w:sz w:val="28"/>
          <w:lang w:eastAsia="zh-CN"/>
        </w:rPr>
        <w:t>四、验钞机项目绩效评估</w:t>
      </w:r>
      <w:bookmarkEnd w:id="11"/>
    </w:p>
    <w:p>
      <w:pPr>
        <w:pStyle w:val="Heading2"/>
        <w:rPr>
          <w:rFonts w:ascii="仿宋" w:eastAsia="仿宋" w:hAnsi="仿宋" w:cs="仿宋" w:hint="eastAsia"/>
          <w:lang w:eastAsia="zh-CN"/>
        </w:rPr>
      </w:pPr>
      <w:bookmarkStart w:id="12" w:name="_Toc286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在验钞机项目中，我们设计了一套全面的绩效评估指标，以确保验钞机项目的可控和成功交付。这些指标跨足验钞机项目目标、成本、进度和质量等多个维度，为我们提供了全面洞察验钞机项目的健康状况。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目标达成率是我们关注的首要指标。我们设定了明确的目标，并通过定期监测和评估，迅速发现并应对潜在的目标偏差。这为验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成本绩效是另一个核心关注点。通过实际成本与预算成本的对比分析，我们深入了解成本差异的原因，及时调整资源分配，保持验钞机项目在经济效益方面的合理水平。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进度作为关键的绩效指标之一，得到了精心的关注。我们制定了详细的验钞机项目进度计划，并设立了进度符合度指标，确保实际进度与计划进度保持一致。这使我们能够快速发现和解决潜在的进度问题，保持验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验钞机项目绩效的不可或缺的一环。我们引入了一系列的质量标准和客户满意度指标，以确保验钞机项目交付的成果在质量上达到或超越预期水平。通过持续监测这些指标，我们努力提升验钞机项目整体质量水平，为验钞机项目的成功交付提供有力保障。通过这些科学且全面的绩效评估，我们能够更好地引导验钞机项目的持续改进，确保验钞机项目目标的顺利达成。</w:t>
      </w:r>
    </w:p>
    <w:p>
      <w:pPr>
        <w:pStyle w:val="Heading2"/>
        <w:ind w:firstLine="560" w:firstLineChars="200"/>
        <w:rPr>
          <w:rFonts w:ascii="仿宋" w:eastAsia="仿宋" w:hAnsi="仿宋" w:cs="仿宋" w:hint="eastAsia"/>
          <w:sz w:val="28"/>
          <w:lang w:eastAsia="zh-CN"/>
        </w:rPr>
      </w:pPr>
      <w:bookmarkStart w:id="13" w:name="_Toc2813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绩效评估是验钞机项目中的关键环节，为确保验钞机项目达到预期目标，我们采用了多层次、多维度的绩效评估方法。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验钞机项目的战略目标对齐，确保每个决策和行动都与验钞机项目整体目标保持一致。团队会定期召开战略对齐会议，审视当前工作与验钞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验钞机项目进度、质量、成本和风险等方面。这些指标通过数据收集和分析，为验钞机项目管理团队提供了客观的评估依据。例如，我们通过验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绩效评估不仅仅停留在验钞机项目内部，还考虑了验钞机项目对外部环境的影响。我们定期进行干系人满意度调查，以了解各利益相关方对验钞机项目的期望和满意度，并及时做出调整。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这种多层次、多角度的绩效评估方法，使得我们能够全面了解验钞机项目的运行状态，及时做出调整，确保验钞机项目在不断变化的环境中保持稳健前行。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03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为了确保验钞机项目的有效管理和不断优化，我们采用了精心设计的绩效评估周期。这个周期旨在实现灵活、实时和全面的评估，以适应验钞机项目执行中的各种挑战。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验钞机项目的不同需求，分为短期、中期和长期。短期评估关注每个迭代或工作周期，以及时发现和解决当前任务中的问题。中期评估涵盖几个迭代，深入了解整体验钞机项目的趋势和性能。长期评估则着眼于整个验钞机项目阶段，确保验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验钞机项目管理工具和协作平台，团队成员能够随时更新和分享验钞机项目数据。这种实时性的反馈机制使我们能够及时察觉潜在问题，快速调整，保持验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验钞机项目的决策制定密不可分。每个周期的验钞机项目回顾会议成为集体总结经验、识别问题深层次原因并找到创新解决方案的平台。这种定期的反思与调整机制使验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205"/>
      <w:r>
        <w:rPr>
          <w:rFonts w:ascii="仿宋" w:eastAsia="仿宋" w:hAnsi="仿宋" w:cs="仿宋" w:hint="eastAsia"/>
          <w:sz w:val="28"/>
          <w:lang w:eastAsia="zh-CN"/>
        </w:rPr>
        <w:t>五、验钞机项目土建工程</w:t>
      </w:r>
      <w:bookmarkEnd w:id="15"/>
    </w:p>
    <w:p>
      <w:pPr>
        <w:pStyle w:val="Heading2"/>
        <w:rPr>
          <w:rFonts w:ascii="仿宋" w:eastAsia="仿宋" w:hAnsi="仿宋" w:cs="仿宋" w:hint="eastAsia"/>
          <w:lang w:eastAsia="zh-CN"/>
        </w:rPr>
      </w:pPr>
      <w:bookmarkStart w:id="16" w:name="_Toc144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在验钞机项目的建筑工程设计中，我们将秉承一系列重要的设计原则，以确保验钞机项目建筑在功能、美观、可持续性等方面达到最佳效果。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首要原则是确保建筑的功能性得到最大化的发挥。我们将充分理解验钞机项目的实际需求，合理布局各个功能区域，保证建筑在满足业务需求的同时，提供高效的工作环境。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在建筑设计中，我们将综合考虑建设和运营成本。通过精细的经济效益分析，确保设计方案在高效利用资源的同时，对验钞机项目的长期盈利能力有积极的贡献。</w:t>
      </w:r>
    </w:p>
    <w:p>
      <w:pPr>
        <w:pStyle w:val="Heading2"/>
        <w:ind w:firstLine="560" w:firstLineChars="200"/>
        <w:rPr>
          <w:rFonts w:ascii="仿宋" w:eastAsia="仿宋" w:hAnsi="仿宋" w:cs="仿宋" w:hint="eastAsia"/>
          <w:sz w:val="28"/>
          <w:lang w:eastAsia="zh-CN"/>
        </w:rPr>
      </w:pPr>
      <w:bookmarkStart w:id="17" w:name="_Toc1128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验钞机项目的土建工程设计中，我们将精准设定设计年限，结合验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验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5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验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验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验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0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本期工程验钞机项目预计总建筑面积XXX平方米，其中：计容建筑面积XXX平方米，计划建筑工程投资XX万元，占验钞机项目总投资的XX%。</w:t>
      </w:r>
    </w:p>
    <w:p>
      <w:pPr>
        <w:pStyle w:val="Heading1"/>
        <w:ind w:firstLine="560" w:firstLineChars="200"/>
        <w:rPr>
          <w:rFonts w:ascii="仿宋" w:eastAsia="仿宋" w:hAnsi="仿宋" w:cs="仿宋" w:hint="eastAsia"/>
          <w:sz w:val="28"/>
          <w:lang w:eastAsia="zh-CN"/>
        </w:rPr>
      </w:pPr>
      <w:bookmarkStart w:id="20" w:name="_Toc11632"/>
      <w:r>
        <w:rPr>
          <w:rFonts w:ascii="仿宋" w:eastAsia="仿宋" w:hAnsi="仿宋" w:cs="仿宋" w:hint="eastAsia"/>
          <w:sz w:val="28"/>
          <w:lang w:eastAsia="zh-CN"/>
        </w:rPr>
        <w:t>六、验钞机项目概论</w:t>
      </w:r>
      <w:bookmarkEnd w:id="20"/>
    </w:p>
    <w:p>
      <w:pPr>
        <w:pStyle w:val="Heading2"/>
        <w:rPr>
          <w:rFonts w:ascii="仿宋" w:eastAsia="仿宋" w:hAnsi="仿宋" w:cs="仿宋" w:hint="eastAsia"/>
          <w:lang w:eastAsia="zh-CN"/>
        </w:rPr>
      </w:pPr>
      <w:bookmarkStart w:id="21" w:name="_Toc5224"/>
      <w:r>
        <w:rPr>
          <w:rFonts w:ascii="仿宋" w:eastAsia="仿宋" w:hAnsi="仿宋" w:cs="仿宋" w:hint="eastAsia"/>
          <w:lang w:eastAsia="zh-CN"/>
        </w:rPr>
        <w:t>(一)、验钞机项目概况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的起源追溯至对市场的深入洞察。市场的不断演变与变革为验钞机项目提供了难得的机遇。当前市场存在的需求缺口和变革的大环境共同构成了验钞机项目的背景。这个验钞机项目旨在充分利用市场机遇，填补行业中尚未满足的需求，为客户提供全新的解决方案。市场的变革和需求的增长使得这个验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验钞机项目名称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正式命名为验钞机。这个名称不仅仅是一个标识，更代表了验钞机项目的核心理念和愿景。它蕴含着验钞机项目所要解决问题的关键字，具有强烈的表达和辨识度，为验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验钞机项目目标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的核心目标是提供一种全新、高效的解决方案，满足客户日益增长的需求。验钞机项目追求的不仅仅是满足市场需求，更是在市场中获得卓越的竞争优势。通过不断提升产品或服务的质量和创新水平，验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验钞机项目范围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全面涵盖了产品研发、制造、市场推广和售后服务，确保从产品设计到最终用户体验的全方位关注。这一全面的验钞机项目范围是为了确保验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验钞机项目时间表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验钞机项目计划在未来18个月内完成，包括研发、测试、市场试点和正式推出等不同阶段。这个时间表的合理设计是为了确保验钞机项目各个阶段的顺利推进，以便按时交付高质量的成果。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验钞机项目预算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验钞机项目总预算估算为XX百万美元，主要分配在研发、市场推广、人员培训和运营等方面。这一充足的预算为验钞机项目提供了充足的资源，确保验钞机项目在各个方面都能取得优异的表现。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验钞机项目风险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验钞机项目可能面临的风险包括市场接受度低、技术难题、竞争激烈等。验钞机项目团队已经制定了相应的风险应对计划，通过前瞻性的风险管理，确保验钞机项目在面对不确定性时能够迅速做出应对。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验钞机项目团队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验钞机项目汇聚了一支经验丰富、多领域专业素养的核心团队，确保验钞机项目在各个方面都能拥有高水平的执行力。团队的协同作战是验钞机项目成功的关键因素之一。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验钞机项目背景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https://d.book118.com/966044114011010102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624FF"/>
    <w:rsid w:val="4D5624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4411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2024-03-02T17:29:00Z</dcterms:created>
  <dcterms:modified xsi:type="dcterms:W3CDTF">2024-03-02T17:29:24Z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D79D9D1369774AF6BC5ED42F5BEE255A_11</vt:lpwstr>
  </property>
  <property fmtid="{D5CDD505-2E9C-101B-9397-08002B2CF9AE}" pid="3" name="KSOProductBuildVer">
    <vt:lpwstr>2052-12.1.0.16388</vt:lpwstr>
  </property>
</Properties>
</file>