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功能薄膜项目建设方案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27" w:history="1">
        <w:r>
          <w:rPr>
            <w:rFonts w:ascii="仿宋" w:eastAsia="仿宋" w:hAnsi="仿宋" w:cs="仿宋" w:hint="eastAsia"/>
            <w:lang w:eastAsia="zh-CN"/>
          </w:rPr>
          <w:t>概论</w:t>
        </w:r>
        <w:r>
          <w:tab/>
        </w:r>
        <w:r>
          <w:fldChar w:fldCharType="begin"/>
        </w:r>
        <w:r>
          <w:instrText xml:space="preserve"> PAGEREF _Toc11827 \h </w:instrText>
        </w:r>
        <w:r>
          <w:fldChar w:fldCharType="separate"/>
        </w:r>
        <w:r>
          <w:t>3</w:t>
        </w:r>
        <w:r>
          <w:fldChar w:fldCharType="end"/>
        </w:r>
      </w:hyperlink>
    </w:p>
    <w:p>
      <w:pPr>
        <w:pStyle w:val="TOC1"/>
        <w:tabs>
          <w:tab w:val="right" w:leader="dot" w:pos="8306"/>
        </w:tabs>
      </w:pPr>
      <w:hyperlink w:anchor="_Toc1999" w:history="1">
        <w:r>
          <w:rPr>
            <w:rFonts w:ascii="仿宋" w:eastAsia="仿宋" w:hAnsi="仿宋" w:cs="仿宋" w:hint="eastAsia"/>
            <w:lang w:eastAsia="zh-CN"/>
          </w:rPr>
          <w:t>一、项目监理与质量保证</w:t>
        </w:r>
        <w:r>
          <w:tab/>
        </w:r>
        <w:r>
          <w:fldChar w:fldCharType="begin"/>
        </w:r>
        <w:r>
          <w:instrText xml:space="preserve"> PAGEREF _Toc1999 \h </w:instrText>
        </w:r>
        <w:r>
          <w:fldChar w:fldCharType="separate"/>
        </w:r>
        <w:r>
          <w:t>3</w:t>
        </w:r>
        <w:r>
          <w:fldChar w:fldCharType="end"/>
        </w:r>
      </w:hyperlink>
    </w:p>
    <w:p>
      <w:pPr>
        <w:pStyle w:val="TOC2"/>
        <w:tabs>
          <w:tab w:val="right" w:leader="dot" w:pos="8306"/>
        </w:tabs>
      </w:pPr>
      <w:hyperlink w:anchor="_Toc17313" w:history="1">
        <w:r>
          <w:rPr>
            <w:rFonts w:ascii="仿宋" w:eastAsia="仿宋" w:hAnsi="仿宋" w:cs="仿宋" w:hint="eastAsia"/>
            <w:lang w:eastAsia="zh-CN"/>
          </w:rPr>
          <w:t>(一)、监理体系构建</w:t>
        </w:r>
        <w:r>
          <w:tab/>
        </w:r>
        <w:r>
          <w:fldChar w:fldCharType="begin"/>
        </w:r>
        <w:r>
          <w:instrText xml:space="preserve"> PAGEREF _Toc17313 \h </w:instrText>
        </w:r>
        <w:r>
          <w:fldChar w:fldCharType="separate"/>
        </w:r>
        <w:r>
          <w:t>3</w:t>
        </w:r>
        <w:r>
          <w:fldChar w:fldCharType="end"/>
        </w:r>
      </w:hyperlink>
    </w:p>
    <w:p>
      <w:pPr>
        <w:pStyle w:val="TOC2"/>
        <w:tabs>
          <w:tab w:val="right" w:leader="dot" w:pos="8306"/>
        </w:tabs>
      </w:pPr>
      <w:hyperlink w:anchor="_Toc21355" w:history="1">
        <w:r>
          <w:rPr>
            <w:rFonts w:ascii="仿宋" w:eastAsia="仿宋" w:hAnsi="仿宋" w:cs="仿宋" w:hint="eastAsia"/>
            <w:lang w:eastAsia="zh-CN"/>
          </w:rPr>
          <w:t>(二)、质量保证体系实施</w:t>
        </w:r>
        <w:r>
          <w:tab/>
        </w:r>
        <w:r>
          <w:fldChar w:fldCharType="begin"/>
        </w:r>
        <w:r>
          <w:instrText xml:space="preserve"> PAGEREF _Toc21355 \h </w:instrText>
        </w:r>
        <w:r>
          <w:fldChar w:fldCharType="separate"/>
        </w:r>
        <w:r>
          <w:t>4</w:t>
        </w:r>
        <w:r>
          <w:fldChar w:fldCharType="end"/>
        </w:r>
      </w:hyperlink>
    </w:p>
    <w:p>
      <w:pPr>
        <w:pStyle w:val="TOC2"/>
        <w:tabs>
          <w:tab w:val="right" w:leader="dot" w:pos="8306"/>
        </w:tabs>
      </w:pPr>
      <w:hyperlink w:anchor="_Toc17086" w:history="1">
        <w:r>
          <w:rPr>
            <w:rFonts w:ascii="仿宋" w:eastAsia="仿宋" w:hAnsi="仿宋" w:cs="仿宋" w:hint="eastAsia"/>
            <w:lang w:eastAsia="zh-CN"/>
          </w:rPr>
          <w:t>(三)、监理与质量控制流程</w:t>
        </w:r>
        <w:r>
          <w:tab/>
        </w:r>
        <w:r>
          <w:fldChar w:fldCharType="begin"/>
        </w:r>
        <w:r>
          <w:instrText xml:space="preserve"> PAGEREF _Toc17086 \h </w:instrText>
        </w:r>
        <w:r>
          <w:fldChar w:fldCharType="separate"/>
        </w:r>
        <w:r>
          <w:t>4</w:t>
        </w:r>
        <w:r>
          <w:fldChar w:fldCharType="end"/>
        </w:r>
      </w:hyperlink>
    </w:p>
    <w:p>
      <w:pPr>
        <w:pStyle w:val="TOC1"/>
        <w:tabs>
          <w:tab w:val="right" w:leader="dot" w:pos="8306"/>
        </w:tabs>
      </w:pPr>
      <w:hyperlink w:anchor="_Toc8031" w:history="1">
        <w:r>
          <w:rPr>
            <w:rFonts w:ascii="仿宋" w:eastAsia="仿宋" w:hAnsi="仿宋" w:cs="仿宋" w:hint="eastAsia"/>
            <w:lang w:eastAsia="zh-CN"/>
          </w:rPr>
          <w:t>二、项目选址研究</w:t>
        </w:r>
        <w:r>
          <w:tab/>
        </w:r>
        <w:r>
          <w:fldChar w:fldCharType="begin"/>
        </w:r>
        <w:r>
          <w:instrText xml:space="preserve"> PAGEREF _Toc8031 \h </w:instrText>
        </w:r>
        <w:r>
          <w:fldChar w:fldCharType="separate"/>
        </w:r>
        <w:r>
          <w:t>5</w:t>
        </w:r>
        <w:r>
          <w:fldChar w:fldCharType="end"/>
        </w:r>
      </w:hyperlink>
    </w:p>
    <w:p>
      <w:pPr>
        <w:pStyle w:val="TOC2"/>
        <w:tabs>
          <w:tab w:val="right" w:leader="dot" w:pos="8306"/>
        </w:tabs>
      </w:pPr>
      <w:hyperlink w:anchor="_Toc13725" w:history="1">
        <w:r>
          <w:rPr>
            <w:rFonts w:ascii="仿宋" w:eastAsia="仿宋" w:hAnsi="仿宋" w:cs="仿宋" w:hint="eastAsia"/>
            <w:lang w:eastAsia="zh-CN"/>
          </w:rPr>
          <w:t>(一)、项目选址原则</w:t>
        </w:r>
        <w:r>
          <w:tab/>
        </w:r>
        <w:r>
          <w:fldChar w:fldCharType="begin"/>
        </w:r>
        <w:r>
          <w:instrText xml:space="preserve"> PAGEREF _Toc13725 \h </w:instrText>
        </w:r>
        <w:r>
          <w:fldChar w:fldCharType="separate"/>
        </w:r>
        <w:r>
          <w:t>5</w:t>
        </w:r>
        <w:r>
          <w:fldChar w:fldCharType="end"/>
        </w:r>
      </w:hyperlink>
    </w:p>
    <w:p>
      <w:pPr>
        <w:pStyle w:val="TOC2"/>
        <w:tabs>
          <w:tab w:val="right" w:leader="dot" w:pos="8306"/>
        </w:tabs>
      </w:pPr>
      <w:hyperlink w:anchor="_Toc10927" w:history="1">
        <w:r>
          <w:rPr>
            <w:rFonts w:ascii="仿宋" w:eastAsia="仿宋" w:hAnsi="仿宋" w:cs="仿宋" w:hint="eastAsia"/>
            <w:lang w:eastAsia="zh-CN"/>
          </w:rPr>
          <w:t>(二)、项目选址</w:t>
        </w:r>
        <w:r>
          <w:tab/>
        </w:r>
        <w:r>
          <w:fldChar w:fldCharType="begin"/>
        </w:r>
        <w:r>
          <w:instrText xml:space="preserve"> PAGEREF _Toc10927 \h </w:instrText>
        </w:r>
        <w:r>
          <w:fldChar w:fldCharType="separate"/>
        </w:r>
        <w:r>
          <w:t>8</w:t>
        </w:r>
        <w:r>
          <w:fldChar w:fldCharType="end"/>
        </w:r>
      </w:hyperlink>
    </w:p>
    <w:p>
      <w:pPr>
        <w:pStyle w:val="TOC2"/>
        <w:tabs>
          <w:tab w:val="right" w:leader="dot" w:pos="8306"/>
        </w:tabs>
      </w:pPr>
      <w:hyperlink w:anchor="_Toc12164" w:history="1">
        <w:r>
          <w:rPr>
            <w:rFonts w:ascii="仿宋" w:eastAsia="仿宋" w:hAnsi="仿宋" w:cs="仿宋" w:hint="eastAsia"/>
            <w:lang w:eastAsia="zh-CN"/>
          </w:rPr>
          <w:t>(三)、建设条件分析</w:t>
        </w:r>
        <w:r>
          <w:tab/>
        </w:r>
        <w:r>
          <w:fldChar w:fldCharType="begin"/>
        </w:r>
        <w:r>
          <w:instrText xml:space="preserve"> PAGEREF _Toc12164 \h </w:instrText>
        </w:r>
        <w:r>
          <w:fldChar w:fldCharType="separate"/>
        </w:r>
        <w:r>
          <w:t>10</w:t>
        </w:r>
        <w:r>
          <w:fldChar w:fldCharType="end"/>
        </w:r>
      </w:hyperlink>
    </w:p>
    <w:p>
      <w:pPr>
        <w:pStyle w:val="TOC2"/>
        <w:tabs>
          <w:tab w:val="right" w:leader="dot" w:pos="8306"/>
        </w:tabs>
      </w:pPr>
      <w:hyperlink w:anchor="_Toc4755" w:history="1">
        <w:r>
          <w:rPr>
            <w:rFonts w:ascii="仿宋" w:eastAsia="仿宋" w:hAnsi="仿宋" w:cs="仿宋" w:hint="eastAsia"/>
            <w:lang w:eastAsia="zh-CN"/>
          </w:rPr>
          <w:t>(四)、用地控制指标</w:t>
        </w:r>
        <w:r>
          <w:tab/>
        </w:r>
        <w:r>
          <w:fldChar w:fldCharType="begin"/>
        </w:r>
        <w:r>
          <w:instrText xml:space="preserve"> PAGEREF _Toc4755 \h </w:instrText>
        </w:r>
        <w:r>
          <w:fldChar w:fldCharType="separate"/>
        </w:r>
        <w:r>
          <w:t>12</w:t>
        </w:r>
        <w:r>
          <w:fldChar w:fldCharType="end"/>
        </w:r>
      </w:hyperlink>
    </w:p>
    <w:p>
      <w:pPr>
        <w:pStyle w:val="TOC2"/>
        <w:tabs>
          <w:tab w:val="right" w:leader="dot" w:pos="8306"/>
        </w:tabs>
      </w:pPr>
      <w:hyperlink w:anchor="_Toc31663" w:history="1">
        <w:r>
          <w:rPr>
            <w:rFonts w:ascii="仿宋" w:eastAsia="仿宋" w:hAnsi="仿宋" w:cs="仿宋" w:hint="eastAsia"/>
            <w:lang w:eastAsia="zh-CN"/>
          </w:rPr>
          <w:t>(五)、地总体要求</w:t>
        </w:r>
        <w:r>
          <w:tab/>
        </w:r>
        <w:r>
          <w:fldChar w:fldCharType="begin"/>
        </w:r>
        <w:r>
          <w:instrText xml:space="preserve"> PAGEREF _Toc31663 \h </w:instrText>
        </w:r>
        <w:r>
          <w:fldChar w:fldCharType="separate"/>
        </w:r>
        <w:r>
          <w:t>13</w:t>
        </w:r>
        <w:r>
          <w:fldChar w:fldCharType="end"/>
        </w:r>
      </w:hyperlink>
    </w:p>
    <w:p>
      <w:pPr>
        <w:pStyle w:val="TOC2"/>
        <w:tabs>
          <w:tab w:val="right" w:leader="dot" w:pos="8306"/>
        </w:tabs>
      </w:pPr>
      <w:hyperlink w:anchor="_Toc5296" w:history="1">
        <w:r>
          <w:rPr>
            <w:rFonts w:ascii="仿宋" w:eastAsia="仿宋" w:hAnsi="仿宋" w:cs="仿宋" w:hint="eastAsia"/>
            <w:lang w:eastAsia="zh-CN"/>
          </w:rPr>
          <w:t>(六)、节约用地措施</w:t>
        </w:r>
        <w:r>
          <w:tab/>
        </w:r>
        <w:r>
          <w:fldChar w:fldCharType="begin"/>
        </w:r>
        <w:r>
          <w:instrText xml:space="preserve"> PAGEREF _Toc5296 \h </w:instrText>
        </w:r>
        <w:r>
          <w:fldChar w:fldCharType="separate"/>
        </w:r>
        <w:r>
          <w:t>14</w:t>
        </w:r>
        <w:r>
          <w:fldChar w:fldCharType="end"/>
        </w:r>
      </w:hyperlink>
    </w:p>
    <w:p>
      <w:pPr>
        <w:pStyle w:val="TOC2"/>
        <w:tabs>
          <w:tab w:val="right" w:leader="dot" w:pos="8306"/>
        </w:tabs>
      </w:pPr>
      <w:hyperlink w:anchor="_Toc27423" w:history="1">
        <w:r>
          <w:rPr>
            <w:rFonts w:ascii="仿宋" w:eastAsia="仿宋" w:hAnsi="仿宋" w:cs="仿宋" w:hint="eastAsia"/>
            <w:lang w:eastAsia="zh-CN"/>
          </w:rPr>
          <w:t>(七)、选址综合评价</w:t>
        </w:r>
        <w:r>
          <w:tab/>
        </w:r>
        <w:r>
          <w:fldChar w:fldCharType="begin"/>
        </w:r>
        <w:r>
          <w:instrText xml:space="preserve"> PAGEREF _Toc27423 \h </w:instrText>
        </w:r>
        <w:r>
          <w:fldChar w:fldCharType="separate"/>
        </w:r>
        <w:r>
          <w:t>16</w:t>
        </w:r>
        <w:r>
          <w:fldChar w:fldCharType="end"/>
        </w:r>
      </w:hyperlink>
    </w:p>
    <w:p>
      <w:pPr>
        <w:pStyle w:val="TOC1"/>
        <w:tabs>
          <w:tab w:val="right" w:leader="dot" w:pos="8306"/>
        </w:tabs>
      </w:pPr>
      <w:hyperlink w:anchor="_Toc26671" w:history="1">
        <w:r>
          <w:rPr>
            <w:rFonts w:ascii="仿宋" w:eastAsia="仿宋" w:hAnsi="仿宋" w:cs="仿宋" w:hint="eastAsia"/>
            <w:lang w:eastAsia="zh-CN"/>
          </w:rPr>
          <w:t>三、功能薄膜项目概论</w:t>
        </w:r>
        <w:r>
          <w:tab/>
        </w:r>
        <w:r>
          <w:fldChar w:fldCharType="begin"/>
        </w:r>
        <w:r>
          <w:instrText xml:space="preserve"> PAGEREF _Toc26671 \h </w:instrText>
        </w:r>
        <w:r>
          <w:fldChar w:fldCharType="separate"/>
        </w:r>
        <w:r>
          <w:t>17</w:t>
        </w:r>
        <w:r>
          <w:fldChar w:fldCharType="end"/>
        </w:r>
      </w:hyperlink>
    </w:p>
    <w:p>
      <w:pPr>
        <w:pStyle w:val="TOC2"/>
        <w:tabs>
          <w:tab w:val="right" w:leader="dot" w:pos="8306"/>
        </w:tabs>
      </w:pPr>
      <w:hyperlink w:anchor="_Toc475" w:history="1">
        <w:r>
          <w:rPr>
            <w:rFonts w:ascii="仿宋" w:eastAsia="仿宋" w:hAnsi="仿宋" w:cs="仿宋" w:hint="eastAsia"/>
            <w:lang w:eastAsia="zh-CN"/>
          </w:rPr>
          <w:t>(一)、项目申报单位概况</w:t>
        </w:r>
        <w:r>
          <w:tab/>
        </w:r>
        <w:r>
          <w:fldChar w:fldCharType="begin"/>
        </w:r>
        <w:r>
          <w:instrText xml:space="preserve"> PAGEREF _Toc475 \h </w:instrText>
        </w:r>
        <w:r>
          <w:fldChar w:fldCharType="separate"/>
        </w:r>
        <w:r>
          <w:t>17</w:t>
        </w:r>
        <w:r>
          <w:fldChar w:fldCharType="end"/>
        </w:r>
      </w:hyperlink>
    </w:p>
    <w:p>
      <w:pPr>
        <w:pStyle w:val="TOC2"/>
        <w:tabs>
          <w:tab w:val="right" w:leader="dot" w:pos="8306"/>
        </w:tabs>
      </w:pPr>
      <w:hyperlink w:anchor="_Toc3183" w:history="1">
        <w:r>
          <w:rPr>
            <w:rFonts w:ascii="仿宋" w:eastAsia="仿宋" w:hAnsi="仿宋" w:cs="仿宋" w:hint="eastAsia"/>
            <w:lang w:eastAsia="zh-CN"/>
          </w:rPr>
          <w:t>(二)、项目概况</w:t>
        </w:r>
        <w:r>
          <w:tab/>
        </w:r>
        <w:r>
          <w:fldChar w:fldCharType="begin"/>
        </w:r>
        <w:r>
          <w:instrText xml:space="preserve"> PAGEREF _Toc3183 \h </w:instrText>
        </w:r>
        <w:r>
          <w:fldChar w:fldCharType="separate"/>
        </w:r>
        <w:r>
          <w:t>18</w:t>
        </w:r>
        <w:r>
          <w:fldChar w:fldCharType="end"/>
        </w:r>
      </w:hyperlink>
    </w:p>
    <w:p>
      <w:pPr>
        <w:pStyle w:val="TOC1"/>
        <w:tabs>
          <w:tab w:val="right" w:leader="dot" w:pos="8306"/>
        </w:tabs>
      </w:pPr>
      <w:hyperlink w:anchor="_Toc1878" w:history="1">
        <w:r>
          <w:rPr>
            <w:rFonts w:ascii="仿宋" w:eastAsia="仿宋" w:hAnsi="仿宋" w:cs="仿宋" w:hint="eastAsia"/>
            <w:lang w:eastAsia="zh-CN"/>
          </w:rPr>
          <w:t>四、资源开发及综合利用分析</w:t>
        </w:r>
        <w:r>
          <w:tab/>
        </w:r>
        <w:r>
          <w:fldChar w:fldCharType="begin"/>
        </w:r>
        <w:r>
          <w:instrText xml:space="preserve"> PAGEREF _Toc1878 \h </w:instrText>
        </w:r>
        <w:r>
          <w:fldChar w:fldCharType="separate"/>
        </w:r>
        <w:r>
          <w:t>21</w:t>
        </w:r>
        <w:r>
          <w:fldChar w:fldCharType="end"/>
        </w:r>
      </w:hyperlink>
    </w:p>
    <w:p>
      <w:pPr>
        <w:pStyle w:val="TOC2"/>
        <w:tabs>
          <w:tab w:val="right" w:leader="dot" w:pos="8306"/>
        </w:tabs>
      </w:pPr>
      <w:hyperlink w:anchor="_Toc8808" w:history="1">
        <w:r>
          <w:rPr>
            <w:rFonts w:ascii="仿宋" w:eastAsia="仿宋" w:hAnsi="仿宋" w:cs="仿宋" w:hint="eastAsia"/>
            <w:lang w:eastAsia="zh-CN"/>
          </w:rPr>
          <w:t>(一)、资源开发方案</w:t>
        </w:r>
        <w:r>
          <w:tab/>
        </w:r>
        <w:r>
          <w:fldChar w:fldCharType="begin"/>
        </w:r>
        <w:r>
          <w:instrText xml:space="preserve"> PAGEREF _Toc8808 \h </w:instrText>
        </w:r>
        <w:r>
          <w:fldChar w:fldCharType="separate"/>
        </w:r>
        <w:r>
          <w:t>21</w:t>
        </w:r>
        <w:r>
          <w:fldChar w:fldCharType="end"/>
        </w:r>
      </w:hyperlink>
    </w:p>
    <w:p>
      <w:pPr>
        <w:pStyle w:val="TOC2"/>
        <w:tabs>
          <w:tab w:val="right" w:leader="dot" w:pos="8306"/>
        </w:tabs>
      </w:pPr>
      <w:hyperlink w:anchor="_Toc23247" w:history="1">
        <w:r>
          <w:rPr>
            <w:rFonts w:ascii="仿宋" w:eastAsia="仿宋" w:hAnsi="仿宋" w:cs="仿宋" w:hint="eastAsia"/>
            <w:lang w:eastAsia="zh-CN"/>
          </w:rPr>
          <w:t>(二)、资源利用方案</w:t>
        </w:r>
        <w:r>
          <w:tab/>
        </w:r>
        <w:r>
          <w:fldChar w:fldCharType="begin"/>
        </w:r>
        <w:r>
          <w:instrText xml:space="preserve"> PAGEREF _Toc23247 \h </w:instrText>
        </w:r>
        <w:r>
          <w:fldChar w:fldCharType="separate"/>
        </w:r>
        <w:r>
          <w:t>22</w:t>
        </w:r>
        <w:r>
          <w:fldChar w:fldCharType="end"/>
        </w:r>
      </w:hyperlink>
    </w:p>
    <w:p>
      <w:pPr>
        <w:pStyle w:val="TOC2"/>
        <w:tabs>
          <w:tab w:val="right" w:leader="dot" w:pos="8306"/>
        </w:tabs>
      </w:pPr>
      <w:hyperlink w:anchor="_Toc19956" w:history="1">
        <w:r>
          <w:rPr>
            <w:rFonts w:ascii="仿宋" w:eastAsia="仿宋" w:hAnsi="仿宋" w:cs="仿宋" w:hint="eastAsia"/>
            <w:lang w:eastAsia="zh-CN"/>
          </w:rPr>
          <w:t>(三)、资源节约措施</w:t>
        </w:r>
        <w:r>
          <w:tab/>
        </w:r>
        <w:r>
          <w:fldChar w:fldCharType="begin"/>
        </w:r>
        <w:r>
          <w:instrText xml:space="preserve"> PAGEREF _Toc19956 \h </w:instrText>
        </w:r>
        <w:r>
          <w:fldChar w:fldCharType="separate"/>
        </w:r>
        <w:r>
          <w:t>23</w:t>
        </w:r>
        <w:r>
          <w:fldChar w:fldCharType="end"/>
        </w:r>
      </w:hyperlink>
    </w:p>
    <w:p>
      <w:pPr>
        <w:pStyle w:val="TOC1"/>
        <w:tabs>
          <w:tab w:val="right" w:leader="dot" w:pos="8306"/>
        </w:tabs>
      </w:pPr>
      <w:hyperlink w:anchor="_Toc13287" w:history="1">
        <w:r>
          <w:rPr>
            <w:rFonts w:ascii="仿宋" w:eastAsia="仿宋" w:hAnsi="仿宋" w:cs="仿宋" w:hint="eastAsia"/>
            <w:lang w:eastAsia="zh-CN"/>
          </w:rPr>
          <w:t>五、社会影响分析</w:t>
        </w:r>
        <w:r>
          <w:tab/>
        </w:r>
        <w:r>
          <w:fldChar w:fldCharType="begin"/>
        </w:r>
        <w:r>
          <w:instrText xml:space="preserve"> PAGEREF _Toc13287 \h </w:instrText>
        </w:r>
        <w:r>
          <w:fldChar w:fldCharType="separate"/>
        </w:r>
        <w:r>
          <w:t>24</w:t>
        </w:r>
        <w:r>
          <w:fldChar w:fldCharType="end"/>
        </w:r>
      </w:hyperlink>
    </w:p>
    <w:p>
      <w:pPr>
        <w:pStyle w:val="TOC2"/>
        <w:tabs>
          <w:tab w:val="right" w:leader="dot" w:pos="8306"/>
        </w:tabs>
      </w:pPr>
      <w:hyperlink w:anchor="_Toc18075" w:history="1">
        <w:r>
          <w:rPr>
            <w:rFonts w:ascii="仿宋" w:eastAsia="仿宋" w:hAnsi="仿宋" w:cs="仿宋" w:hint="eastAsia"/>
            <w:lang w:eastAsia="zh-CN"/>
          </w:rPr>
          <w:t>(一)、社会影响效果分析</w:t>
        </w:r>
        <w:r>
          <w:tab/>
        </w:r>
        <w:r>
          <w:fldChar w:fldCharType="begin"/>
        </w:r>
        <w:r>
          <w:instrText xml:space="preserve"> PAGEREF _Toc18075 \h </w:instrText>
        </w:r>
        <w:r>
          <w:fldChar w:fldCharType="separate"/>
        </w:r>
        <w:r>
          <w:t>24</w:t>
        </w:r>
        <w:r>
          <w:fldChar w:fldCharType="end"/>
        </w:r>
      </w:hyperlink>
    </w:p>
    <w:p>
      <w:pPr>
        <w:pStyle w:val="TOC2"/>
        <w:tabs>
          <w:tab w:val="right" w:leader="dot" w:pos="8306"/>
        </w:tabs>
      </w:pPr>
      <w:hyperlink w:anchor="_Toc30918" w:history="1">
        <w:r>
          <w:rPr>
            <w:rFonts w:ascii="仿宋" w:eastAsia="仿宋" w:hAnsi="仿宋" w:cs="仿宋" w:hint="eastAsia"/>
            <w:lang w:eastAsia="zh-CN"/>
          </w:rPr>
          <w:t>(二)、社会适应性分析</w:t>
        </w:r>
        <w:r>
          <w:tab/>
        </w:r>
        <w:r>
          <w:fldChar w:fldCharType="begin"/>
        </w:r>
        <w:r>
          <w:instrText xml:space="preserve"> PAGEREF _Toc30918 \h </w:instrText>
        </w:r>
        <w:r>
          <w:fldChar w:fldCharType="separate"/>
        </w:r>
        <w:r>
          <w:t>27</w:t>
        </w:r>
        <w:r>
          <w:fldChar w:fldCharType="end"/>
        </w:r>
      </w:hyperlink>
    </w:p>
    <w:p>
      <w:pPr>
        <w:pStyle w:val="TOC2"/>
        <w:tabs>
          <w:tab w:val="right" w:leader="dot" w:pos="8306"/>
        </w:tabs>
      </w:pPr>
      <w:hyperlink w:anchor="_Toc15261" w:history="1">
        <w:r>
          <w:rPr>
            <w:rFonts w:ascii="仿宋" w:eastAsia="仿宋" w:hAnsi="仿宋" w:cs="仿宋" w:hint="eastAsia"/>
            <w:lang w:eastAsia="zh-CN"/>
          </w:rPr>
          <w:t>(三)、社会风险及对策分析</w:t>
        </w:r>
        <w:r>
          <w:tab/>
        </w:r>
        <w:r>
          <w:fldChar w:fldCharType="begin"/>
        </w:r>
        <w:r>
          <w:instrText xml:space="preserve"> PAGEREF _Toc15261 \h </w:instrText>
        </w:r>
        <w:r>
          <w:fldChar w:fldCharType="separate"/>
        </w:r>
        <w:r>
          <w:t>28</w:t>
        </w:r>
        <w:r>
          <w:fldChar w:fldCharType="end"/>
        </w:r>
      </w:hyperlink>
    </w:p>
    <w:p>
      <w:pPr>
        <w:pStyle w:val="TOC1"/>
        <w:tabs>
          <w:tab w:val="right" w:leader="dot" w:pos="8306"/>
        </w:tabs>
      </w:pPr>
      <w:hyperlink w:anchor="_Toc24196" w:history="1">
        <w:r>
          <w:rPr>
            <w:rFonts w:ascii="仿宋" w:eastAsia="仿宋" w:hAnsi="仿宋" w:cs="仿宋" w:hint="eastAsia"/>
            <w:lang w:eastAsia="zh-CN"/>
          </w:rPr>
          <w:t>六、环境和生态影响分析</w:t>
        </w:r>
        <w:r>
          <w:tab/>
        </w:r>
        <w:r>
          <w:fldChar w:fldCharType="begin"/>
        </w:r>
        <w:r>
          <w:instrText xml:space="preserve"> PAGEREF _Toc24196 \h </w:instrText>
        </w:r>
        <w:r>
          <w:fldChar w:fldCharType="separate"/>
        </w:r>
        <w:r>
          <w:t>31</w:t>
        </w:r>
        <w:r>
          <w:fldChar w:fldCharType="end"/>
        </w:r>
      </w:hyperlink>
    </w:p>
    <w:p>
      <w:pPr>
        <w:pStyle w:val="TOC2"/>
        <w:tabs>
          <w:tab w:val="right" w:leader="dot" w:pos="8306"/>
        </w:tabs>
      </w:pPr>
      <w:hyperlink w:anchor="_Toc3391" w:history="1">
        <w:r>
          <w:rPr>
            <w:rFonts w:ascii="仿宋" w:eastAsia="仿宋" w:hAnsi="仿宋" w:cs="仿宋" w:hint="eastAsia"/>
            <w:lang w:eastAsia="zh-CN"/>
          </w:rPr>
          <w:t>(一)、环境和生态现状</w:t>
        </w:r>
        <w:r>
          <w:tab/>
        </w:r>
        <w:r>
          <w:fldChar w:fldCharType="begin"/>
        </w:r>
        <w:r>
          <w:instrText xml:space="preserve"> PAGEREF _Toc3391 \h </w:instrText>
        </w:r>
        <w:r>
          <w:fldChar w:fldCharType="separate"/>
        </w:r>
        <w:r>
          <w:t>31</w:t>
        </w:r>
        <w:r>
          <w:fldChar w:fldCharType="end"/>
        </w:r>
      </w:hyperlink>
    </w:p>
    <w:p>
      <w:pPr>
        <w:pStyle w:val="TOC2"/>
        <w:tabs>
          <w:tab w:val="right" w:leader="dot" w:pos="8306"/>
        </w:tabs>
      </w:pPr>
      <w:hyperlink w:anchor="_Toc28076" w:history="1">
        <w:r>
          <w:rPr>
            <w:rFonts w:ascii="仿宋" w:eastAsia="仿宋" w:hAnsi="仿宋" w:cs="仿宋" w:hint="eastAsia"/>
            <w:lang w:eastAsia="zh-CN"/>
          </w:rPr>
          <w:t>(二)、生态环境影响分析</w:t>
        </w:r>
        <w:r>
          <w:tab/>
        </w:r>
        <w:r>
          <w:fldChar w:fldCharType="begin"/>
        </w:r>
        <w:r>
          <w:instrText xml:space="preserve"> PAGEREF _Toc28076 \h </w:instrText>
        </w:r>
        <w:r>
          <w:fldChar w:fldCharType="separate"/>
        </w:r>
        <w:r>
          <w:t>33</w:t>
        </w:r>
        <w:r>
          <w:fldChar w:fldCharType="end"/>
        </w:r>
      </w:hyperlink>
    </w:p>
    <w:p>
      <w:pPr>
        <w:pStyle w:val="TOC2"/>
        <w:tabs>
          <w:tab w:val="right" w:leader="dot" w:pos="8306"/>
        </w:tabs>
      </w:pPr>
      <w:hyperlink w:anchor="_Toc11701" w:history="1">
        <w:r>
          <w:rPr>
            <w:rFonts w:ascii="仿宋" w:eastAsia="仿宋" w:hAnsi="仿宋" w:cs="仿宋" w:hint="eastAsia"/>
            <w:lang w:eastAsia="zh-CN"/>
          </w:rPr>
          <w:t>(三)、生态环境保护措施</w:t>
        </w:r>
        <w:r>
          <w:tab/>
        </w:r>
        <w:r>
          <w:fldChar w:fldCharType="begin"/>
        </w:r>
        <w:r>
          <w:instrText xml:space="preserve"> PAGEREF _Toc11701 \h </w:instrText>
        </w:r>
        <w:r>
          <w:fldChar w:fldCharType="separate"/>
        </w:r>
        <w:r>
          <w:t>34</w:t>
        </w:r>
        <w:r>
          <w:fldChar w:fldCharType="end"/>
        </w:r>
      </w:hyperlink>
    </w:p>
    <w:p>
      <w:pPr>
        <w:pStyle w:val="TOC2"/>
        <w:tabs>
          <w:tab w:val="right" w:leader="dot" w:pos="8306"/>
        </w:tabs>
      </w:pPr>
      <w:hyperlink w:anchor="_Toc5147" w:history="1">
        <w:r>
          <w:rPr>
            <w:rFonts w:ascii="仿宋" w:eastAsia="仿宋" w:hAnsi="仿宋" w:cs="仿宋" w:hint="eastAsia"/>
            <w:lang w:eastAsia="zh-CN"/>
          </w:rPr>
          <w:t>(四)、地质灾害影响分析</w:t>
        </w:r>
        <w:r>
          <w:tab/>
        </w:r>
        <w:r>
          <w:fldChar w:fldCharType="begin"/>
        </w:r>
        <w:r>
          <w:instrText xml:space="preserve"> PAGEREF _Toc5147 \h </w:instrText>
        </w:r>
        <w:r>
          <w:fldChar w:fldCharType="separate"/>
        </w:r>
        <w:r>
          <w:t>36</w:t>
        </w:r>
        <w:r>
          <w:fldChar w:fldCharType="end"/>
        </w:r>
      </w:hyperlink>
    </w:p>
    <w:p>
      <w:pPr>
        <w:pStyle w:val="TOC2"/>
        <w:tabs>
          <w:tab w:val="right" w:leader="dot" w:pos="8306"/>
        </w:tabs>
      </w:pPr>
      <w:hyperlink w:anchor="_Toc19993" w:history="1">
        <w:r>
          <w:rPr>
            <w:rFonts w:ascii="仿宋" w:eastAsia="仿宋" w:hAnsi="仿宋" w:cs="仿宋" w:hint="eastAsia"/>
            <w:lang w:eastAsia="zh-CN"/>
          </w:rPr>
          <w:t>(五)、特殊环境影响</w:t>
        </w:r>
        <w:r>
          <w:tab/>
        </w:r>
        <w:r>
          <w:fldChar w:fldCharType="begin"/>
        </w:r>
        <w:r>
          <w:instrText xml:space="preserve"> PAGEREF _Toc19993 \h </w:instrText>
        </w:r>
        <w:r>
          <w:fldChar w:fldCharType="separate"/>
        </w:r>
        <w:r>
          <w:t>37</w:t>
        </w:r>
        <w:r>
          <w:fldChar w:fldCharType="end"/>
        </w:r>
      </w:hyperlink>
    </w:p>
    <w:p>
      <w:pPr>
        <w:pStyle w:val="TOC1"/>
        <w:tabs>
          <w:tab w:val="right" w:leader="dot" w:pos="8306"/>
        </w:tabs>
      </w:pPr>
      <w:hyperlink w:anchor="_Toc30339" w:history="1">
        <w:r>
          <w:rPr>
            <w:rFonts w:ascii="仿宋" w:eastAsia="仿宋" w:hAnsi="仿宋" w:cs="仿宋" w:hint="eastAsia"/>
            <w:lang w:eastAsia="zh-CN"/>
          </w:rPr>
          <w:t>七、项目质量与标准</w:t>
        </w:r>
        <w:r>
          <w:tab/>
        </w:r>
        <w:r>
          <w:fldChar w:fldCharType="begin"/>
        </w:r>
        <w:r>
          <w:instrText xml:space="preserve"> PAGEREF _Toc30339 \h </w:instrText>
        </w:r>
        <w:r>
          <w:fldChar w:fldCharType="separate"/>
        </w:r>
        <w:r>
          <w:t>38</w:t>
        </w:r>
        <w:r>
          <w:fldChar w:fldCharType="end"/>
        </w:r>
      </w:hyperlink>
    </w:p>
    <w:p>
      <w:pPr>
        <w:pStyle w:val="TOC2"/>
        <w:tabs>
          <w:tab w:val="right" w:leader="dot" w:pos="8306"/>
        </w:tabs>
      </w:pPr>
      <w:hyperlink w:anchor="_Toc24648" w:history="1">
        <w:r>
          <w:rPr>
            <w:rFonts w:ascii="仿宋" w:eastAsia="仿宋" w:hAnsi="仿宋" w:cs="仿宋" w:hint="eastAsia"/>
            <w:lang w:eastAsia="zh-CN"/>
          </w:rPr>
          <w:t>(一)、质量保障体系</w:t>
        </w:r>
        <w:r>
          <w:tab/>
        </w:r>
        <w:r>
          <w:fldChar w:fldCharType="begin"/>
        </w:r>
        <w:r>
          <w:instrText xml:space="preserve"> PAGEREF _Toc24648 \h </w:instrText>
        </w:r>
        <w:r>
          <w:fldChar w:fldCharType="separate"/>
        </w:r>
        <w:r>
          <w:t>38</w:t>
        </w:r>
        <w:r>
          <w:fldChar w:fldCharType="end"/>
        </w:r>
      </w:hyperlink>
    </w:p>
    <w:p>
      <w:pPr>
        <w:pStyle w:val="TOC2"/>
        <w:tabs>
          <w:tab w:val="right" w:leader="dot" w:pos="8306"/>
        </w:tabs>
      </w:pPr>
      <w:hyperlink w:anchor="_Toc1882" w:history="1">
        <w:r>
          <w:rPr>
            <w:rFonts w:ascii="仿宋" w:eastAsia="仿宋" w:hAnsi="仿宋" w:cs="仿宋" w:hint="eastAsia"/>
            <w:lang w:eastAsia="zh-CN"/>
          </w:rPr>
          <w:t>(二)、标准化作业流程</w:t>
        </w:r>
        <w:r>
          <w:tab/>
        </w:r>
        <w:r>
          <w:fldChar w:fldCharType="begin"/>
        </w:r>
        <w:r>
          <w:instrText xml:space="preserve"> PAGEREF _Toc1882 \h </w:instrText>
        </w:r>
        <w:r>
          <w:fldChar w:fldCharType="separate"/>
        </w:r>
        <w:r>
          <w:t>40</w:t>
        </w:r>
        <w:r>
          <w:fldChar w:fldCharType="end"/>
        </w:r>
      </w:hyperlink>
    </w:p>
    <w:p>
      <w:pPr>
        <w:pStyle w:val="TOC2"/>
        <w:tabs>
          <w:tab w:val="right" w:leader="dot" w:pos="8306"/>
        </w:tabs>
      </w:pPr>
      <w:hyperlink w:anchor="_Toc31918" w:history="1">
        <w:r>
          <w:rPr>
            <w:rFonts w:ascii="仿宋" w:eastAsia="仿宋" w:hAnsi="仿宋" w:cs="仿宋" w:hint="eastAsia"/>
            <w:lang w:eastAsia="zh-CN"/>
          </w:rPr>
          <w:t>(三)、质量监控与评估</w:t>
        </w:r>
        <w:r>
          <w:tab/>
        </w:r>
        <w:r>
          <w:fldChar w:fldCharType="begin"/>
        </w:r>
        <w:r>
          <w:instrText xml:space="preserve"> PAGEREF _Toc31918 \h </w:instrText>
        </w:r>
        <w:r>
          <w:fldChar w:fldCharType="separate"/>
        </w:r>
        <w:r>
          <w:t>42</w:t>
        </w:r>
        <w:r>
          <w:fldChar w:fldCharType="end"/>
        </w:r>
      </w:hyperlink>
    </w:p>
    <w:p>
      <w:pPr>
        <w:pStyle w:val="TOC2"/>
        <w:tabs>
          <w:tab w:val="right" w:leader="dot" w:pos="8306"/>
        </w:tabs>
      </w:pPr>
      <w:hyperlink w:anchor="_Toc22021" w:history="1">
        <w:r>
          <w:rPr>
            <w:rFonts w:ascii="仿宋" w:eastAsia="仿宋" w:hAnsi="仿宋" w:cs="仿宋" w:hint="eastAsia"/>
            <w:lang w:eastAsia="zh-CN"/>
          </w:rPr>
          <w:t>(四)、质量改进计划</w:t>
        </w:r>
        <w:r>
          <w:tab/>
        </w:r>
        <w:r>
          <w:fldChar w:fldCharType="begin"/>
        </w:r>
        <w:r>
          <w:instrText xml:space="preserve"> PAGEREF _Toc22021 \h </w:instrText>
        </w:r>
        <w:r>
          <w:fldChar w:fldCharType="separate"/>
        </w:r>
        <w:r>
          <w:t>42</w:t>
        </w:r>
        <w:r>
          <w:fldChar w:fldCharType="end"/>
        </w:r>
      </w:hyperlink>
    </w:p>
    <w:p>
      <w:pPr>
        <w:pStyle w:val="TOC1"/>
        <w:tabs>
          <w:tab w:val="right" w:leader="dot" w:pos="8306"/>
        </w:tabs>
      </w:pPr>
      <w:hyperlink w:anchor="_Toc29494" w:history="1">
        <w:r>
          <w:rPr>
            <w:rFonts w:ascii="仿宋" w:eastAsia="仿宋" w:hAnsi="仿宋" w:cs="仿宋" w:hint="eastAsia"/>
            <w:lang w:eastAsia="zh-CN"/>
          </w:rPr>
          <w:t>八、环境保护与治理方案</w:t>
        </w:r>
        <w:r>
          <w:tab/>
        </w:r>
        <w:r>
          <w:fldChar w:fldCharType="begin"/>
        </w:r>
        <w:r>
          <w:instrText xml:space="preserve"> PAGEREF _Toc29494 \h </w:instrText>
        </w:r>
        <w:r>
          <w:fldChar w:fldCharType="separate"/>
        </w:r>
        <w:r>
          <w:t>44</w:t>
        </w:r>
        <w:r>
          <w:fldChar w:fldCharType="end"/>
        </w:r>
      </w:hyperlink>
    </w:p>
    <w:p>
      <w:pPr>
        <w:pStyle w:val="TOC2"/>
        <w:tabs>
          <w:tab w:val="right" w:leader="dot" w:pos="8306"/>
        </w:tabs>
      </w:pPr>
      <w:hyperlink w:anchor="_Toc24691" w:history="1">
        <w:r>
          <w:rPr>
            <w:rFonts w:ascii="仿宋" w:eastAsia="仿宋" w:hAnsi="仿宋" w:cs="仿宋" w:hint="eastAsia"/>
            <w:lang w:eastAsia="zh-CN"/>
          </w:rPr>
          <w:t>(一)、项目环境影响评估</w:t>
        </w:r>
        <w:r>
          <w:tab/>
        </w:r>
        <w:r>
          <w:fldChar w:fldCharType="begin"/>
        </w:r>
        <w:r>
          <w:instrText xml:space="preserve"> PAGEREF _Toc24691 \h </w:instrText>
        </w:r>
        <w:r>
          <w:fldChar w:fldCharType="separate"/>
        </w:r>
        <w:r>
          <w:t>44</w:t>
        </w:r>
        <w:r>
          <w:fldChar w:fldCharType="end"/>
        </w:r>
      </w:hyperlink>
    </w:p>
    <w:p>
      <w:pPr>
        <w:pStyle w:val="TOC2"/>
        <w:tabs>
          <w:tab w:val="right" w:leader="dot" w:pos="8306"/>
        </w:tabs>
      </w:pPr>
      <w:hyperlink w:anchor="_Toc18686" w:history="1">
        <w:r>
          <w:rPr>
            <w:rFonts w:ascii="仿宋" w:eastAsia="仿宋" w:hAnsi="仿宋" w:cs="仿宋" w:hint="eastAsia"/>
            <w:lang w:eastAsia="zh-CN"/>
          </w:rPr>
          <w:t>(二)、环境保护措施与治理方案</w:t>
        </w:r>
        <w:r>
          <w:tab/>
        </w:r>
        <w:r>
          <w:fldChar w:fldCharType="begin"/>
        </w:r>
        <w:r>
          <w:instrText xml:space="preserve"> PAGEREF _Toc18686 \h </w:instrText>
        </w:r>
        <w:r>
          <w:fldChar w:fldCharType="separate"/>
        </w:r>
        <w:r>
          <w:t>44</w:t>
        </w:r>
        <w:r>
          <w:fldChar w:fldCharType="end"/>
        </w:r>
      </w:hyperlink>
    </w:p>
    <w:p>
      <w:pPr>
        <w:pStyle w:val="TOC1"/>
        <w:tabs>
          <w:tab w:val="right" w:leader="dot" w:pos="8306"/>
        </w:tabs>
      </w:pPr>
      <w:hyperlink w:anchor="_Toc17035" w:history="1">
        <w:r>
          <w:rPr>
            <w:rFonts w:ascii="仿宋" w:eastAsia="仿宋" w:hAnsi="仿宋" w:cs="仿宋" w:hint="eastAsia"/>
            <w:lang w:eastAsia="zh-CN"/>
          </w:rPr>
          <w:t>九、项目变更管理</w:t>
        </w:r>
        <w:r>
          <w:tab/>
        </w:r>
        <w:r>
          <w:fldChar w:fldCharType="begin"/>
        </w:r>
        <w:r>
          <w:instrText xml:space="preserve"> PAGEREF _Toc17035 \h </w:instrText>
        </w:r>
        <w:r>
          <w:fldChar w:fldCharType="separate"/>
        </w:r>
        <w:r>
          <w:t>45</w:t>
        </w:r>
        <w:r>
          <w:fldChar w:fldCharType="end"/>
        </w:r>
      </w:hyperlink>
    </w:p>
    <w:p>
      <w:pPr>
        <w:pStyle w:val="TOC2"/>
        <w:tabs>
          <w:tab w:val="right" w:leader="dot" w:pos="8306"/>
        </w:tabs>
      </w:pPr>
      <w:hyperlink w:anchor="_Toc12423" w:history="1">
        <w:r>
          <w:rPr>
            <w:rFonts w:ascii="仿宋" w:eastAsia="仿宋" w:hAnsi="仿宋" w:cs="仿宋" w:hint="eastAsia"/>
            <w:lang w:eastAsia="zh-CN"/>
          </w:rPr>
          <w:t>(一)、变更控制流程</w:t>
        </w:r>
        <w:r>
          <w:tab/>
        </w:r>
        <w:r>
          <w:fldChar w:fldCharType="begin"/>
        </w:r>
        <w:r>
          <w:instrText xml:space="preserve"> PAGEREF _Toc12423 \h </w:instrText>
        </w:r>
        <w:r>
          <w:fldChar w:fldCharType="separate"/>
        </w:r>
        <w:r>
          <w:t>45</w:t>
        </w:r>
        <w:r>
          <w:fldChar w:fldCharType="end"/>
        </w:r>
      </w:hyperlink>
    </w:p>
    <w:p>
      <w:pPr>
        <w:pStyle w:val="TOC2"/>
        <w:tabs>
          <w:tab w:val="right" w:leader="dot" w:pos="8306"/>
        </w:tabs>
      </w:pPr>
      <w:hyperlink w:anchor="_Toc14876" w:history="1">
        <w:r>
          <w:rPr>
            <w:rFonts w:ascii="仿宋" w:eastAsia="仿宋" w:hAnsi="仿宋" w:cs="仿宋" w:hint="eastAsia"/>
            <w:lang w:eastAsia="zh-CN"/>
          </w:rPr>
          <w:t>(二)、影响评估与处理</w:t>
        </w:r>
        <w:r>
          <w:tab/>
        </w:r>
        <w:r>
          <w:fldChar w:fldCharType="begin"/>
        </w:r>
        <w:r>
          <w:instrText xml:space="preserve"> PAGEREF _Toc14876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47" w:history="1">
        <w:r>
          <w:rPr>
            <w:rFonts w:ascii="仿宋" w:eastAsia="仿宋" w:hAnsi="仿宋" w:cs="仿宋" w:hint="eastAsia"/>
            <w:lang w:eastAsia="zh-CN"/>
          </w:rPr>
          <w:t>(三)、变更记录与追踪</w:t>
        </w:r>
        <w:r>
          <w:tab/>
        </w:r>
        <w:r>
          <w:fldChar w:fldCharType="begin"/>
        </w:r>
        <w:r>
          <w:instrText xml:space="preserve"> PAGEREF _Toc14447 \h </w:instrText>
        </w:r>
        <w:r>
          <w:fldChar w:fldCharType="separate"/>
        </w:r>
        <w:r>
          <w:t>47</w:t>
        </w:r>
        <w:r>
          <w:fldChar w:fldCharType="end"/>
        </w:r>
      </w:hyperlink>
    </w:p>
    <w:p>
      <w:pPr>
        <w:pStyle w:val="TOC2"/>
        <w:tabs>
          <w:tab w:val="right" w:leader="dot" w:pos="8306"/>
        </w:tabs>
      </w:pPr>
      <w:hyperlink w:anchor="_Toc27437" w:history="1">
        <w:r>
          <w:rPr>
            <w:rFonts w:ascii="仿宋" w:eastAsia="仿宋" w:hAnsi="仿宋" w:cs="仿宋" w:hint="eastAsia"/>
            <w:lang w:eastAsia="zh-CN"/>
          </w:rPr>
          <w:t>(四)、变更管理策略</w:t>
        </w:r>
        <w:r>
          <w:tab/>
        </w:r>
        <w:r>
          <w:fldChar w:fldCharType="begin"/>
        </w:r>
        <w:r>
          <w:instrText xml:space="preserve"> PAGEREF _Toc27437 \h </w:instrText>
        </w:r>
        <w:r>
          <w:fldChar w:fldCharType="separate"/>
        </w:r>
        <w:r>
          <w:t>49</w:t>
        </w:r>
        <w:r>
          <w:fldChar w:fldCharType="end"/>
        </w:r>
      </w:hyperlink>
    </w:p>
    <w:p>
      <w:pPr>
        <w:pStyle w:val="TOC1"/>
        <w:tabs>
          <w:tab w:val="right" w:leader="dot" w:pos="8306"/>
        </w:tabs>
      </w:pPr>
      <w:hyperlink w:anchor="_Toc3326" w:history="1">
        <w:r>
          <w:rPr>
            <w:rFonts w:ascii="仿宋" w:eastAsia="仿宋" w:hAnsi="仿宋" w:cs="仿宋" w:hint="eastAsia"/>
            <w:lang w:eastAsia="zh-CN"/>
          </w:rPr>
          <w:t>十、土地利用与规划方案</w:t>
        </w:r>
        <w:r>
          <w:tab/>
        </w:r>
        <w:r>
          <w:fldChar w:fldCharType="begin"/>
        </w:r>
        <w:r>
          <w:instrText xml:space="preserve"> PAGEREF _Toc3326 \h </w:instrText>
        </w:r>
        <w:r>
          <w:fldChar w:fldCharType="separate"/>
        </w:r>
        <w:r>
          <w:t>51</w:t>
        </w:r>
        <w:r>
          <w:fldChar w:fldCharType="end"/>
        </w:r>
      </w:hyperlink>
    </w:p>
    <w:p>
      <w:pPr>
        <w:pStyle w:val="TOC2"/>
        <w:tabs>
          <w:tab w:val="right" w:leader="dot" w:pos="8306"/>
        </w:tabs>
      </w:pPr>
      <w:hyperlink w:anchor="_Toc28634" w:history="1">
        <w:r>
          <w:rPr>
            <w:rFonts w:ascii="仿宋" w:eastAsia="仿宋" w:hAnsi="仿宋" w:cs="仿宋" w:hint="eastAsia"/>
            <w:lang w:eastAsia="zh-CN"/>
          </w:rPr>
          <w:t>(一)、项目用地情况分析</w:t>
        </w:r>
        <w:r>
          <w:tab/>
        </w:r>
        <w:r>
          <w:fldChar w:fldCharType="begin"/>
        </w:r>
        <w:r>
          <w:instrText xml:space="preserve"> PAGEREF _Toc28634 \h </w:instrText>
        </w:r>
        <w:r>
          <w:fldChar w:fldCharType="separate"/>
        </w:r>
        <w:r>
          <w:t>51</w:t>
        </w:r>
        <w:r>
          <w:fldChar w:fldCharType="end"/>
        </w:r>
      </w:hyperlink>
    </w:p>
    <w:p>
      <w:pPr>
        <w:pStyle w:val="TOC2"/>
        <w:tabs>
          <w:tab w:val="right" w:leader="dot" w:pos="8306"/>
        </w:tabs>
      </w:pPr>
      <w:hyperlink w:anchor="_Toc19208" w:history="1">
        <w:r>
          <w:rPr>
            <w:rFonts w:ascii="仿宋" w:eastAsia="仿宋" w:hAnsi="仿宋" w:cs="仿宋" w:hint="eastAsia"/>
            <w:lang w:eastAsia="zh-CN"/>
          </w:rPr>
          <w:t>(二)、土地利用规划方案</w:t>
        </w:r>
        <w:r>
          <w:tab/>
        </w:r>
        <w:r>
          <w:fldChar w:fldCharType="begin"/>
        </w:r>
        <w:r>
          <w:instrText xml:space="preserve"> PAGEREF _Toc19208 \h </w:instrText>
        </w:r>
        <w:r>
          <w:fldChar w:fldCharType="separate"/>
        </w:r>
        <w:r>
          <w:t>52</w:t>
        </w:r>
        <w:r>
          <w:fldChar w:fldCharType="end"/>
        </w:r>
      </w:hyperlink>
    </w:p>
    <w:p>
      <w:pPr>
        <w:pStyle w:val="TOC1"/>
        <w:tabs>
          <w:tab w:val="right" w:leader="dot" w:pos="8306"/>
        </w:tabs>
      </w:pPr>
      <w:hyperlink w:anchor="_Toc22571" w:history="1">
        <w:r>
          <w:rPr>
            <w:rFonts w:ascii="仿宋" w:eastAsia="仿宋" w:hAnsi="仿宋" w:cs="仿宋" w:hint="eastAsia"/>
            <w:lang w:eastAsia="zh-CN"/>
          </w:rPr>
          <w:t>十一、安全与应急管理</w:t>
        </w:r>
        <w:r>
          <w:tab/>
        </w:r>
        <w:r>
          <w:fldChar w:fldCharType="begin"/>
        </w:r>
        <w:r>
          <w:instrText xml:space="preserve"> PAGEREF _Toc22571 \h </w:instrText>
        </w:r>
        <w:r>
          <w:fldChar w:fldCharType="separate"/>
        </w:r>
        <w:r>
          <w:t>53</w:t>
        </w:r>
        <w:r>
          <w:fldChar w:fldCharType="end"/>
        </w:r>
      </w:hyperlink>
    </w:p>
    <w:p>
      <w:pPr>
        <w:pStyle w:val="TOC2"/>
        <w:tabs>
          <w:tab w:val="right" w:leader="dot" w:pos="8306"/>
        </w:tabs>
      </w:pPr>
      <w:hyperlink w:anchor="_Toc5873" w:history="1">
        <w:r>
          <w:rPr>
            <w:rFonts w:ascii="仿宋" w:eastAsia="仿宋" w:hAnsi="仿宋" w:cs="仿宋" w:hint="eastAsia"/>
            <w:lang w:eastAsia="zh-CN"/>
          </w:rPr>
          <w:t>(一)、安全生产管理</w:t>
        </w:r>
        <w:r>
          <w:tab/>
        </w:r>
        <w:r>
          <w:fldChar w:fldCharType="begin"/>
        </w:r>
        <w:r>
          <w:instrText xml:space="preserve"> PAGEREF _Toc5873 \h </w:instrText>
        </w:r>
        <w:r>
          <w:fldChar w:fldCharType="separate"/>
        </w:r>
        <w:r>
          <w:t>53</w:t>
        </w:r>
        <w:r>
          <w:fldChar w:fldCharType="end"/>
        </w:r>
      </w:hyperlink>
    </w:p>
    <w:p>
      <w:pPr>
        <w:pStyle w:val="TOC2"/>
        <w:tabs>
          <w:tab w:val="right" w:leader="dot" w:pos="8306"/>
        </w:tabs>
      </w:pPr>
      <w:hyperlink w:anchor="_Toc8576" w:history="1">
        <w:r>
          <w:rPr>
            <w:rFonts w:ascii="仿宋" w:eastAsia="仿宋" w:hAnsi="仿宋" w:cs="仿宋" w:hint="eastAsia"/>
            <w:lang w:eastAsia="zh-CN"/>
          </w:rPr>
          <w:t>(二)、应急预案与响应</w:t>
        </w:r>
        <w:r>
          <w:tab/>
        </w:r>
        <w:r>
          <w:fldChar w:fldCharType="begin"/>
        </w:r>
        <w:r>
          <w:instrText xml:space="preserve"> PAGEREF _Toc8576 \h </w:instrText>
        </w:r>
        <w:r>
          <w:fldChar w:fldCharType="separate"/>
        </w:r>
        <w:r>
          <w:t>54</w:t>
        </w:r>
        <w:r>
          <w:fldChar w:fldCharType="end"/>
        </w:r>
      </w:hyperlink>
    </w:p>
    <w:p>
      <w:pPr>
        <w:pStyle w:val="TOC1"/>
        <w:tabs>
          <w:tab w:val="right" w:leader="dot" w:pos="8306"/>
        </w:tabs>
      </w:pPr>
      <w:hyperlink w:anchor="_Toc223" w:history="1">
        <w:r>
          <w:rPr>
            <w:rFonts w:ascii="仿宋" w:eastAsia="仿宋" w:hAnsi="仿宋" w:cs="仿宋" w:hint="eastAsia"/>
            <w:lang w:eastAsia="zh-CN"/>
          </w:rPr>
          <w:t>十二、客户关系管理与市场拓展</w:t>
        </w:r>
        <w:r>
          <w:tab/>
        </w:r>
        <w:r>
          <w:fldChar w:fldCharType="begin"/>
        </w:r>
        <w:r>
          <w:instrText xml:space="preserve"> PAGEREF _Toc223 \h </w:instrText>
        </w:r>
        <w:r>
          <w:fldChar w:fldCharType="separate"/>
        </w:r>
        <w:r>
          <w:t>56</w:t>
        </w:r>
        <w:r>
          <w:fldChar w:fldCharType="end"/>
        </w:r>
      </w:hyperlink>
    </w:p>
    <w:p>
      <w:pPr>
        <w:pStyle w:val="TOC2"/>
        <w:tabs>
          <w:tab w:val="right" w:leader="dot" w:pos="8306"/>
        </w:tabs>
      </w:pPr>
      <w:hyperlink w:anchor="_Toc10892" w:history="1">
        <w:r>
          <w:rPr>
            <w:rFonts w:ascii="仿宋" w:eastAsia="仿宋" w:hAnsi="仿宋" w:cs="仿宋" w:hint="eastAsia"/>
            <w:lang w:eastAsia="zh-CN"/>
          </w:rPr>
          <w:t>(一)、客户关系管理策略</w:t>
        </w:r>
        <w:r>
          <w:tab/>
        </w:r>
        <w:r>
          <w:fldChar w:fldCharType="begin"/>
        </w:r>
        <w:r>
          <w:instrText xml:space="preserve"> PAGEREF _Toc10892 \h </w:instrText>
        </w:r>
        <w:r>
          <w:fldChar w:fldCharType="separate"/>
        </w:r>
        <w:r>
          <w:t>56</w:t>
        </w:r>
        <w:r>
          <w:fldChar w:fldCharType="end"/>
        </w:r>
      </w:hyperlink>
    </w:p>
    <w:p>
      <w:pPr>
        <w:pStyle w:val="TOC2"/>
        <w:tabs>
          <w:tab w:val="right" w:leader="dot" w:pos="8306"/>
        </w:tabs>
      </w:pPr>
      <w:hyperlink w:anchor="_Toc18264" w:history="1">
        <w:r>
          <w:rPr>
            <w:rFonts w:ascii="仿宋" w:eastAsia="仿宋" w:hAnsi="仿宋" w:cs="仿宋" w:hint="eastAsia"/>
            <w:lang w:eastAsia="zh-CN"/>
          </w:rPr>
          <w:t>(二)、市场拓展方案</w:t>
        </w:r>
        <w:r>
          <w:tab/>
        </w:r>
        <w:r>
          <w:fldChar w:fldCharType="begin"/>
        </w:r>
        <w:r>
          <w:instrText xml:space="preserve"> PAGEREF _Toc18264 \h </w:instrText>
        </w:r>
        <w:r>
          <w:fldChar w:fldCharType="separate"/>
        </w:r>
        <w:r>
          <w:t>57</w:t>
        </w:r>
        <w:r>
          <w:fldChar w:fldCharType="end"/>
        </w:r>
      </w:hyperlink>
    </w:p>
    <w:p>
      <w:pPr>
        <w:pStyle w:val="TOC1"/>
        <w:tabs>
          <w:tab w:val="right" w:leader="dot" w:pos="8306"/>
        </w:tabs>
      </w:pPr>
      <w:hyperlink w:anchor="_Toc4082" w:history="1">
        <w:r>
          <w:rPr>
            <w:rFonts w:ascii="仿宋" w:eastAsia="仿宋" w:hAnsi="仿宋" w:cs="仿宋" w:hint="eastAsia"/>
            <w:lang w:eastAsia="zh-CN"/>
          </w:rPr>
          <w:t>十三、项目施工方案</w:t>
        </w:r>
        <w:r>
          <w:tab/>
        </w:r>
        <w:r>
          <w:fldChar w:fldCharType="begin"/>
        </w:r>
        <w:r>
          <w:instrText xml:space="preserve"> PAGEREF _Toc4082 \h </w:instrText>
        </w:r>
        <w:r>
          <w:fldChar w:fldCharType="separate"/>
        </w:r>
        <w:r>
          <w:t>58</w:t>
        </w:r>
        <w:r>
          <w:fldChar w:fldCharType="end"/>
        </w:r>
      </w:hyperlink>
    </w:p>
    <w:p>
      <w:pPr>
        <w:pStyle w:val="TOC2"/>
        <w:tabs>
          <w:tab w:val="right" w:leader="dot" w:pos="8306"/>
        </w:tabs>
      </w:pPr>
      <w:hyperlink w:anchor="_Toc21461" w:history="1">
        <w:r>
          <w:rPr>
            <w:rFonts w:ascii="仿宋" w:eastAsia="仿宋" w:hAnsi="仿宋" w:cs="仿宋" w:hint="eastAsia"/>
            <w:lang w:eastAsia="zh-CN"/>
          </w:rPr>
          <w:t>(一)、施工组织设计</w:t>
        </w:r>
        <w:r>
          <w:tab/>
        </w:r>
        <w:r>
          <w:fldChar w:fldCharType="begin"/>
        </w:r>
        <w:r>
          <w:instrText xml:space="preserve"> PAGEREF _Toc21461 \h </w:instrText>
        </w:r>
        <w:r>
          <w:fldChar w:fldCharType="separate"/>
        </w:r>
        <w:r>
          <w:t>58</w:t>
        </w:r>
        <w:r>
          <w:fldChar w:fldCharType="end"/>
        </w:r>
      </w:hyperlink>
    </w:p>
    <w:p>
      <w:pPr>
        <w:pStyle w:val="TOC2"/>
        <w:tabs>
          <w:tab w:val="right" w:leader="dot" w:pos="8306"/>
        </w:tabs>
      </w:pPr>
      <w:hyperlink w:anchor="_Toc32516" w:history="1">
        <w:r>
          <w:rPr>
            <w:rFonts w:ascii="仿宋" w:eastAsia="仿宋" w:hAnsi="仿宋" w:cs="仿宋" w:hint="eastAsia"/>
            <w:lang w:eastAsia="zh-CN"/>
          </w:rPr>
          <w:t>(二)、施工工艺与技术路线</w:t>
        </w:r>
        <w:r>
          <w:tab/>
        </w:r>
        <w:r>
          <w:fldChar w:fldCharType="begin"/>
        </w:r>
        <w:r>
          <w:instrText xml:space="preserve"> PAGEREF _Toc32516 \h </w:instrText>
        </w:r>
        <w:r>
          <w:fldChar w:fldCharType="separate"/>
        </w:r>
        <w:r>
          <w:t>60</w:t>
        </w:r>
        <w:r>
          <w:fldChar w:fldCharType="end"/>
        </w:r>
      </w:hyperlink>
    </w:p>
    <w:p>
      <w:pPr>
        <w:pStyle w:val="TOC2"/>
        <w:tabs>
          <w:tab w:val="right" w:leader="dot" w:pos="8306"/>
        </w:tabs>
      </w:pPr>
      <w:hyperlink w:anchor="_Toc26915" w:history="1">
        <w:r>
          <w:rPr>
            <w:rFonts w:ascii="仿宋" w:eastAsia="仿宋" w:hAnsi="仿宋" w:cs="仿宋" w:hint="eastAsia"/>
            <w:lang w:eastAsia="zh-CN"/>
          </w:rPr>
          <w:t>(三)、关键节点施工计划</w:t>
        </w:r>
        <w:r>
          <w:tab/>
        </w:r>
        <w:r>
          <w:fldChar w:fldCharType="begin"/>
        </w:r>
        <w:r>
          <w:instrText xml:space="preserve"> PAGEREF _Toc26915 \h </w:instrText>
        </w:r>
        <w:r>
          <w:fldChar w:fldCharType="separate"/>
        </w:r>
        <w:r>
          <w:t>61</w:t>
        </w:r>
        <w:r>
          <w:fldChar w:fldCharType="end"/>
        </w:r>
      </w:hyperlink>
    </w:p>
    <w:p>
      <w:pPr>
        <w:pStyle w:val="TOC2"/>
        <w:tabs>
          <w:tab w:val="right" w:leader="dot" w:pos="8306"/>
        </w:tabs>
      </w:pPr>
      <w:hyperlink w:anchor="_Toc14127" w:history="1">
        <w:r>
          <w:rPr>
            <w:rFonts w:ascii="仿宋" w:eastAsia="仿宋" w:hAnsi="仿宋" w:cs="仿宋" w:hint="eastAsia"/>
            <w:lang w:eastAsia="zh-CN"/>
          </w:rPr>
          <w:t>(四)、施工现场管理</w:t>
        </w:r>
        <w:r>
          <w:tab/>
        </w:r>
        <w:r>
          <w:fldChar w:fldCharType="begin"/>
        </w:r>
        <w:r>
          <w:instrText xml:space="preserve"> PAGEREF _Toc14127 \h </w:instrText>
        </w:r>
        <w:r>
          <w:fldChar w:fldCharType="separate"/>
        </w:r>
        <w:r>
          <w:t>63</w:t>
        </w:r>
        <w:r>
          <w:fldChar w:fldCharType="end"/>
        </w:r>
      </w:hyperlink>
    </w:p>
    <w:p>
      <w:pPr>
        <w:pStyle w:val="TOC1"/>
        <w:tabs>
          <w:tab w:val="right" w:leader="dot" w:pos="8306"/>
        </w:tabs>
      </w:pPr>
      <w:hyperlink w:anchor="_Toc31104" w:history="1">
        <w:r>
          <w:rPr>
            <w:rFonts w:ascii="仿宋" w:eastAsia="仿宋" w:hAnsi="仿宋" w:cs="仿宋" w:hint="eastAsia"/>
            <w:lang w:eastAsia="zh-CN"/>
          </w:rPr>
          <w:t>十四、成果转化与推广应用</w:t>
        </w:r>
        <w:r>
          <w:tab/>
        </w:r>
        <w:r>
          <w:fldChar w:fldCharType="begin"/>
        </w:r>
        <w:r>
          <w:instrText xml:space="preserve"> PAGEREF _Toc31104 \h </w:instrText>
        </w:r>
        <w:r>
          <w:fldChar w:fldCharType="separate"/>
        </w:r>
        <w:r>
          <w:t>65</w:t>
        </w:r>
        <w:r>
          <w:fldChar w:fldCharType="end"/>
        </w:r>
      </w:hyperlink>
    </w:p>
    <w:p>
      <w:pPr>
        <w:pStyle w:val="TOC2"/>
        <w:tabs>
          <w:tab w:val="right" w:leader="dot" w:pos="8306"/>
        </w:tabs>
      </w:pPr>
      <w:hyperlink w:anchor="_Toc30747" w:history="1">
        <w:r>
          <w:rPr>
            <w:rFonts w:ascii="仿宋" w:eastAsia="仿宋" w:hAnsi="仿宋" w:cs="仿宋" w:hint="eastAsia"/>
            <w:lang w:eastAsia="zh-CN"/>
          </w:rPr>
          <w:t>(一)、成果转化策略制定</w:t>
        </w:r>
        <w:r>
          <w:tab/>
        </w:r>
        <w:r>
          <w:fldChar w:fldCharType="begin"/>
        </w:r>
        <w:r>
          <w:instrText xml:space="preserve"> PAGEREF _Toc30747 \h </w:instrText>
        </w:r>
        <w:r>
          <w:fldChar w:fldCharType="separate"/>
        </w:r>
        <w:r>
          <w:t>65</w:t>
        </w:r>
        <w:r>
          <w:fldChar w:fldCharType="end"/>
        </w:r>
      </w:hyperlink>
    </w:p>
    <w:p>
      <w:pPr>
        <w:pStyle w:val="TOC2"/>
        <w:tabs>
          <w:tab w:val="right" w:leader="dot" w:pos="8306"/>
        </w:tabs>
      </w:pPr>
      <w:hyperlink w:anchor="_Toc2769" w:history="1">
        <w:r>
          <w:rPr>
            <w:rFonts w:ascii="仿宋" w:eastAsia="仿宋" w:hAnsi="仿宋" w:cs="仿宋" w:hint="eastAsia"/>
            <w:lang w:eastAsia="zh-CN"/>
          </w:rPr>
          <w:t>(二)、成果推广应用方案</w:t>
        </w:r>
        <w:r>
          <w:tab/>
        </w:r>
        <w:r>
          <w:fldChar w:fldCharType="begin"/>
        </w:r>
        <w:r>
          <w:instrText xml:space="preserve"> PAGEREF _Toc2769 \h </w:instrText>
        </w:r>
        <w:r>
          <w:fldChar w:fldCharType="separate"/>
        </w:r>
        <w:r>
          <w:t>66</w:t>
        </w:r>
        <w:r>
          <w:fldChar w:fldCharType="end"/>
        </w:r>
      </w:hyperlink>
    </w:p>
    <w:p>
      <w:pPr>
        <w:pStyle w:val="TOC1"/>
        <w:tabs>
          <w:tab w:val="right" w:leader="dot" w:pos="8306"/>
        </w:tabs>
      </w:pPr>
      <w:hyperlink w:anchor="_Toc18831" w:history="1">
        <w:r>
          <w:rPr>
            <w:rFonts w:ascii="仿宋" w:eastAsia="仿宋" w:hAnsi="仿宋" w:cs="仿宋" w:hint="eastAsia"/>
            <w:lang w:eastAsia="zh-CN"/>
          </w:rPr>
          <w:t>十五、产业协同与集群发展</w:t>
        </w:r>
        <w:r>
          <w:tab/>
        </w:r>
        <w:r>
          <w:fldChar w:fldCharType="begin"/>
        </w:r>
        <w:r>
          <w:instrText xml:space="preserve"> PAGEREF _Toc18831 \h </w:instrText>
        </w:r>
        <w:r>
          <w:fldChar w:fldCharType="separate"/>
        </w:r>
        <w:r>
          <w:t>68</w:t>
        </w:r>
        <w:r>
          <w:fldChar w:fldCharType="end"/>
        </w:r>
      </w:hyperlink>
    </w:p>
    <w:p>
      <w:pPr>
        <w:pStyle w:val="TOC2"/>
        <w:tabs>
          <w:tab w:val="right" w:leader="dot" w:pos="8306"/>
        </w:tabs>
      </w:pPr>
      <w:hyperlink w:anchor="_Toc361" w:history="1">
        <w:r>
          <w:rPr>
            <w:rFonts w:ascii="仿宋" w:eastAsia="仿宋" w:hAnsi="仿宋" w:cs="仿宋" w:hint="eastAsia"/>
            <w:lang w:eastAsia="zh-CN"/>
          </w:rPr>
          <w:t>(一)、产业协同机制建设</w:t>
        </w:r>
        <w:r>
          <w:tab/>
        </w:r>
        <w:r>
          <w:fldChar w:fldCharType="begin"/>
        </w:r>
        <w:r>
          <w:instrText xml:space="preserve"> PAGEREF _Toc361 \h </w:instrText>
        </w:r>
        <w:r>
          <w:fldChar w:fldCharType="separate"/>
        </w:r>
        <w:r>
          <w:t>68</w:t>
        </w:r>
        <w:r>
          <w:fldChar w:fldCharType="end"/>
        </w:r>
      </w:hyperlink>
    </w:p>
    <w:p>
      <w:pPr>
        <w:pStyle w:val="TOC2"/>
        <w:tabs>
          <w:tab w:val="right" w:leader="dot" w:pos="8306"/>
        </w:tabs>
      </w:pPr>
      <w:hyperlink w:anchor="_Toc13196" w:history="1">
        <w:r>
          <w:rPr>
            <w:rFonts w:ascii="仿宋" w:eastAsia="仿宋" w:hAnsi="仿宋" w:cs="仿宋" w:hint="eastAsia"/>
            <w:lang w:eastAsia="zh-CN"/>
          </w:rPr>
          <w:t>(二)、产业集群培育与发展</w:t>
        </w:r>
        <w:r>
          <w:tab/>
        </w:r>
        <w:r>
          <w:fldChar w:fldCharType="begin"/>
        </w:r>
        <w:r>
          <w:instrText xml:space="preserve"> PAGEREF _Toc13196 \h </w:instrText>
        </w:r>
        <w:r>
          <w:fldChar w:fldCharType="separate"/>
        </w:r>
        <w:r>
          <w:t>69</w:t>
        </w:r>
        <w:r>
          <w:fldChar w:fldCharType="end"/>
        </w:r>
      </w:hyperlink>
    </w:p>
    <w:p>
      <w:pPr>
        <w:pStyle w:val="TOC1"/>
        <w:tabs>
          <w:tab w:val="right" w:leader="dot" w:pos="8306"/>
        </w:tabs>
      </w:pPr>
      <w:hyperlink w:anchor="_Toc11838" w:history="1">
        <w:r>
          <w:rPr>
            <w:rFonts w:ascii="仿宋" w:eastAsia="仿宋" w:hAnsi="仿宋" w:cs="仿宋" w:hint="eastAsia"/>
            <w:lang w:eastAsia="zh-CN"/>
          </w:rPr>
          <w:t>十六、企业合规与伦理</w:t>
        </w:r>
        <w:r>
          <w:tab/>
        </w:r>
        <w:r>
          <w:fldChar w:fldCharType="begin"/>
        </w:r>
        <w:r>
          <w:instrText xml:space="preserve"> PAGEREF _Toc11838 \h </w:instrText>
        </w:r>
        <w:r>
          <w:fldChar w:fldCharType="separate"/>
        </w:r>
        <w:r>
          <w:t>70</w:t>
        </w:r>
        <w:r>
          <w:fldChar w:fldCharType="end"/>
        </w:r>
      </w:hyperlink>
    </w:p>
    <w:p>
      <w:pPr>
        <w:pStyle w:val="TOC2"/>
        <w:tabs>
          <w:tab w:val="right" w:leader="dot" w:pos="8306"/>
        </w:tabs>
      </w:pPr>
      <w:hyperlink w:anchor="_Toc28745" w:history="1">
        <w:r>
          <w:rPr>
            <w:rFonts w:ascii="仿宋" w:eastAsia="仿宋" w:hAnsi="仿宋" w:cs="仿宋" w:hint="eastAsia"/>
            <w:lang w:eastAsia="zh-CN"/>
          </w:rPr>
          <w:t>(一)、合规政策与程序</w:t>
        </w:r>
        <w:r>
          <w:tab/>
        </w:r>
        <w:r>
          <w:fldChar w:fldCharType="begin"/>
        </w:r>
        <w:r>
          <w:instrText xml:space="preserve"> PAGEREF _Toc28745 \h </w:instrText>
        </w:r>
        <w:r>
          <w:fldChar w:fldCharType="separate"/>
        </w:r>
        <w:r>
          <w:t>70</w:t>
        </w:r>
        <w:r>
          <w:fldChar w:fldCharType="end"/>
        </w:r>
      </w:hyperlink>
    </w:p>
    <w:p>
      <w:pPr>
        <w:pStyle w:val="TOC2"/>
        <w:tabs>
          <w:tab w:val="right" w:leader="dot" w:pos="8306"/>
        </w:tabs>
      </w:pPr>
      <w:hyperlink w:anchor="_Toc9080" w:history="1">
        <w:r>
          <w:rPr>
            <w:rFonts w:ascii="仿宋" w:eastAsia="仿宋" w:hAnsi="仿宋" w:cs="仿宋" w:hint="eastAsia"/>
            <w:lang w:eastAsia="zh-CN"/>
          </w:rPr>
          <w:t>(二)、伦理规范与培训</w:t>
        </w:r>
        <w:r>
          <w:tab/>
        </w:r>
        <w:r>
          <w:fldChar w:fldCharType="begin"/>
        </w:r>
        <w:r>
          <w:instrText xml:space="preserve"> PAGEREF _Toc9080 \h </w:instrText>
        </w:r>
        <w:r>
          <w:fldChar w:fldCharType="separate"/>
        </w:r>
        <w:r>
          <w:t>71</w:t>
        </w:r>
        <w:r>
          <w:fldChar w:fldCharType="end"/>
        </w:r>
      </w:hyperlink>
    </w:p>
    <w:p>
      <w:pPr>
        <w:pStyle w:val="TOC2"/>
        <w:tabs>
          <w:tab w:val="right" w:leader="dot" w:pos="8306"/>
        </w:tabs>
      </w:pPr>
      <w:hyperlink w:anchor="_Toc12011" w:history="1">
        <w:r>
          <w:rPr>
            <w:rFonts w:ascii="仿宋" w:eastAsia="仿宋" w:hAnsi="仿宋" w:cs="仿宋" w:hint="eastAsia"/>
            <w:lang w:eastAsia="zh-CN"/>
          </w:rPr>
          <w:t>(三)、合规风险评估</w:t>
        </w:r>
        <w:r>
          <w:tab/>
        </w:r>
        <w:r>
          <w:fldChar w:fldCharType="begin"/>
        </w:r>
        <w:r>
          <w:instrText xml:space="preserve"> PAGEREF _Toc12011 \h </w:instrText>
        </w:r>
        <w:r>
          <w:fldChar w:fldCharType="separate"/>
        </w:r>
        <w:r>
          <w:t>72</w:t>
        </w:r>
        <w:r>
          <w:fldChar w:fldCharType="end"/>
        </w:r>
      </w:hyperlink>
    </w:p>
    <w:p>
      <w:pPr>
        <w:pStyle w:val="TOC2"/>
        <w:tabs>
          <w:tab w:val="right" w:leader="dot" w:pos="8306"/>
        </w:tabs>
      </w:pPr>
      <w:hyperlink w:anchor="_Toc10940" w:history="1">
        <w:r>
          <w:rPr>
            <w:rFonts w:ascii="仿宋" w:eastAsia="仿宋" w:hAnsi="仿宋" w:cs="仿宋" w:hint="eastAsia"/>
            <w:lang w:eastAsia="zh-CN"/>
          </w:rPr>
          <w:t>(四)、合规监督与执行</w:t>
        </w:r>
        <w:r>
          <w:tab/>
        </w:r>
        <w:r>
          <w:fldChar w:fldCharType="begin"/>
        </w:r>
        <w:r>
          <w:instrText xml:space="preserve"> PAGEREF _Toc10940 \h </w:instrText>
        </w:r>
        <w:r>
          <w:fldChar w:fldCharType="separate"/>
        </w:r>
        <w:r>
          <w:t>73</w:t>
        </w:r>
        <w:r>
          <w:fldChar w:fldCharType="end"/>
        </w:r>
      </w:hyperlink>
    </w:p>
    <w:p>
      <w:pPr>
        <w:pStyle w:val="TOC1"/>
        <w:tabs>
          <w:tab w:val="right" w:leader="dot" w:pos="8306"/>
        </w:tabs>
      </w:pPr>
      <w:hyperlink w:anchor="_Toc30007" w:history="1">
        <w:r>
          <w:rPr>
            <w:rFonts w:ascii="仿宋" w:eastAsia="仿宋" w:hAnsi="仿宋" w:cs="仿宋" w:hint="eastAsia"/>
            <w:lang w:eastAsia="zh-CN"/>
          </w:rPr>
          <w:t>十七、人力资源管理与开发</w:t>
        </w:r>
        <w:r>
          <w:tab/>
        </w:r>
        <w:r>
          <w:fldChar w:fldCharType="begin"/>
        </w:r>
        <w:r>
          <w:instrText xml:space="preserve"> PAGEREF _Toc30007 \h </w:instrText>
        </w:r>
        <w:r>
          <w:fldChar w:fldCharType="separate"/>
        </w:r>
        <w:r>
          <w:t>74</w:t>
        </w:r>
        <w:r>
          <w:fldChar w:fldCharType="end"/>
        </w:r>
      </w:hyperlink>
    </w:p>
    <w:p>
      <w:pPr>
        <w:pStyle w:val="TOC2"/>
        <w:tabs>
          <w:tab w:val="right" w:leader="dot" w:pos="8306"/>
        </w:tabs>
      </w:pPr>
      <w:hyperlink w:anchor="_Toc21164" w:history="1">
        <w:r>
          <w:rPr>
            <w:rFonts w:ascii="仿宋" w:eastAsia="仿宋" w:hAnsi="仿宋" w:cs="仿宋" w:hint="eastAsia"/>
            <w:lang w:eastAsia="zh-CN"/>
          </w:rPr>
          <w:t>(一)、人力资源规划</w:t>
        </w:r>
        <w:r>
          <w:tab/>
        </w:r>
        <w:r>
          <w:fldChar w:fldCharType="begin"/>
        </w:r>
        <w:r>
          <w:instrText xml:space="preserve"> PAGEREF _Toc21164 \h </w:instrText>
        </w:r>
        <w:r>
          <w:fldChar w:fldCharType="separate"/>
        </w:r>
        <w:r>
          <w:t>74</w:t>
        </w:r>
        <w:r>
          <w:fldChar w:fldCharType="end"/>
        </w:r>
      </w:hyperlink>
    </w:p>
    <w:p>
      <w:pPr>
        <w:pStyle w:val="TOC2"/>
        <w:tabs>
          <w:tab w:val="right" w:leader="dot" w:pos="8306"/>
        </w:tabs>
      </w:pPr>
      <w:hyperlink w:anchor="_Toc24459" w:history="1">
        <w:r>
          <w:rPr>
            <w:rFonts w:ascii="仿宋" w:eastAsia="仿宋" w:hAnsi="仿宋" w:cs="仿宋" w:hint="eastAsia"/>
            <w:lang w:eastAsia="zh-CN"/>
          </w:rPr>
          <w:t>(二)、人力资源开发与培训</w:t>
        </w:r>
        <w:r>
          <w:tab/>
        </w:r>
        <w:r>
          <w:fldChar w:fldCharType="begin"/>
        </w:r>
        <w:r>
          <w:instrText xml:space="preserve"> PAGEREF _Toc24459 \h </w:instrText>
        </w:r>
        <w:r>
          <w:fldChar w:fldCharType="separate"/>
        </w:r>
        <w:r>
          <w:t>76</w:t>
        </w:r>
        <w:r>
          <w:fldChar w:fldCharType="end"/>
        </w:r>
      </w:hyperlink>
    </w:p>
    <w:p>
      <w:pPr>
        <w:pStyle w:val="TOC1"/>
        <w:tabs>
          <w:tab w:val="right" w:leader="dot" w:pos="8306"/>
        </w:tabs>
      </w:pPr>
      <w:hyperlink w:anchor="_Toc30054" w:history="1">
        <w:r>
          <w:rPr>
            <w:rFonts w:ascii="仿宋" w:eastAsia="仿宋" w:hAnsi="仿宋" w:cs="仿宋" w:hint="eastAsia"/>
            <w:lang w:eastAsia="zh-CN"/>
          </w:rPr>
          <w:t>十八、知识产权管理与保护</w:t>
        </w:r>
        <w:r>
          <w:tab/>
        </w:r>
        <w:r>
          <w:fldChar w:fldCharType="begin"/>
        </w:r>
        <w:r>
          <w:instrText xml:space="preserve"> PAGEREF _Toc30054 \h </w:instrText>
        </w:r>
        <w:r>
          <w:fldChar w:fldCharType="separate"/>
        </w:r>
        <w:r>
          <w:t>78</w:t>
        </w:r>
        <w:r>
          <w:fldChar w:fldCharType="end"/>
        </w:r>
      </w:hyperlink>
    </w:p>
    <w:p>
      <w:pPr>
        <w:pStyle w:val="TOC2"/>
        <w:tabs>
          <w:tab w:val="right" w:leader="dot" w:pos="8306"/>
        </w:tabs>
      </w:pPr>
      <w:hyperlink w:anchor="_Toc14814" w:history="1">
        <w:r>
          <w:rPr>
            <w:rFonts w:ascii="仿宋" w:eastAsia="仿宋" w:hAnsi="仿宋" w:cs="仿宋" w:hint="eastAsia"/>
            <w:lang w:eastAsia="zh-CN"/>
          </w:rPr>
          <w:t>(一)、知识产权管理体系建设</w:t>
        </w:r>
        <w:r>
          <w:tab/>
        </w:r>
        <w:r>
          <w:fldChar w:fldCharType="begin"/>
        </w:r>
        <w:r>
          <w:instrText xml:space="preserve"> PAGEREF _Toc14814 \h </w:instrText>
        </w:r>
        <w:r>
          <w:fldChar w:fldCharType="separate"/>
        </w:r>
        <w:r>
          <w:t>78</w:t>
        </w:r>
        <w:r>
          <w:fldChar w:fldCharType="end"/>
        </w:r>
      </w:hyperlink>
    </w:p>
    <w:p>
      <w:pPr>
        <w:pStyle w:val="TOC2"/>
        <w:tabs>
          <w:tab w:val="right" w:leader="dot" w:pos="8306"/>
        </w:tabs>
      </w:pPr>
      <w:hyperlink w:anchor="_Toc26639" w:history="1">
        <w:r>
          <w:rPr>
            <w:rFonts w:ascii="仿宋" w:eastAsia="仿宋" w:hAnsi="仿宋" w:cs="仿宋" w:hint="eastAsia"/>
            <w:lang w:eastAsia="zh-CN"/>
          </w:rPr>
          <w:t>(二)、知识产权保护措施</w:t>
        </w:r>
        <w:r>
          <w:tab/>
        </w:r>
        <w:r>
          <w:fldChar w:fldCharType="begin"/>
        </w:r>
        <w:r>
          <w:instrText xml:space="preserve"> PAGEREF _Toc26639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31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35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08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03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72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092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2164"/>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https://d.book118.com/966050122224010054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170D7"/>
    <w:rsid w:val="528170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50122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2024-02-17T20:50:00Z</dcterms:created>
  <dcterms:modified xsi:type="dcterms:W3CDTF">2024-02-17T20:50:40Z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88A7DBB075BA4A909097E753CA0159AB_11</vt:lpwstr>
  </property>
  <property fmtid="{D5CDD505-2E9C-101B-9397-08002B2CF9AE}" pid="3" name="KSOProductBuildVer">
    <vt:lpwstr>2052-12.1.0.16250</vt:lpwstr>
  </property>
</Properties>
</file>