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多刀车床项目可行性建设方案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9" w:history="1">
        <w:r>
          <w:rPr>
            <w:rFonts w:ascii="仿宋" w:eastAsia="仿宋" w:hAnsi="仿宋" w:cs="仿宋" w:hint="eastAsia"/>
            <w:lang w:eastAsia="zh-CN"/>
          </w:rPr>
          <w:t>序言</w:t>
        </w:r>
        <w:r>
          <w:tab/>
        </w:r>
        <w:r>
          <w:fldChar w:fldCharType="begin"/>
        </w:r>
        <w:r>
          <w:instrText xml:space="preserve"> PAGEREF _Toc10629 \h </w:instrText>
        </w:r>
        <w:r>
          <w:fldChar w:fldCharType="separate"/>
        </w:r>
        <w:r>
          <w:t>3</w:t>
        </w:r>
        <w:r>
          <w:fldChar w:fldCharType="end"/>
        </w:r>
      </w:hyperlink>
    </w:p>
    <w:p>
      <w:pPr>
        <w:pStyle w:val="TOC1"/>
        <w:tabs>
          <w:tab w:val="right" w:leader="dot" w:pos="8306"/>
        </w:tabs>
      </w:pPr>
      <w:hyperlink w:anchor="_Toc32554" w:history="1">
        <w:r>
          <w:rPr>
            <w:rFonts w:ascii="仿宋" w:eastAsia="仿宋" w:hAnsi="仿宋" w:cs="仿宋" w:hint="eastAsia"/>
            <w:lang w:eastAsia="zh-CN"/>
          </w:rPr>
          <w:t>一、财务管理与成本控制</w:t>
        </w:r>
        <w:r>
          <w:tab/>
        </w:r>
        <w:r>
          <w:fldChar w:fldCharType="begin"/>
        </w:r>
        <w:r>
          <w:instrText xml:space="preserve"> PAGEREF _Toc32554 \h </w:instrText>
        </w:r>
        <w:r>
          <w:fldChar w:fldCharType="separate"/>
        </w:r>
        <w:r>
          <w:t>3</w:t>
        </w:r>
        <w:r>
          <w:fldChar w:fldCharType="end"/>
        </w:r>
      </w:hyperlink>
    </w:p>
    <w:p>
      <w:pPr>
        <w:pStyle w:val="TOC2"/>
        <w:tabs>
          <w:tab w:val="right" w:leader="dot" w:pos="8306"/>
        </w:tabs>
      </w:pPr>
      <w:hyperlink w:anchor="_Toc21648" w:history="1">
        <w:r>
          <w:rPr>
            <w:rFonts w:ascii="仿宋" w:eastAsia="仿宋" w:hAnsi="仿宋" w:cs="仿宋" w:hint="eastAsia"/>
            <w:lang w:eastAsia="zh-CN"/>
          </w:rPr>
          <w:t>(一)、财务管理体系建设</w:t>
        </w:r>
        <w:r>
          <w:tab/>
        </w:r>
        <w:r>
          <w:fldChar w:fldCharType="begin"/>
        </w:r>
        <w:r>
          <w:instrText xml:space="preserve"> PAGEREF _Toc21648 \h </w:instrText>
        </w:r>
        <w:r>
          <w:fldChar w:fldCharType="separate"/>
        </w:r>
        <w:r>
          <w:t>3</w:t>
        </w:r>
        <w:r>
          <w:fldChar w:fldCharType="end"/>
        </w:r>
      </w:hyperlink>
    </w:p>
    <w:p>
      <w:pPr>
        <w:pStyle w:val="TOC2"/>
        <w:tabs>
          <w:tab w:val="right" w:leader="dot" w:pos="8306"/>
        </w:tabs>
      </w:pPr>
      <w:hyperlink w:anchor="_Toc25292" w:history="1">
        <w:r>
          <w:rPr>
            <w:rFonts w:ascii="仿宋" w:eastAsia="仿宋" w:hAnsi="仿宋" w:cs="仿宋" w:hint="eastAsia"/>
            <w:lang w:eastAsia="zh-CN"/>
          </w:rPr>
          <w:t>(二)、成本控制措施</w:t>
        </w:r>
        <w:r>
          <w:tab/>
        </w:r>
        <w:r>
          <w:fldChar w:fldCharType="begin"/>
        </w:r>
        <w:r>
          <w:instrText xml:space="preserve"> PAGEREF _Toc25292 \h </w:instrText>
        </w:r>
        <w:r>
          <w:fldChar w:fldCharType="separate"/>
        </w:r>
        <w:r>
          <w:t>4</w:t>
        </w:r>
        <w:r>
          <w:fldChar w:fldCharType="end"/>
        </w:r>
      </w:hyperlink>
    </w:p>
    <w:p>
      <w:pPr>
        <w:pStyle w:val="TOC1"/>
        <w:tabs>
          <w:tab w:val="right" w:leader="dot" w:pos="8306"/>
        </w:tabs>
      </w:pPr>
      <w:hyperlink w:anchor="_Toc6268" w:history="1">
        <w:r>
          <w:rPr>
            <w:rFonts w:ascii="仿宋" w:eastAsia="仿宋" w:hAnsi="仿宋" w:cs="仿宋" w:hint="eastAsia"/>
            <w:lang w:eastAsia="zh-CN"/>
          </w:rPr>
          <w:t>二、多刀车床项目概论</w:t>
        </w:r>
        <w:r>
          <w:tab/>
        </w:r>
        <w:r>
          <w:fldChar w:fldCharType="begin"/>
        </w:r>
        <w:r>
          <w:instrText xml:space="preserve"> PAGEREF _Toc6268 \h </w:instrText>
        </w:r>
        <w:r>
          <w:fldChar w:fldCharType="separate"/>
        </w:r>
        <w:r>
          <w:t>5</w:t>
        </w:r>
        <w:r>
          <w:fldChar w:fldCharType="end"/>
        </w:r>
      </w:hyperlink>
    </w:p>
    <w:p>
      <w:pPr>
        <w:pStyle w:val="TOC2"/>
        <w:tabs>
          <w:tab w:val="right" w:leader="dot" w:pos="8306"/>
        </w:tabs>
      </w:pPr>
      <w:hyperlink w:anchor="_Toc29492" w:history="1">
        <w:r>
          <w:rPr>
            <w:rFonts w:ascii="仿宋" w:eastAsia="仿宋" w:hAnsi="仿宋" w:cs="仿宋" w:hint="eastAsia"/>
            <w:lang w:eastAsia="zh-CN"/>
          </w:rPr>
          <w:t>(一)、项目申报单位概况</w:t>
        </w:r>
        <w:r>
          <w:tab/>
        </w:r>
        <w:r>
          <w:fldChar w:fldCharType="begin"/>
        </w:r>
        <w:r>
          <w:instrText xml:space="preserve"> PAGEREF _Toc29492 \h </w:instrText>
        </w:r>
        <w:r>
          <w:fldChar w:fldCharType="separate"/>
        </w:r>
        <w:r>
          <w:t>5</w:t>
        </w:r>
        <w:r>
          <w:fldChar w:fldCharType="end"/>
        </w:r>
      </w:hyperlink>
    </w:p>
    <w:p>
      <w:pPr>
        <w:pStyle w:val="TOC2"/>
        <w:tabs>
          <w:tab w:val="right" w:leader="dot" w:pos="8306"/>
        </w:tabs>
      </w:pPr>
      <w:hyperlink w:anchor="_Toc22756" w:history="1">
        <w:r>
          <w:rPr>
            <w:rFonts w:ascii="仿宋" w:eastAsia="仿宋" w:hAnsi="仿宋" w:cs="仿宋" w:hint="eastAsia"/>
            <w:lang w:eastAsia="zh-CN"/>
          </w:rPr>
          <w:t>(二)、项目概况</w:t>
        </w:r>
        <w:r>
          <w:tab/>
        </w:r>
        <w:r>
          <w:fldChar w:fldCharType="begin"/>
        </w:r>
        <w:r>
          <w:instrText xml:space="preserve"> PAGEREF _Toc22756 \h </w:instrText>
        </w:r>
        <w:r>
          <w:fldChar w:fldCharType="separate"/>
        </w:r>
        <w:r>
          <w:t>6</w:t>
        </w:r>
        <w:r>
          <w:fldChar w:fldCharType="end"/>
        </w:r>
      </w:hyperlink>
    </w:p>
    <w:p>
      <w:pPr>
        <w:pStyle w:val="TOC1"/>
        <w:tabs>
          <w:tab w:val="right" w:leader="dot" w:pos="8306"/>
        </w:tabs>
      </w:pPr>
      <w:hyperlink w:anchor="_Toc19136" w:history="1">
        <w:r>
          <w:rPr>
            <w:rFonts w:ascii="仿宋" w:eastAsia="仿宋" w:hAnsi="仿宋" w:cs="仿宋" w:hint="eastAsia"/>
            <w:lang w:eastAsia="zh-CN"/>
          </w:rPr>
          <w:t>三、资源开发及综合利用分析</w:t>
        </w:r>
        <w:r>
          <w:tab/>
        </w:r>
        <w:r>
          <w:fldChar w:fldCharType="begin"/>
        </w:r>
        <w:r>
          <w:instrText xml:space="preserve"> PAGEREF _Toc19136 \h </w:instrText>
        </w:r>
        <w:r>
          <w:fldChar w:fldCharType="separate"/>
        </w:r>
        <w:r>
          <w:t>9</w:t>
        </w:r>
        <w:r>
          <w:fldChar w:fldCharType="end"/>
        </w:r>
      </w:hyperlink>
    </w:p>
    <w:p>
      <w:pPr>
        <w:pStyle w:val="TOC2"/>
        <w:tabs>
          <w:tab w:val="right" w:leader="dot" w:pos="8306"/>
        </w:tabs>
      </w:pPr>
      <w:hyperlink w:anchor="_Toc16148" w:history="1">
        <w:r>
          <w:rPr>
            <w:rFonts w:ascii="仿宋" w:eastAsia="仿宋" w:hAnsi="仿宋" w:cs="仿宋" w:hint="eastAsia"/>
            <w:lang w:eastAsia="zh-CN"/>
          </w:rPr>
          <w:t>(一)、资源开发方案</w:t>
        </w:r>
        <w:r>
          <w:tab/>
        </w:r>
        <w:r>
          <w:fldChar w:fldCharType="begin"/>
        </w:r>
        <w:r>
          <w:instrText xml:space="preserve"> PAGEREF _Toc16148 \h </w:instrText>
        </w:r>
        <w:r>
          <w:fldChar w:fldCharType="separate"/>
        </w:r>
        <w:r>
          <w:t>9</w:t>
        </w:r>
        <w:r>
          <w:fldChar w:fldCharType="end"/>
        </w:r>
      </w:hyperlink>
    </w:p>
    <w:p>
      <w:pPr>
        <w:pStyle w:val="TOC2"/>
        <w:tabs>
          <w:tab w:val="right" w:leader="dot" w:pos="8306"/>
        </w:tabs>
      </w:pPr>
      <w:hyperlink w:anchor="_Toc11342" w:history="1">
        <w:r>
          <w:rPr>
            <w:rFonts w:ascii="仿宋" w:eastAsia="仿宋" w:hAnsi="仿宋" w:cs="仿宋" w:hint="eastAsia"/>
            <w:lang w:eastAsia="zh-CN"/>
          </w:rPr>
          <w:t>(二)、资源利用方案</w:t>
        </w:r>
        <w:r>
          <w:tab/>
        </w:r>
        <w:r>
          <w:fldChar w:fldCharType="begin"/>
        </w:r>
        <w:r>
          <w:instrText xml:space="preserve"> PAGEREF _Toc11342 \h </w:instrText>
        </w:r>
        <w:r>
          <w:fldChar w:fldCharType="separate"/>
        </w:r>
        <w:r>
          <w:t>11</w:t>
        </w:r>
        <w:r>
          <w:fldChar w:fldCharType="end"/>
        </w:r>
      </w:hyperlink>
    </w:p>
    <w:p>
      <w:pPr>
        <w:pStyle w:val="TOC2"/>
        <w:tabs>
          <w:tab w:val="right" w:leader="dot" w:pos="8306"/>
        </w:tabs>
      </w:pPr>
      <w:hyperlink w:anchor="_Toc20020" w:history="1">
        <w:r>
          <w:rPr>
            <w:rFonts w:ascii="仿宋" w:eastAsia="仿宋" w:hAnsi="仿宋" w:cs="仿宋" w:hint="eastAsia"/>
            <w:lang w:eastAsia="zh-CN"/>
          </w:rPr>
          <w:t>(三)、资源节约措施</w:t>
        </w:r>
        <w:r>
          <w:tab/>
        </w:r>
        <w:r>
          <w:fldChar w:fldCharType="begin"/>
        </w:r>
        <w:r>
          <w:instrText xml:space="preserve"> PAGEREF _Toc20020 \h </w:instrText>
        </w:r>
        <w:r>
          <w:fldChar w:fldCharType="separate"/>
        </w:r>
        <w:r>
          <w:t>12</w:t>
        </w:r>
        <w:r>
          <w:fldChar w:fldCharType="end"/>
        </w:r>
      </w:hyperlink>
    </w:p>
    <w:p>
      <w:pPr>
        <w:pStyle w:val="TOC1"/>
        <w:tabs>
          <w:tab w:val="right" w:leader="dot" w:pos="8306"/>
        </w:tabs>
      </w:pPr>
      <w:hyperlink w:anchor="_Toc4920" w:history="1">
        <w:r>
          <w:rPr>
            <w:rFonts w:ascii="仿宋" w:eastAsia="仿宋" w:hAnsi="仿宋" w:cs="仿宋" w:hint="eastAsia"/>
            <w:lang w:eastAsia="zh-CN"/>
          </w:rPr>
          <w:t>四、项目监理与质量保证</w:t>
        </w:r>
        <w:r>
          <w:tab/>
        </w:r>
        <w:r>
          <w:fldChar w:fldCharType="begin"/>
        </w:r>
        <w:r>
          <w:instrText xml:space="preserve"> PAGEREF _Toc4920 \h </w:instrText>
        </w:r>
        <w:r>
          <w:fldChar w:fldCharType="separate"/>
        </w:r>
        <w:r>
          <w:t>13</w:t>
        </w:r>
        <w:r>
          <w:fldChar w:fldCharType="end"/>
        </w:r>
      </w:hyperlink>
    </w:p>
    <w:p>
      <w:pPr>
        <w:pStyle w:val="TOC2"/>
        <w:tabs>
          <w:tab w:val="right" w:leader="dot" w:pos="8306"/>
        </w:tabs>
      </w:pPr>
      <w:hyperlink w:anchor="_Toc19894" w:history="1">
        <w:r>
          <w:rPr>
            <w:rFonts w:ascii="仿宋" w:eastAsia="仿宋" w:hAnsi="仿宋" w:cs="仿宋" w:hint="eastAsia"/>
            <w:lang w:eastAsia="zh-CN"/>
          </w:rPr>
          <w:t>(一)、监理体系构建</w:t>
        </w:r>
        <w:r>
          <w:tab/>
        </w:r>
        <w:r>
          <w:fldChar w:fldCharType="begin"/>
        </w:r>
        <w:r>
          <w:instrText xml:space="preserve"> PAGEREF _Toc19894 \h </w:instrText>
        </w:r>
        <w:r>
          <w:fldChar w:fldCharType="separate"/>
        </w:r>
        <w:r>
          <w:t>13</w:t>
        </w:r>
        <w:r>
          <w:fldChar w:fldCharType="end"/>
        </w:r>
      </w:hyperlink>
    </w:p>
    <w:p>
      <w:pPr>
        <w:pStyle w:val="TOC2"/>
        <w:tabs>
          <w:tab w:val="right" w:leader="dot" w:pos="8306"/>
        </w:tabs>
      </w:pPr>
      <w:hyperlink w:anchor="_Toc9352" w:history="1">
        <w:r>
          <w:rPr>
            <w:rFonts w:ascii="仿宋" w:eastAsia="仿宋" w:hAnsi="仿宋" w:cs="仿宋" w:hint="eastAsia"/>
            <w:lang w:eastAsia="zh-CN"/>
          </w:rPr>
          <w:t>(二)、质量保证体系实施</w:t>
        </w:r>
        <w:r>
          <w:tab/>
        </w:r>
        <w:r>
          <w:fldChar w:fldCharType="begin"/>
        </w:r>
        <w:r>
          <w:instrText xml:space="preserve"> PAGEREF _Toc9352 \h </w:instrText>
        </w:r>
        <w:r>
          <w:fldChar w:fldCharType="separate"/>
        </w:r>
        <w:r>
          <w:t>14</w:t>
        </w:r>
        <w:r>
          <w:fldChar w:fldCharType="end"/>
        </w:r>
      </w:hyperlink>
    </w:p>
    <w:p>
      <w:pPr>
        <w:pStyle w:val="TOC2"/>
        <w:tabs>
          <w:tab w:val="right" w:leader="dot" w:pos="8306"/>
        </w:tabs>
      </w:pPr>
      <w:hyperlink w:anchor="_Toc25695" w:history="1">
        <w:r>
          <w:rPr>
            <w:rFonts w:ascii="仿宋" w:eastAsia="仿宋" w:hAnsi="仿宋" w:cs="仿宋" w:hint="eastAsia"/>
            <w:lang w:eastAsia="zh-CN"/>
          </w:rPr>
          <w:t>(三)、监理与质量控制流程</w:t>
        </w:r>
        <w:r>
          <w:tab/>
        </w:r>
        <w:r>
          <w:fldChar w:fldCharType="begin"/>
        </w:r>
        <w:r>
          <w:instrText xml:space="preserve"> PAGEREF _Toc25695 \h </w:instrText>
        </w:r>
        <w:r>
          <w:fldChar w:fldCharType="separate"/>
        </w:r>
        <w:r>
          <w:t>14</w:t>
        </w:r>
        <w:r>
          <w:fldChar w:fldCharType="end"/>
        </w:r>
      </w:hyperlink>
    </w:p>
    <w:p>
      <w:pPr>
        <w:pStyle w:val="TOC1"/>
        <w:tabs>
          <w:tab w:val="right" w:leader="dot" w:pos="8306"/>
        </w:tabs>
      </w:pPr>
      <w:hyperlink w:anchor="_Toc4710" w:history="1">
        <w:r>
          <w:rPr>
            <w:rFonts w:ascii="仿宋" w:eastAsia="仿宋" w:hAnsi="仿宋" w:cs="仿宋" w:hint="eastAsia"/>
            <w:lang w:eastAsia="zh-CN"/>
          </w:rPr>
          <w:t>五、环境和生态影响分析</w:t>
        </w:r>
        <w:r>
          <w:tab/>
        </w:r>
        <w:r>
          <w:fldChar w:fldCharType="begin"/>
        </w:r>
        <w:r>
          <w:instrText xml:space="preserve"> PAGEREF _Toc4710 \h </w:instrText>
        </w:r>
        <w:r>
          <w:fldChar w:fldCharType="separate"/>
        </w:r>
        <w:r>
          <w:t>15</w:t>
        </w:r>
        <w:r>
          <w:fldChar w:fldCharType="end"/>
        </w:r>
      </w:hyperlink>
    </w:p>
    <w:p>
      <w:pPr>
        <w:pStyle w:val="TOC2"/>
        <w:tabs>
          <w:tab w:val="right" w:leader="dot" w:pos="8306"/>
        </w:tabs>
      </w:pPr>
      <w:hyperlink w:anchor="_Toc20573" w:history="1">
        <w:r>
          <w:rPr>
            <w:rFonts w:ascii="仿宋" w:eastAsia="仿宋" w:hAnsi="仿宋" w:cs="仿宋" w:hint="eastAsia"/>
            <w:lang w:eastAsia="zh-CN"/>
          </w:rPr>
          <w:t>(一)、环境和生态现状</w:t>
        </w:r>
        <w:r>
          <w:tab/>
        </w:r>
        <w:r>
          <w:fldChar w:fldCharType="begin"/>
        </w:r>
        <w:r>
          <w:instrText xml:space="preserve"> PAGEREF _Toc20573 \h </w:instrText>
        </w:r>
        <w:r>
          <w:fldChar w:fldCharType="separate"/>
        </w:r>
        <w:r>
          <w:t>15</w:t>
        </w:r>
        <w:r>
          <w:fldChar w:fldCharType="end"/>
        </w:r>
      </w:hyperlink>
    </w:p>
    <w:p>
      <w:pPr>
        <w:pStyle w:val="TOC2"/>
        <w:tabs>
          <w:tab w:val="right" w:leader="dot" w:pos="8306"/>
        </w:tabs>
      </w:pPr>
      <w:hyperlink w:anchor="_Toc19528" w:history="1">
        <w:r>
          <w:rPr>
            <w:rFonts w:ascii="仿宋" w:eastAsia="仿宋" w:hAnsi="仿宋" w:cs="仿宋" w:hint="eastAsia"/>
            <w:lang w:eastAsia="zh-CN"/>
          </w:rPr>
          <w:t>(二)、生态环境影响分析</w:t>
        </w:r>
        <w:r>
          <w:tab/>
        </w:r>
        <w:r>
          <w:fldChar w:fldCharType="begin"/>
        </w:r>
        <w:r>
          <w:instrText xml:space="preserve"> PAGEREF _Toc19528 \h </w:instrText>
        </w:r>
        <w:r>
          <w:fldChar w:fldCharType="separate"/>
        </w:r>
        <w:r>
          <w:t>16</w:t>
        </w:r>
        <w:r>
          <w:fldChar w:fldCharType="end"/>
        </w:r>
      </w:hyperlink>
    </w:p>
    <w:p>
      <w:pPr>
        <w:pStyle w:val="TOC2"/>
        <w:tabs>
          <w:tab w:val="right" w:leader="dot" w:pos="8306"/>
        </w:tabs>
      </w:pPr>
      <w:hyperlink w:anchor="_Toc19782" w:history="1">
        <w:r>
          <w:rPr>
            <w:rFonts w:ascii="仿宋" w:eastAsia="仿宋" w:hAnsi="仿宋" w:cs="仿宋" w:hint="eastAsia"/>
            <w:lang w:eastAsia="zh-CN"/>
          </w:rPr>
          <w:t>(三)、生态环境保护措施</w:t>
        </w:r>
        <w:r>
          <w:tab/>
        </w:r>
        <w:r>
          <w:fldChar w:fldCharType="begin"/>
        </w:r>
        <w:r>
          <w:instrText xml:space="preserve"> PAGEREF _Toc19782 \h </w:instrText>
        </w:r>
        <w:r>
          <w:fldChar w:fldCharType="separate"/>
        </w:r>
        <w:r>
          <w:t>18</w:t>
        </w:r>
        <w:r>
          <w:fldChar w:fldCharType="end"/>
        </w:r>
      </w:hyperlink>
    </w:p>
    <w:p>
      <w:pPr>
        <w:pStyle w:val="TOC2"/>
        <w:tabs>
          <w:tab w:val="right" w:leader="dot" w:pos="8306"/>
        </w:tabs>
      </w:pPr>
      <w:hyperlink w:anchor="_Toc27003" w:history="1">
        <w:r>
          <w:rPr>
            <w:rFonts w:ascii="仿宋" w:eastAsia="仿宋" w:hAnsi="仿宋" w:cs="仿宋" w:hint="eastAsia"/>
            <w:lang w:eastAsia="zh-CN"/>
          </w:rPr>
          <w:t>(四)、地质灾害影响分析</w:t>
        </w:r>
        <w:r>
          <w:tab/>
        </w:r>
        <w:r>
          <w:fldChar w:fldCharType="begin"/>
        </w:r>
        <w:r>
          <w:instrText xml:space="preserve"> PAGEREF _Toc27003 \h </w:instrText>
        </w:r>
        <w:r>
          <w:fldChar w:fldCharType="separate"/>
        </w:r>
        <w:r>
          <w:t>19</w:t>
        </w:r>
        <w:r>
          <w:fldChar w:fldCharType="end"/>
        </w:r>
      </w:hyperlink>
    </w:p>
    <w:p>
      <w:pPr>
        <w:pStyle w:val="TOC2"/>
        <w:tabs>
          <w:tab w:val="right" w:leader="dot" w:pos="8306"/>
        </w:tabs>
      </w:pPr>
      <w:hyperlink w:anchor="_Toc32513" w:history="1">
        <w:r>
          <w:rPr>
            <w:rFonts w:ascii="仿宋" w:eastAsia="仿宋" w:hAnsi="仿宋" w:cs="仿宋" w:hint="eastAsia"/>
            <w:lang w:eastAsia="zh-CN"/>
          </w:rPr>
          <w:t>(五)、特殊环境影响</w:t>
        </w:r>
        <w:r>
          <w:tab/>
        </w:r>
        <w:r>
          <w:fldChar w:fldCharType="begin"/>
        </w:r>
        <w:r>
          <w:instrText xml:space="preserve"> PAGEREF _Toc32513 \h </w:instrText>
        </w:r>
        <w:r>
          <w:fldChar w:fldCharType="separate"/>
        </w:r>
        <w:r>
          <w:t>21</w:t>
        </w:r>
        <w:r>
          <w:fldChar w:fldCharType="end"/>
        </w:r>
      </w:hyperlink>
    </w:p>
    <w:p>
      <w:pPr>
        <w:pStyle w:val="TOC1"/>
        <w:tabs>
          <w:tab w:val="right" w:leader="dot" w:pos="8306"/>
        </w:tabs>
      </w:pPr>
      <w:hyperlink w:anchor="_Toc26861" w:history="1">
        <w:r>
          <w:rPr>
            <w:rFonts w:ascii="仿宋" w:eastAsia="仿宋" w:hAnsi="仿宋" w:cs="仿宋" w:hint="eastAsia"/>
            <w:lang w:eastAsia="zh-CN"/>
          </w:rPr>
          <w:t>六、社会影响分析</w:t>
        </w:r>
        <w:r>
          <w:tab/>
        </w:r>
        <w:r>
          <w:fldChar w:fldCharType="begin"/>
        </w:r>
        <w:r>
          <w:instrText xml:space="preserve"> PAGEREF _Toc26861 \h </w:instrText>
        </w:r>
        <w:r>
          <w:fldChar w:fldCharType="separate"/>
        </w:r>
        <w:r>
          <w:t>22</w:t>
        </w:r>
        <w:r>
          <w:fldChar w:fldCharType="end"/>
        </w:r>
      </w:hyperlink>
    </w:p>
    <w:p>
      <w:pPr>
        <w:pStyle w:val="TOC2"/>
        <w:tabs>
          <w:tab w:val="right" w:leader="dot" w:pos="8306"/>
        </w:tabs>
      </w:pPr>
      <w:hyperlink w:anchor="_Toc12508" w:history="1">
        <w:r>
          <w:rPr>
            <w:rFonts w:ascii="仿宋" w:eastAsia="仿宋" w:hAnsi="仿宋" w:cs="仿宋" w:hint="eastAsia"/>
            <w:lang w:eastAsia="zh-CN"/>
          </w:rPr>
          <w:t>(一)、社会影响效果分析</w:t>
        </w:r>
        <w:r>
          <w:tab/>
        </w:r>
        <w:r>
          <w:fldChar w:fldCharType="begin"/>
        </w:r>
        <w:r>
          <w:instrText xml:space="preserve"> PAGEREF _Toc12508 \h </w:instrText>
        </w:r>
        <w:r>
          <w:fldChar w:fldCharType="separate"/>
        </w:r>
        <w:r>
          <w:t>22</w:t>
        </w:r>
        <w:r>
          <w:fldChar w:fldCharType="end"/>
        </w:r>
      </w:hyperlink>
    </w:p>
    <w:p>
      <w:pPr>
        <w:pStyle w:val="TOC2"/>
        <w:tabs>
          <w:tab w:val="right" w:leader="dot" w:pos="8306"/>
        </w:tabs>
      </w:pPr>
      <w:hyperlink w:anchor="_Toc30828" w:history="1">
        <w:r>
          <w:rPr>
            <w:rFonts w:ascii="仿宋" w:eastAsia="仿宋" w:hAnsi="仿宋" w:cs="仿宋" w:hint="eastAsia"/>
            <w:lang w:eastAsia="zh-CN"/>
          </w:rPr>
          <w:t>(二)、社会适应性分析</w:t>
        </w:r>
        <w:r>
          <w:tab/>
        </w:r>
        <w:r>
          <w:fldChar w:fldCharType="begin"/>
        </w:r>
        <w:r>
          <w:instrText xml:space="preserve"> PAGEREF _Toc30828 \h </w:instrText>
        </w:r>
        <w:r>
          <w:fldChar w:fldCharType="separate"/>
        </w:r>
        <w:r>
          <w:t>24</w:t>
        </w:r>
        <w:r>
          <w:fldChar w:fldCharType="end"/>
        </w:r>
      </w:hyperlink>
    </w:p>
    <w:p>
      <w:pPr>
        <w:pStyle w:val="TOC2"/>
        <w:tabs>
          <w:tab w:val="right" w:leader="dot" w:pos="8306"/>
        </w:tabs>
      </w:pPr>
      <w:hyperlink w:anchor="_Toc29271" w:history="1">
        <w:r>
          <w:rPr>
            <w:rFonts w:ascii="仿宋" w:eastAsia="仿宋" w:hAnsi="仿宋" w:cs="仿宋" w:hint="eastAsia"/>
            <w:lang w:eastAsia="zh-CN"/>
          </w:rPr>
          <w:t>(三)、社会风险及对策分析</w:t>
        </w:r>
        <w:r>
          <w:tab/>
        </w:r>
        <w:r>
          <w:fldChar w:fldCharType="begin"/>
        </w:r>
        <w:r>
          <w:instrText xml:space="preserve"> PAGEREF _Toc29271 \h </w:instrText>
        </w:r>
        <w:r>
          <w:fldChar w:fldCharType="separate"/>
        </w:r>
        <w:r>
          <w:t>26</w:t>
        </w:r>
        <w:r>
          <w:fldChar w:fldCharType="end"/>
        </w:r>
      </w:hyperlink>
    </w:p>
    <w:p>
      <w:pPr>
        <w:pStyle w:val="TOC1"/>
        <w:tabs>
          <w:tab w:val="right" w:leader="dot" w:pos="8306"/>
        </w:tabs>
      </w:pPr>
      <w:hyperlink w:anchor="_Toc18099" w:history="1">
        <w:r>
          <w:rPr>
            <w:rFonts w:ascii="仿宋" w:eastAsia="仿宋" w:hAnsi="仿宋" w:cs="仿宋" w:hint="eastAsia"/>
            <w:lang w:eastAsia="zh-CN"/>
          </w:rPr>
          <w:t>七、资金管理与财务规划</w:t>
        </w:r>
        <w:r>
          <w:tab/>
        </w:r>
        <w:r>
          <w:fldChar w:fldCharType="begin"/>
        </w:r>
        <w:r>
          <w:instrText xml:space="preserve"> PAGEREF _Toc18099 \h </w:instrText>
        </w:r>
        <w:r>
          <w:fldChar w:fldCharType="separate"/>
        </w:r>
        <w:r>
          <w:t>29</w:t>
        </w:r>
        <w:r>
          <w:fldChar w:fldCharType="end"/>
        </w:r>
      </w:hyperlink>
    </w:p>
    <w:p>
      <w:pPr>
        <w:pStyle w:val="TOC2"/>
        <w:tabs>
          <w:tab w:val="right" w:leader="dot" w:pos="8306"/>
        </w:tabs>
      </w:pPr>
      <w:hyperlink w:anchor="_Toc10108" w:history="1">
        <w:r>
          <w:rPr>
            <w:rFonts w:ascii="仿宋" w:eastAsia="仿宋" w:hAnsi="仿宋" w:cs="仿宋" w:hint="eastAsia"/>
            <w:lang w:eastAsia="zh-CN"/>
          </w:rPr>
          <w:t>(一)、项目资金来源与筹措</w:t>
        </w:r>
        <w:r>
          <w:tab/>
        </w:r>
        <w:r>
          <w:fldChar w:fldCharType="begin"/>
        </w:r>
        <w:r>
          <w:instrText xml:space="preserve"> PAGEREF _Toc10108 \h </w:instrText>
        </w:r>
        <w:r>
          <w:fldChar w:fldCharType="separate"/>
        </w:r>
        <w:r>
          <w:t>29</w:t>
        </w:r>
        <w:r>
          <w:fldChar w:fldCharType="end"/>
        </w:r>
      </w:hyperlink>
    </w:p>
    <w:p>
      <w:pPr>
        <w:pStyle w:val="TOC2"/>
        <w:tabs>
          <w:tab w:val="right" w:leader="dot" w:pos="8306"/>
        </w:tabs>
      </w:pPr>
      <w:hyperlink w:anchor="_Toc16118" w:history="1">
        <w:r>
          <w:rPr>
            <w:rFonts w:ascii="仿宋" w:eastAsia="仿宋" w:hAnsi="仿宋" w:cs="仿宋" w:hint="eastAsia"/>
            <w:lang w:eastAsia="zh-CN"/>
          </w:rPr>
          <w:t>(二)、资金使用与监管</w:t>
        </w:r>
        <w:r>
          <w:tab/>
        </w:r>
        <w:r>
          <w:fldChar w:fldCharType="begin"/>
        </w:r>
        <w:r>
          <w:instrText xml:space="preserve"> PAGEREF _Toc16118 \h </w:instrText>
        </w:r>
        <w:r>
          <w:fldChar w:fldCharType="separate"/>
        </w:r>
        <w:r>
          <w:t>31</w:t>
        </w:r>
        <w:r>
          <w:fldChar w:fldCharType="end"/>
        </w:r>
      </w:hyperlink>
    </w:p>
    <w:p>
      <w:pPr>
        <w:pStyle w:val="TOC2"/>
        <w:tabs>
          <w:tab w:val="right" w:leader="dot" w:pos="8306"/>
        </w:tabs>
      </w:pPr>
      <w:hyperlink w:anchor="_Toc4279" w:history="1">
        <w:r>
          <w:rPr>
            <w:rFonts w:ascii="仿宋" w:eastAsia="仿宋" w:hAnsi="仿宋" w:cs="仿宋" w:hint="eastAsia"/>
            <w:lang w:eastAsia="zh-CN"/>
          </w:rPr>
          <w:t>(三)、财务规划与预测</w:t>
        </w:r>
        <w:r>
          <w:tab/>
        </w:r>
        <w:r>
          <w:fldChar w:fldCharType="begin"/>
        </w:r>
        <w:r>
          <w:instrText xml:space="preserve"> PAGEREF _Toc4279 \h </w:instrText>
        </w:r>
        <w:r>
          <w:fldChar w:fldCharType="separate"/>
        </w:r>
        <w:r>
          <w:t>32</w:t>
        </w:r>
        <w:r>
          <w:fldChar w:fldCharType="end"/>
        </w:r>
      </w:hyperlink>
    </w:p>
    <w:p>
      <w:pPr>
        <w:pStyle w:val="TOC1"/>
        <w:tabs>
          <w:tab w:val="right" w:leader="dot" w:pos="8306"/>
        </w:tabs>
      </w:pPr>
      <w:hyperlink w:anchor="_Toc16854" w:history="1">
        <w:r>
          <w:rPr>
            <w:rFonts w:ascii="仿宋" w:eastAsia="仿宋" w:hAnsi="仿宋" w:cs="仿宋" w:hint="eastAsia"/>
            <w:lang w:eastAsia="zh-CN"/>
          </w:rPr>
          <w:t>八、经济效益与社会效益优化</w:t>
        </w:r>
        <w:r>
          <w:tab/>
        </w:r>
        <w:r>
          <w:fldChar w:fldCharType="begin"/>
        </w:r>
        <w:r>
          <w:instrText xml:space="preserve"> PAGEREF _Toc16854 \h </w:instrText>
        </w:r>
        <w:r>
          <w:fldChar w:fldCharType="separate"/>
        </w:r>
        <w:r>
          <w:t>33</w:t>
        </w:r>
        <w:r>
          <w:fldChar w:fldCharType="end"/>
        </w:r>
      </w:hyperlink>
    </w:p>
    <w:p>
      <w:pPr>
        <w:pStyle w:val="TOC2"/>
        <w:tabs>
          <w:tab w:val="right" w:leader="dot" w:pos="8306"/>
        </w:tabs>
      </w:pPr>
      <w:hyperlink w:anchor="_Toc11904" w:history="1">
        <w:r>
          <w:rPr>
            <w:rFonts w:ascii="仿宋" w:eastAsia="仿宋" w:hAnsi="仿宋" w:cs="仿宋" w:hint="eastAsia"/>
            <w:lang w:eastAsia="zh-CN"/>
          </w:rPr>
          <w:t>(一)、经济效益提升策略</w:t>
        </w:r>
        <w:r>
          <w:tab/>
        </w:r>
        <w:r>
          <w:fldChar w:fldCharType="begin"/>
        </w:r>
        <w:r>
          <w:instrText xml:space="preserve"> PAGEREF _Toc11904 \h </w:instrText>
        </w:r>
        <w:r>
          <w:fldChar w:fldCharType="separate"/>
        </w:r>
        <w:r>
          <w:t>33</w:t>
        </w:r>
        <w:r>
          <w:fldChar w:fldCharType="end"/>
        </w:r>
      </w:hyperlink>
    </w:p>
    <w:p>
      <w:pPr>
        <w:pStyle w:val="TOC2"/>
        <w:tabs>
          <w:tab w:val="right" w:leader="dot" w:pos="8306"/>
        </w:tabs>
      </w:pPr>
      <w:hyperlink w:anchor="_Toc20192" w:history="1">
        <w:r>
          <w:rPr>
            <w:rFonts w:ascii="仿宋" w:eastAsia="仿宋" w:hAnsi="仿宋" w:cs="仿宋" w:hint="eastAsia"/>
            <w:lang w:eastAsia="zh-CN"/>
          </w:rPr>
          <w:t>(二)、社会效益增强方案</w:t>
        </w:r>
        <w:r>
          <w:tab/>
        </w:r>
        <w:r>
          <w:fldChar w:fldCharType="begin"/>
        </w:r>
        <w:r>
          <w:instrText xml:space="preserve"> PAGEREF _Toc20192 \h </w:instrText>
        </w:r>
        <w:r>
          <w:fldChar w:fldCharType="separate"/>
        </w:r>
        <w:r>
          <w:t>34</w:t>
        </w:r>
        <w:r>
          <w:fldChar w:fldCharType="end"/>
        </w:r>
      </w:hyperlink>
    </w:p>
    <w:p>
      <w:pPr>
        <w:pStyle w:val="TOC1"/>
        <w:tabs>
          <w:tab w:val="right" w:leader="dot" w:pos="8306"/>
        </w:tabs>
      </w:pPr>
      <w:hyperlink w:anchor="_Toc18269" w:history="1">
        <w:r>
          <w:rPr>
            <w:rFonts w:ascii="仿宋" w:eastAsia="仿宋" w:hAnsi="仿宋" w:cs="仿宋" w:hint="eastAsia"/>
            <w:lang w:eastAsia="zh-CN"/>
          </w:rPr>
          <w:t>九、项目进度计划</w:t>
        </w:r>
        <w:r>
          <w:tab/>
        </w:r>
        <w:r>
          <w:fldChar w:fldCharType="begin"/>
        </w:r>
        <w:r>
          <w:instrText xml:space="preserve"> PAGEREF _Toc18269 \h </w:instrText>
        </w:r>
        <w:r>
          <w:fldChar w:fldCharType="separate"/>
        </w:r>
        <w:r>
          <w:t>35</w:t>
        </w:r>
        <w:r>
          <w:fldChar w:fldCharType="end"/>
        </w:r>
      </w:hyperlink>
    </w:p>
    <w:p>
      <w:pPr>
        <w:pStyle w:val="TOC2"/>
        <w:tabs>
          <w:tab w:val="right" w:leader="dot" w:pos="8306"/>
        </w:tabs>
      </w:pPr>
      <w:hyperlink w:anchor="_Toc27387" w:history="1">
        <w:r>
          <w:rPr>
            <w:rFonts w:ascii="仿宋" w:eastAsia="仿宋" w:hAnsi="仿宋" w:cs="仿宋" w:hint="eastAsia"/>
            <w:lang w:eastAsia="zh-CN"/>
          </w:rPr>
          <w:t>(一)、建设周期</w:t>
        </w:r>
        <w:r>
          <w:tab/>
        </w:r>
        <w:r>
          <w:fldChar w:fldCharType="begin"/>
        </w:r>
        <w:r>
          <w:instrText xml:space="preserve"> PAGEREF _Toc27387 \h </w:instrText>
        </w:r>
        <w:r>
          <w:fldChar w:fldCharType="separate"/>
        </w:r>
        <w:r>
          <w:t>35</w:t>
        </w:r>
        <w:r>
          <w:fldChar w:fldCharType="end"/>
        </w:r>
      </w:hyperlink>
    </w:p>
    <w:p>
      <w:pPr>
        <w:pStyle w:val="TOC2"/>
        <w:tabs>
          <w:tab w:val="right" w:leader="dot" w:pos="8306"/>
        </w:tabs>
      </w:pPr>
      <w:hyperlink w:anchor="_Toc19215" w:history="1">
        <w:r>
          <w:rPr>
            <w:rFonts w:ascii="仿宋" w:eastAsia="仿宋" w:hAnsi="仿宋" w:cs="仿宋" w:hint="eastAsia"/>
            <w:lang w:eastAsia="zh-CN"/>
          </w:rPr>
          <w:t>(二)、建设进度</w:t>
        </w:r>
        <w:r>
          <w:tab/>
        </w:r>
        <w:r>
          <w:fldChar w:fldCharType="begin"/>
        </w:r>
        <w:r>
          <w:instrText xml:space="preserve"> PAGEREF _Toc19215 \h </w:instrText>
        </w:r>
        <w:r>
          <w:fldChar w:fldCharType="separate"/>
        </w:r>
        <w:r>
          <w:t>35</w:t>
        </w:r>
        <w:r>
          <w:fldChar w:fldCharType="end"/>
        </w:r>
      </w:hyperlink>
    </w:p>
    <w:p>
      <w:pPr>
        <w:pStyle w:val="TOC2"/>
        <w:tabs>
          <w:tab w:val="right" w:leader="dot" w:pos="8306"/>
        </w:tabs>
      </w:pPr>
      <w:hyperlink w:anchor="_Toc13184" w:history="1">
        <w:r>
          <w:rPr>
            <w:rFonts w:ascii="仿宋" w:eastAsia="仿宋" w:hAnsi="仿宋" w:cs="仿宋" w:hint="eastAsia"/>
            <w:lang w:eastAsia="zh-CN"/>
          </w:rPr>
          <w:t>(三)、进度安排注意事项</w:t>
        </w:r>
        <w:r>
          <w:tab/>
        </w:r>
        <w:r>
          <w:fldChar w:fldCharType="begin"/>
        </w:r>
        <w:r>
          <w:instrText xml:space="preserve"> PAGEREF _Toc13184 \h </w:instrText>
        </w:r>
        <w:r>
          <w:fldChar w:fldCharType="separate"/>
        </w:r>
        <w:r>
          <w:t>37</w:t>
        </w:r>
        <w:r>
          <w:fldChar w:fldCharType="end"/>
        </w:r>
      </w:hyperlink>
    </w:p>
    <w:p>
      <w:pPr>
        <w:pStyle w:val="TOC2"/>
        <w:tabs>
          <w:tab w:val="right" w:leader="dot" w:pos="8306"/>
        </w:tabs>
      </w:pPr>
      <w:hyperlink w:anchor="_Toc25557" w:history="1">
        <w:r>
          <w:rPr>
            <w:rFonts w:ascii="仿宋" w:eastAsia="仿宋" w:hAnsi="仿宋" w:cs="仿宋" w:hint="eastAsia"/>
            <w:lang w:eastAsia="zh-CN"/>
          </w:rPr>
          <w:t>(四)、人力资源配置</w:t>
        </w:r>
        <w:r>
          <w:tab/>
        </w:r>
        <w:r>
          <w:fldChar w:fldCharType="begin"/>
        </w:r>
        <w:r>
          <w:instrText xml:space="preserve"> PAGEREF _Toc25557 \h </w:instrText>
        </w:r>
        <w:r>
          <w:fldChar w:fldCharType="separate"/>
        </w:r>
        <w:r>
          <w:t>37</w:t>
        </w:r>
        <w:r>
          <w:fldChar w:fldCharType="end"/>
        </w:r>
      </w:hyperlink>
    </w:p>
    <w:p>
      <w:pPr>
        <w:pStyle w:val="TOC2"/>
        <w:tabs>
          <w:tab w:val="right" w:leader="dot" w:pos="8306"/>
        </w:tabs>
      </w:pPr>
      <w:hyperlink w:anchor="_Toc19147" w:history="1">
        <w:r>
          <w:rPr>
            <w:rFonts w:ascii="仿宋" w:eastAsia="仿宋" w:hAnsi="仿宋" w:cs="仿宋" w:hint="eastAsia"/>
            <w:lang w:eastAsia="zh-CN"/>
          </w:rPr>
          <w:t>(五)、员工培训</w:t>
        </w:r>
        <w:r>
          <w:tab/>
        </w:r>
        <w:r>
          <w:fldChar w:fldCharType="begin"/>
        </w:r>
        <w:r>
          <w:instrText xml:space="preserve"> PAGEREF _Toc19147 \h </w:instrText>
        </w:r>
        <w:r>
          <w:fldChar w:fldCharType="separate"/>
        </w:r>
        <w:r>
          <w:t>39</w:t>
        </w:r>
        <w:r>
          <w:fldChar w:fldCharType="end"/>
        </w:r>
      </w:hyperlink>
    </w:p>
    <w:p>
      <w:pPr>
        <w:pStyle w:val="TOC2"/>
        <w:tabs>
          <w:tab w:val="right" w:leader="dot" w:pos="8306"/>
        </w:tabs>
      </w:pPr>
      <w:hyperlink w:anchor="_Toc20278" w:history="1">
        <w:r>
          <w:rPr>
            <w:rFonts w:ascii="仿宋" w:eastAsia="仿宋" w:hAnsi="仿宋" w:cs="仿宋" w:hint="eastAsia"/>
            <w:lang w:eastAsia="zh-CN"/>
          </w:rPr>
          <w:t>(六)、项目实施保障</w:t>
        </w:r>
        <w:r>
          <w:tab/>
        </w:r>
        <w:r>
          <w:fldChar w:fldCharType="begin"/>
        </w:r>
        <w:r>
          <w:instrText xml:space="preserve"> PAGEREF _Toc20278 \h </w:instrText>
        </w:r>
        <w:r>
          <w:fldChar w:fldCharType="separate"/>
        </w:r>
        <w:r>
          <w:t>40</w:t>
        </w:r>
        <w:r>
          <w:fldChar w:fldCharType="end"/>
        </w:r>
      </w:hyperlink>
    </w:p>
    <w:p>
      <w:pPr>
        <w:pStyle w:val="TOC2"/>
        <w:tabs>
          <w:tab w:val="right" w:leader="dot" w:pos="8306"/>
        </w:tabs>
      </w:pPr>
      <w:hyperlink w:anchor="_Toc29312" w:history="1">
        <w:r>
          <w:rPr>
            <w:rFonts w:ascii="仿宋" w:eastAsia="仿宋" w:hAnsi="仿宋" w:cs="仿宋" w:hint="eastAsia"/>
            <w:lang w:eastAsia="zh-CN"/>
          </w:rPr>
          <w:t>(七)、安全规范管理</w:t>
        </w:r>
        <w:r>
          <w:tab/>
        </w:r>
        <w:r>
          <w:fldChar w:fldCharType="begin"/>
        </w:r>
        <w:r>
          <w:instrText xml:space="preserve"> PAGEREF _Toc29312 \h </w:instrText>
        </w:r>
        <w:r>
          <w:fldChar w:fldCharType="separate"/>
        </w:r>
        <w:r>
          <w:t>41</w:t>
        </w:r>
        <w:r>
          <w:fldChar w:fldCharType="end"/>
        </w:r>
      </w:hyperlink>
    </w:p>
    <w:p>
      <w:pPr>
        <w:pStyle w:val="TOC1"/>
        <w:tabs>
          <w:tab w:val="right" w:leader="dot" w:pos="8306"/>
        </w:tabs>
      </w:pPr>
      <w:hyperlink w:anchor="_Toc8625" w:history="1">
        <w:r>
          <w:rPr>
            <w:rFonts w:ascii="仿宋" w:eastAsia="仿宋" w:hAnsi="仿宋" w:cs="仿宋" w:hint="eastAsia"/>
            <w:lang w:eastAsia="zh-CN"/>
          </w:rPr>
          <w:t>十、环境保护与绿色发展</w:t>
        </w:r>
        <w:r>
          <w:tab/>
        </w:r>
        <w:r>
          <w:fldChar w:fldCharType="begin"/>
        </w:r>
        <w:r>
          <w:instrText xml:space="preserve"> PAGEREF _Toc8625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3" w:history="1">
        <w:r>
          <w:rPr>
            <w:rFonts w:ascii="仿宋" w:eastAsia="仿宋" w:hAnsi="仿宋" w:cs="仿宋" w:hint="eastAsia"/>
            <w:lang w:eastAsia="zh-CN"/>
          </w:rPr>
          <w:t>(一)、环境保护措施</w:t>
        </w:r>
        <w:r>
          <w:tab/>
        </w:r>
        <w:r>
          <w:fldChar w:fldCharType="begin"/>
        </w:r>
        <w:r>
          <w:instrText xml:space="preserve"> PAGEREF _Toc2273 \h </w:instrText>
        </w:r>
        <w:r>
          <w:fldChar w:fldCharType="separate"/>
        </w:r>
        <w:r>
          <w:t>43</w:t>
        </w:r>
        <w:r>
          <w:fldChar w:fldCharType="end"/>
        </w:r>
      </w:hyperlink>
    </w:p>
    <w:p>
      <w:pPr>
        <w:pStyle w:val="TOC2"/>
        <w:tabs>
          <w:tab w:val="right" w:leader="dot" w:pos="8306"/>
        </w:tabs>
      </w:pPr>
      <w:hyperlink w:anchor="_Toc30010" w:history="1">
        <w:r>
          <w:rPr>
            <w:rFonts w:ascii="仿宋" w:eastAsia="仿宋" w:hAnsi="仿宋" w:cs="仿宋" w:hint="eastAsia"/>
            <w:lang w:eastAsia="zh-CN"/>
          </w:rPr>
          <w:t>(二)、绿色发展与可持续发展策略</w:t>
        </w:r>
        <w:r>
          <w:tab/>
        </w:r>
        <w:r>
          <w:fldChar w:fldCharType="begin"/>
        </w:r>
        <w:r>
          <w:instrText xml:space="preserve"> PAGEREF _Toc30010 \h </w:instrText>
        </w:r>
        <w:r>
          <w:fldChar w:fldCharType="separate"/>
        </w:r>
        <w:r>
          <w:t>44</w:t>
        </w:r>
        <w:r>
          <w:fldChar w:fldCharType="end"/>
        </w:r>
      </w:hyperlink>
    </w:p>
    <w:p>
      <w:pPr>
        <w:pStyle w:val="TOC1"/>
        <w:tabs>
          <w:tab w:val="right" w:leader="dot" w:pos="8306"/>
        </w:tabs>
      </w:pPr>
      <w:hyperlink w:anchor="_Toc2530" w:history="1">
        <w:r>
          <w:rPr>
            <w:rFonts w:ascii="仿宋" w:eastAsia="仿宋" w:hAnsi="仿宋" w:cs="仿宋" w:hint="eastAsia"/>
            <w:lang w:eastAsia="zh-CN"/>
          </w:rPr>
          <w:t>十一、土地利用与规划方案</w:t>
        </w:r>
        <w:r>
          <w:tab/>
        </w:r>
        <w:r>
          <w:fldChar w:fldCharType="begin"/>
        </w:r>
        <w:r>
          <w:instrText xml:space="preserve"> PAGEREF _Toc2530 \h </w:instrText>
        </w:r>
        <w:r>
          <w:fldChar w:fldCharType="separate"/>
        </w:r>
        <w:r>
          <w:t>46</w:t>
        </w:r>
        <w:r>
          <w:fldChar w:fldCharType="end"/>
        </w:r>
      </w:hyperlink>
    </w:p>
    <w:p>
      <w:pPr>
        <w:pStyle w:val="TOC2"/>
        <w:tabs>
          <w:tab w:val="right" w:leader="dot" w:pos="8306"/>
        </w:tabs>
      </w:pPr>
      <w:hyperlink w:anchor="_Toc16509" w:history="1">
        <w:r>
          <w:rPr>
            <w:rFonts w:ascii="仿宋" w:eastAsia="仿宋" w:hAnsi="仿宋" w:cs="仿宋" w:hint="eastAsia"/>
            <w:lang w:eastAsia="zh-CN"/>
          </w:rPr>
          <w:t>(一)、项目用地情况分析</w:t>
        </w:r>
        <w:r>
          <w:tab/>
        </w:r>
        <w:r>
          <w:fldChar w:fldCharType="begin"/>
        </w:r>
        <w:r>
          <w:instrText xml:space="preserve"> PAGEREF _Toc16509 \h </w:instrText>
        </w:r>
        <w:r>
          <w:fldChar w:fldCharType="separate"/>
        </w:r>
        <w:r>
          <w:t>46</w:t>
        </w:r>
        <w:r>
          <w:fldChar w:fldCharType="end"/>
        </w:r>
      </w:hyperlink>
    </w:p>
    <w:p>
      <w:pPr>
        <w:pStyle w:val="TOC2"/>
        <w:tabs>
          <w:tab w:val="right" w:leader="dot" w:pos="8306"/>
        </w:tabs>
      </w:pPr>
      <w:hyperlink w:anchor="_Toc31206" w:history="1">
        <w:r>
          <w:rPr>
            <w:rFonts w:ascii="仿宋" w:eastAsia="仿宋" w:hAnsi="仿宋" w:cs="仿宋" w:hint="eastAsia"/>
            <w:lang w:eastAsia="zh-CN"/>
          </w:rPr>
          <w:t>(二)、土地利用规划方案</w:t>
        </w:r>
        <w:r>
          <w:tab/>
        </w:r>
        <w:r>
          <w:fldChar w:fldCharType="begin"/>
        </w:r>
        <w:r>
          <w:instrText xml:space="preserve"> PAGEREF _Toc31206 \h </w:instrText>
        </w:r>
        <w:r>
          <w:fldChar w:fldCharType="separate"/>
        </w:r>
        <w:r>
          <w:t>47</w:t>
        </w:r>
        <w:r>
          <w:fldChar w:fldCharType="end"/>
        </w:r>
      </w:hyperlink>
    </w:p>
    <w:p>
      <w:pPr>
        <w:pStyle w:val="TOC1"/>
        <w:tabs>
          <w:tab w:val="right" w:leader="dot" w:pos="8306"/>
        </w:tabs>
      </w:pPr>
      <w:hyperlink w:anchor="_Toc17709" w:history="1">
        <w:r>
          <w:rPr>
            <w:rFonts w:ascii="仿宋" w:eastAsia="仿宋" w:hAnsi="仿宋" w:cs="仿宋" w:hint="eastAsia"/>
            <w:lang w:eastAsia="zh-CN"/>
          </w:rPr>
          <w:t>十二、环境保护与治理方案</w:t>
        </w:r>
        <w:r>
          <w:tab/>
        </w:r>
        <w:r>
          <w:fldChar w:fldCharType="begin"/>
        </w:r>
        <w:r>
          <w:instrText xml:space="preserve"> PAGEREF _Toc17709 \h </w:instrText>
        </w:r>
        <w:r>
          <w:fldChar w:fldCharType="separate"/>
        </w:r>
        <w:r>
          <w:t>48</w:t>
        </w:r>
        <w:r>
          <w:fldChar w:fldCharType="end"/>
        </w:r>
      </w:hyperlink>
    </w:p>
    <w:p>
      <w:pPr>
        <w:pStyle w:val="TOC2"/>
        <w:tabs>
          <w:tab w:val="right" w:leader="dot" w:pos="8306"/>
        </w:tabs>
      </w:pPr>
      <w:hyperlink w:anchor="_Toc3906" w:history="1">
        <w:r>
          <w:rPr>
            <w:rFonts w:ascii="仿宋" w:eastAsia="仿宋" w:hAnsi="仿宋" w:cs="仿宋" w:hint="eastAsia"/>
            <w:lang w:eastAsia="zh-CN"/>
          </w:rPr>
          <w:t>(一)、项目环境影响评估</w:t>
        </w:r>
        <w:r>
          <w:tab/>
        </w:r>
        <w:r>
          <w:fldChar w:fldCharType="begin"/>
        </w:r>
        <w:r>
          <w:instrText xml:space="preserve"> PAGEREF _Toc3906 \h </w:instrText>
        </w:r>
        <w:r>
          <w:fldChar w:fldCharType="separate"/>
        </w:r>
        <w:r>
          <w:t>48</w:t>
        </w:r>
        <w:r>
          <w:fldChar w:fldCharType="end"/>
        </w:r>
      </w:hyperlink>
    </w:p>
    <w:p>
      <w:pPr>
        <w:pStyle w:val="TOC2"/>
        <w:tabs>
          <w:tab w:val="right" w:leader="dot" w:pos="8306"/>
        </w:tabs>
      </w:pPr>
      <w:hyperlink w:anchor="_Toc13813" w:history="1">
        <w:r>
          <w:rPr>
            <w:rFonts w:ascii="仿宋" w:eastAsia="仿宋" w:hAnsi="仿宋" w:cs="仿宋" w:hint="eastAsia"/>
            <w:lang w:eastAsia="zh-CN"/>
          </w:rPr>
          <w:t>(二)、环境保护措施与治理方案</w:t>
        </w:r>
        <w:r>
          <w:tab/>
        </w:r>
        <w:r>
          <w:fldChar w:fldCharType="begin"/>
        </w:r>
        <w:r>
          <w:instrText xml:space="preserve"> PAGEREF _Toc13813 \h </w:instrText>
        </w:r>
        <w:r>
          <w:fldChar w:fldCharType="separate"/>
        </w:r>
        <w:r>
          <w:t>48</w:t>
        </w:r>
        <w:r>
          <w:fldChar w:fldCharType="end"/>
        </w:r>
      </w:hyperlink>
    </w:p>
    <w:p>
      <w:pPr>
        <w:pStyle w:val="TOC1"/>
        <w:tabs>
          <w:tab w:val="right" w:leader="dot" w:pos="8306"/>
        </w:tabs>
      </w:pPr>
      <w:hyperlink w:anchor="_Toc22778" w:history="1">
        <w:r>
          <w:rPr>
            <w:rFonts w:ascii="仿宋" w:eastAsia="仿宋" w:hAnsi="仿宋" w:cs="仿宋" w:hint="eastAsia"/>
            <w:lang w:eastAsia="zh-CN"/>
          </w:rPr>
          <w:t>十三、成果转化与推广应用</w:t>
        </w:r>
        <w:r>
          <w:tab/>
        </w:r>
        <w:r>
          <w:fldChar w:fldCharType="begin"/>
        </w:r>
        <w:r>
          <w:instrText xml:space="preserve"> PAGEREF _Toc22778 \h </w:instrText>
        </w:r>
        <w:r>
          <w:fldChar w:fldCharType="separate"/>
        </w:r>
        <w:r>
          <w:t>49</w:t>
        </w:r>
        <w:r>
          <w:fldChar w:fldCharType="end"/>
        </w:r>
      </w:hyperlink>
    </w:p>
    <w:p>
      <w:pPr>
        <w:pStyle w:val="TOC2"/>
        <w:tabs>
          <w:tab w:val="right" w:leader="dot" w:pos="8306"/>
        </w:tabs>
      </w:pPr>
      <w:hyperlink w:anchor="_Toc30912" w:history="1">
        <w:r>
          <w:rPr>
            <w:rFonts w:ascii="仿宋" w:eastAsia="仿宋" w:hAnsi="仿宋" w:cs="仿宋" w:hint="eastAsia"/>
            <w:lang w:eastAsia="zh-CN"/>
          </w:rPr>
          <w:t>(一)、成果转化策略制定</w:t>
        </w:r>
        <w:r>
          <w:tab/>
        </w:r>
        <w:r>
          <w:fldChar w:fldCharType="begin"/>
        </w:r>
        <w:r>
          <w:instrText xml:space="preserve"> PAGEREF _Toc30912 \h </w:instrText>
        </w:r>
        <w:r>
          <w:fldChar w:fldCharType="separate"/>
        </w:r>
        <w:r>
          <w:t>49</w:t>
        </w:r>
        <w:r>
          <w:fldChar w:fldCharType="end"/>
        </w:r>
      </w:hyperlink>
    </w:p>
    <w:p>
      <w:pPr>
        <w:pStyle w:val="TOC2"/>
        <w:tabs>
          <w:tab w:val="right" w:leader="dot" w:pos="8306"/>
        </w:tabs>
      </w:pPr>
      <w:hyperlink w:anchor="_Toc21595" w:history="1">
        <w:r>
          <w:rPr>
            <w:rFonts w:ascii="仿宋" w:eastAsia="仿宋" w:hAnsi="仿宋" w:cs="仿宋" w:hint="eastAsia"/>
            <w:lang w:eastAsia="zh-CN"/>
          </w:rPr>
          <w:t>(二)、成果推广应用方案</w:t>
        </w:r>
        <w:r>
          <w:tab/>
        </w:r>
        <w:r>
          <w:fldChar w:fldCharType="begin"/>
        </w:r>
        <w:r>
          <w:instrText xml:space="preserve"> PAGEREF _Toc21595 \h </w:instrText>
        </w:r>
        <w:r>
          <w:fldChar w:fldCharType="separate"/>
        </w:r>
        <w:r>
          <w:t>50</w:t>
        </w:r>
        <w:r>
          <w:fldChar w:fldCharType="end"/>
        </w:r>
      </w:hyperlink>
    </w:p>
    <w:p>
      <w:pPr>
        <w:pStyle w:val="TOC1"/>
        <w:tabs>
          <w:tab w:val="right" w:leader="dot" w:pos="8306"/>
        </w:tabs>
      </w:pPr>
      <w:hyperlink w:anchor="_Toc20597" w:history="1">
        <w:r>
          <w:rPr>
            <w:rFonts w:ascii="仿宋" w:eastAsia="仿宋" w:hAnsi="仿宋" w:cs="仿宋" w:hint="eastAsia"/>
            <w:lang w:eastAsia="zh-CN"/>
          </w:rPr>
          <w:t>十四、法律法规与政策遵循</w:t>
        </w:r>
        <w:r>
          <w:tab/>
        </w:r>
        <w:r>
          <w:fldChar w:fldCharType="begin"/>
        </w:r>
        <w:r>
          <w:instrText xml:space="preserve"> PAGEREF _Toc20597 \h </w:instrText>
        </w:r>
        <w:r>
          <w:fldChar w:fldCharType="separate"/>
        </w:r>
        <w:r>
          <w:t>52</w:t>
        </w:r>
        <w:r>
          <w:fldChar w:fldCharType="end"/>
        </w:r>
      </w:hyperlink>
    </w:p>
    <w:p>
      <w:pPr>
        <w:pStyle w:val="TOC2"/>
        <w:tabs>
          <w:tab w:val="right" w:leader="dot" w:pos="8306"/>
        </w:tabs>
      </w:pPr>
      <w:hyperlink w:anchor="_Toc12374" w:history="1">
        <w:r>
          <w:rPr>
            <w:rFonts w:ascii="仿宋" w:eastAsia="仿宋" w:hAnsi="仿宋" w:cs="仿宋" w:hint="eastAsia"/>
            <w:lang w:eastAsia="zh-CN"/>
          </w:rPr>
          <w:t>(一)、法律法规遵守</w:t>
        </w:r>
        <w:r>
          <w:tab/>
        </w:r>
        <w:r>
          <w:fldChar w:fldCharType="begin"/>
        </w:r>
        <w:r>
          <w:instrText xml:space="preserve"> PAGEREF _Toc12374 \h </w:instrText>
        </w:r>
        <w:r>
          <w:fldChar w:fldCharType="separate"/>
        </w:r>
        <w:r>
          <w:t>52</w:t>
        </w:r>
        <w:r>
          <w:fldChar w:fldCharType="end"/>
        </w:r>
      </w:hyperlink>
    </w:p>
    <w:p>
      <w:pPr>
        <w:pStyle w:val="TOC2"/>
        <w:tabs>
          <w:tab w:val="right" w:leader="dot" w:pos="8306"/>
        </w:tabs>
      </w:pPr>
      <w:hyperlink w:anchor="_Toc20824" w:history="1">
        <w:r>
          <w:rPr>
            <w:rFonts w:ascii="仿宋" w:eastAsia="仿宋" w:hAnsi="仿宋" w:cs="仿宋" w:hint="eastAsia"/>
            <w:lang w:eastAsia="zh-CN"/>
          </w:rPr>
          <w:t>(二)、政策导向与利用</w:t>
        </w:r>
        <w:r>
          <w:tab/>
        </w:r>
        <w:r>
          <w:fldChar w:fldCharType="begin"/>
        </w:r>
        <w:r>
          <w:instrText xml:space="preserve"> PAGEREF _Toc20824 \h </w:instrText>
        </w:r>
        <w:r>
          <w:fldChar w:fldCharType="separate"/>
        </w:r>
        <w:r>
          <w:t>53</w:t>
        </w:r>
        <w:r>
          <w:fldChar w:fldCharType="end"/>
        </w:r>
      </w:hyperlink>
    </w:p>
    <w:p>
      <w:pPr>
        <w:pStyle w:val="TOC1"/>
        <w:tabs>
          <w:tab w:val="right" w:leader="dot" w:pos="8306"/>
        </w:tabs>
      </w:pPr>
      <w:hyperlink w:anchor="_Toc13517" w:history="1">
        <w:r>
          <w:rPr>
            <w:rFonts w:ascii="仿宋" w:eastAsia="仿宋" w:hAnsi="仿宋" w:cs="仿宋" w:hint="eastAsia"/>
            <w:lang w:eastAsia="zh-CN"/>
          </w:rPr>
          <w:t>十五、创新驱动与持续发展</w:t>
        </w:r>
        <w:r>
          <w:tab/>
        </w:r>
        <w:r>
          <w:fldChar w:fldCharType="begin"/>
        </w:r>
        <w:r>
          <w:instrText xml:space="preserve"> PAGEREF _Toc13517 \h </w:instrText>
        </w:r>
        <w:r>
          <w:fldChar w:fldCharType="separate"/>
        </w:r>
        <w:r>
          <w:t>54</w:t>
        </w:r>
        <w:r>
          <w:fldChar w:fldCharType="end"/>
        </w:r>
      </w:hyperlink>
    </w:p>
    <w:p>
      <w:pPr>
        <w:pStyle w:val="TOC2"/>
        <w:tabs>
          <w:tab w:val="right" w:leader="dot" w:pos="8306"/>
        </w:tabs>
      </w:pPr>
      <w:hyperlink w:anchor="_Toc23984" w:history="1">
        <w:r>
          <w:rPr>
            <w:rFonts w:ascii="仿宋" w:eastAsia="仿宋" w:hAnsi="仿宋" w:cs="仿宋" w:hint="eastAsia"/>
            <w:lang w:eastAsia="zh-CN"/>
          </w:rPr>
          <w:t>(一)、创新驱动战略实施</w:t>
        </w:r>
        <w:r>
          <w:tab/>
        </w:r>
        <w:r>
          <w:fldChar w:fldCharType="begin"/>
        </w:r>
        <w:r>
          <w:instrText xml:space="preserve"> PAGEREF _Toc23984 \h </w:instrText>
        </w:r>
        <w:r>
          <w:fldChar w:fldCharType="separate"/>
        </w:r>
        <w:r>
          <w:t>54</w:t>
        </w:r>
        <w:r>
          <w:fldChar w:fldCharType="end"/>
        </w:r>
      </w:hyperlink>
    </w:p>
    <w:p>
      <w:pPr>
        <w:pStyle w:val="TOC2"/>
        <w:tabs>
          <w:tab w:val="right" w:leader="dot" w:pos="8306"/>
        </w:tabs>
      </w:pPr>
      <w:hyperlink w:anchor="_Toc13616" w:history="1">
        <w:r>
          <w:rPr>
            <w:rFonts w:ascii="仿宋" w:eastAsia="仿宋" w:hAnsi="仿宋" w:cs="仿宋" w:hint="eastAsia"/>
            <w:lang w:eastAsia="zh-CN"/>
          </w:rPr>
          <w:t>(二)、持续发展路径探索</w:t>
        </w:r>
        <w:r>
          <w:tab/>
        </w:r>
        <w:r>
          <w:fldChar w:fldCharType="begin"/>
        </w:r>
        <w:r>
          <w:instrText xml:space="preserve"> PAGEREF _Toc13616 \h </w:instrText>
        </w:r>
        <w:r>
          <w:fldChar w:fldCharType="separate"/>
        </w:r>
        <w:r>
          <w:t>55</w:t>
        </w:r>
        <w:r>
          <w:fldChar w:fldCharType="end"/>
        </w:r>
      </w:hyperlink>
    </w:p>
    <w:p>
      <w:pPr>
        <w:pStyle w:val="TOC1"/>
        <w:tabs>
          <w:tab w:val="right" w:leader="dot" w:pos="8306"/>
        </w:tabs>
      </w:pPr>
      <w:hyperlink w:anchor="_Toc5220" w:history="1">
        <w:r>
          <w:rPr>
            <w:rFonts w:ascii="仿宋" w:eastAsia="仿宋" w:hAnsi="仿宋" w:cs="仿宋" w:hint="eastAsia"/>
            <w:lang w:eastAsia="zh-CN"/>
          </w:rPr>
          <w:t>十六、人力资源管理与开发</w:t>
        </w:r>
        <w:r>
          <w:tab/>
        </w:r>
        <w:r>
          <w:fldChar w:fldCharType="begin"/>
        </w:r>
        <w:r>
          <w:instrText xml:space="preserve"> PAGEREF _Toc5220 \h </w:instrText>
        </w:r>
        <w:r>
          <w:fldChar w:fldCharType="separate"/>
        </w:r>
        <w:r>
          <w:t>59</w:t>
        </w:r>
        <w:r>
          <w:fldChar w:fldCharType="end"/>
        </w:r>
      </w:hyperlink>
    </w:p>
    <w:p>
      <w:pPr>
        <w:pStyle w:val="TOC2"/>
        <w:tabs>
          <w:tab w:val="right" w:leader="dot" w:pos="8306"/>
        </w:tabs>
      </w:pPr>
      <w:hyperlink w:anchor="_Toc28958" w:history="1">
        <w:r>
          <w:rPr>
            <w:rFonts w:ascii="仿宋" w:eastAsia="仿宋" w:hAnsi="仿宋" w:cs="仿宋" w:hint="eastAsia"/>
            <w:lang w:eastAsia="zh-CN"/>
          </w:rPr>
          <w:t>(一)、人力资源规划</w:t>
        </w:r>
        <w:r>
          <w:tab/>
        </w:r>
        <w:r>
          <w:fldChar w:fldCharType="begin"/>
        </w:r>
        <w:r>
          <w:instrText xml:space="preserve"> PAGEREF _Toc28958 \h </w:instrText>
        </w:r>
        <w:r>
          <w:fldChar w:fldCharType="separate"/>
        </w:r>
        <w:r>
          <w:t>59</w:t>
        </w:r>
        <w:r>
          <w:fldChar w:fldCharType="end"/>
        </w:r>
      </w:hyperlink>
    </w:p>
    <w:p>
      <w:pPr>
        <w:pStyle w:val="TOC2"/>
        <w:tabs>
          <w:tab w:val="right" w:leader="dot" w:pos="8306"/>
        </w:tabs>
      </w:pPr>
      <w:hyperlink w:anchor="_Toc10661" w:history="1">
        <w:r>
          <w:rPr>
            <w:rFonts w:ascii="仿宋" w:eastAsia="仿宋" w:hAnsi="仿宋" w:cs="仿宋" w:hint="eastAsia"/>
            <w:lang w:eastAsia="zh-CN"/>
          </w:rPr>
          <w:t>(二)、人力资源开发与培训</w:t>
        </w:r>
        <w:r>
          <w:tab/>
        </w:r>
        <w:r>
          <w:fldChar w:fldCharType="begin"/>
        </w:r>
        <w:r>
          <w:instrText xml:space="preserve"> PAGEREF _Toc10661 \h </w:instrText>
        </w:r>
        <w:r>
          <w:fldChar w:fldCharType="separate"/>
        </w:r>
        <w:r>
          <w:t>61</w:t>
        </w:r>
        <w:r>
          <w:fldChar w:fldCharType="end"/>
        </w:r>
      </w:hyperlink>
    </w:p>
    <w:p>
      <w:pPr>
        <w:pStyle w:val="TOC1"/>
        <w:tabs>
          <w:tab w:val="right" w:leader="dot" w:pos="8306"/>
        </w:tabs>
      </w:pPr>
      <w:hyperlink w:anchor="_Toc6879" w:history="1">
        <w:r>
          <w:rPr>
            <w:rFonts w:ascii="仿宋" w:eastAsia="仿宋" w:hAnsi="仿宋" w:cs="仿宋" w:hint="eastAsia"/>
            <w:lang w:eastAsia="zh-CN"/>
          </w:rPr>
          <w:t>十七、项目施工方案</w:t>
        </w:r>
        <w:r>
          <w:tab/>
        </w:r>
        <w:r>
          <w:fldChar w:fldCharType="begin"/>
        </w:r>
        <w:r>
          <w:instrText xml:space="preserve"> PAGEREF _Toc6879 \h </w:instrText>
        </w:r>
        <w:r>
          <w:fldChar w:fldCharType="separate"/>
        </w:r>
        <w:r>
          <w:t>64</w:t>
        </w:r>
        <w:r>
          <w:fldChar w:fldCharType="end"/>
        </w:r>
      </w:hyperlink>
    </w:p>
    <w:p>
      <w:pPr>
        <w:pStyle w:val="TOC2"/>
        <w:tabs>
          <w:tab w:val="right" w:leader="dot" w:pos="8306"/>
        </w:tabs>
      </w:pPr>
      <w:hyperlink w:anchor="_Toc8685" w:history="1">
        <w:r>
          <w:rPr>
            <w:rFonts w:ascii="仿宋" w:eastAsia="仿宋" w:hAnsi="仿宋" w:cs="仿宋" w:hint="eastAsia"/>
            <w:lang w:eastAsia="zh-CN"/>
          </w:rPr>
          <w:t>(一)、施工组织设计</w:t>
        </w:r>
        <w:r>
          <w:tab/>
        </w:r>
        <w:r>
          <w:fldChar w:fldCharType="begin"/>
        </w:r>
        <w:r>
          <w:instrText xml:space="preserve"> PAGEREF _Toc8685 \h </w:instrText>
        </w:r>
        <w:r>
          <w:fldChar w:fldCharType="separate"/>
        </w:r>
        <w:r>
          <w:t>64</w:t>
        </w:r>
        <w:r>
          <w:fldChar w:fldCharType="end"/>
        </w:r>
      </w:hyperlink>
    </w:p>
    <w:p>
      <w:pPr>
        <w:pStyle w:val="TOC2"/>
        <w:tabs>
          <w:tab w:val="right" w:leader="dot" w:pos="8306"/>
        </w:tabs>
      </w:pPr>
      <w:hyperlink w:anchor="_Toc15102" w:history="1">
        <w:r>
          <w:rPr>
            <w:rFonts w:ascii="仿宋" w:eastAsia="仿宋" w:hAnsi="仿宋" w:cs="仿宋" w:hint="eastAsia"/>
            <w:lang w:eastAsia="zh-CN"/>
          </w:rPr>
          <w:t>(二)、施工工艺与技术路线</w:t>
        </w:r>
        <w:r>
          <w:tab/>
        </w:r>
        <w:r>
          <w:fldChar w:fldCharType="begin"/>
        </w:r>
        <w:r>
          <w:instrText xml:space="preserve"> PAGEREF _Toc15102 \h </w:instrText>
        </w:r>
        <w:r>
          <w:fldChar w:fldCharType="separate"/>
        </w:r>
        <w:r>
          <w:t>65</w:t>
        </w:r>
        <w:r>
          <w:fldChar w:fldCharType="end"/>
        </w:r>
      </w:hyperlink>
    </w:p>
    <w:p>
      <w:pPr>
        <w:pStyle w:val="TOC2"/>
        <w:tabs>
          <w:tab w:val="right" w:leader="dot" w:pos="8306"/>
        </w:tabs>
      </w:pPr>
      <w:hyperlink w:anchor="_Toc27087" w:history="1">
        <w:r>
          <w:rPr>
            <w:rFonts w:ascii="仿宋" w:eastAsia="仿宋" w:hAnsi="仿宋" w:cs="仿宋" w:hint="eastAsia"/>
            <w:lang w:eastAsia="zh-CN"/>
          </w:rPr>
          <w:t>(三)、关键节点施工计划</w:t>
        </w:r>
        <w:r>
          <w:tab/>
        </w:r>
        <w:r>
          <w:fldChar w:fldCharType="begin"/>
        </w:r>
        <w:r>
          <w:instrText xml:space="preserve"> PAGEREF _Toc27087 \h </w:instrText>
        </w:r>
        <w:r>
          <w:fldChar w:fldCharType="separate"/>
        </w:r>
        <w:r>
          <w:t>66</w:t>
        </w:r>
        <w:r>
          <w:fldChar w:fldCharType="end"/>
        </w:r>
      </w:hyperlink>
    </w:p>
    <w:p>
      <w:pPr>
        <w:pStyle w:val="TOC2"/>
        <w:tabs>
          <w:tab w:val="right" w:leader="dot" w:pos="8306"/>
        </w:tabs>
      </w:pPr>
      <w:hyperlink w:anchor="_Toc8512" w:history="1">
        <w:r>
          <w:rPr>
            <w:rFonts w:ascii="仿宋" w:eastAsia="仿宋" w:hAnsi="仿宋" w:cs="仿宋" w:hint="eastAsia"/>
            <w:lang w:eastAsia="zh-CN"/>
          </w:rPr>
          <w:t>(四)、施工现场管理</w:t>
        </w:r>
        <w:r>
          <w:tab/>
        </w:r>
        <w:r>
          <w:fldChar w:fldCharType="begin"/>
        </w:r>
        <w:r>
          <w:instrText xml:space="preserve"> PAGEREF _Toc8512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6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刀车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2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268"/>
      <w:r>
        <w:rPr>
          <w:rFonts w:ascii="仿宋" w:eastAsia="仿宋" w:hAnsi="仿宋" w:cs="仿宋" w:hint="eastAsia"/>
          <w:sz w:val="28"/>
          <w:lang w:eastAsia="zh-CN"/>
        </w:rPr>
        <w:t>二、多刀车床项目概论</w:t>
      </w:r>
      <w:bookmarkEnd w:id="5"/>
    </w:p>
    <w:p>
      <w:pPr>
        <w:pStyle w:val="Heading2"/>
        <w:rPr>
          <w:rFonts w:ascii="仿宋" w:eastAsia="仿宋" w:hAnsi="仿宋" w:cs="仿宋" w:hint="eastAsia"/>
          <w:lang w:eastAsia="zh-CN"/>
        </w:rPr>
      </w:pPr>
      <w:bookmarkStart w:id="6" w:name="_Toc2949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多刀车床项目的申报单位是“XXX实业发展公司”，这是一家在其所处行业内备受尊敬的企业。公司自成立以来，通过其在多刀车床项目中表现出的创新精神和卓越执行力，在市场上赢得了显著的地位。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该公司的法定代表人秦XX，在多刀车床项目及其他多个行业领域中都有着显著的贡献。秦XX以其出色的领导才能和敏锐的商业洞察力，带领公司在多刀车床项目等多个领域实现了持续的成长和成功。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刀车床项目的重要合作伙伴。公司专注于[行业名称]领域，以创新作为驱动力，不断推动技术进步和市场扩张。在多刀车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刀车床项目中展现了强劲的增长和稳定的财务表现。公司通过有效的策略，在多刀车床项目中扩大了其市场份额并增强了盈利能力。同时，公司积极承担社会责任，参与各类社会公益项目，增强了其在多刀车床项目中的品牌形象和社会影响力。</w:t>
      </w:r>
    </w:p>
    <w:p>
      <w:pPr>
        <w:pStyle w:val="Heading2"/>
        <w:ind w:firstLine="560" w:firstLineChars="200"/>
        <w:rPr>
          <w:rFonts w:ascii="仿宋" w:eastAsia="仿宋" w:hAnsi="仿宋" w:cs="仿宋" w:hint="eastAsia"/>
          <w:sz w:val="28"/>
          <w:lang w:eastAsia="zh-CN"/>
        </w:rPr>
      </w:pPr>
      <w:bookmarkStart w:id="7" w:name="_Toc2275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刀车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多刀车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136"/>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614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一、多刀车床项目的技术资源开发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刀车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二、多刀车床项目的人力资源管理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刀车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三、多刀车床项目的资金资源筹措与优化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多刀车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1342"/>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刀车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刀车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https://d.book118.com/966104121010010040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467D7"/>
    <w:rsid w:val="5E8467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04121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2024-01-14T17:15:00Z</dcterms:created>
  <dcterms:modified xsi:type="dcterms:W3CDTF">2024-01-14T17:16:07Z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71B4DB92FAEF460997C90992FE561F24_11</vt:lpwstr>
  </property>
  <property fmtid="{D5CDD505-2E9C-101B-9397-08002B2CF9AE}" pid="3" name="KSOProductBuildVer">
    <vt:lpwstr>2052-12.1.0.16120</vt:lpwstr>
  </property>
</Properties>
</file>