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27" w:history="1">
        <w:r>
          <w:rPr>
            <w:rFonts w:ascii="仿宋" w:eastAsia="仿宋" w:hAnsi="仿宋" w:cs="仿宋" w:hint="eastAsia"/>
            <w:lang w:eastAsia="zh-CN"/>
          </w:rPr>
          <w:t>序言</w:t>
        </w:r>
        <w:r>
          <w:tab/>
        </w:r>
        <w:r>
          <w:fldChar w:fldCharType="begin"/>
        </w:r>
        <w:r>
          <w:instrText xml:space="preserve"> PAGEREF _Toc29127 \h </w:instrText>
        </w:r>
        <w:r>
          <w:fldChar w:fldCharType="separate"/>
        </w:r>
        <w:r>
          <w:t>3</w:t>
        </w:r>
        <w:r>
          <w:fldChar w:fldCharType="end"/>
        </w:r>
      </w:hyperlink>
    </w:p>
    <w:p>
      <w:pPr>
        <w:pStyle w:val="TOC1"/>
        <w:tabs>
          <w:tab w:val="right" w:leader="dot" w:pos="8306"/>
        </w:tabs>
      </w:pPr>
      <w:hyperlink w:anchor="_Toc7281" w:history="1">
        <w:r>
          <w:rPr>
            <w:rFonts w:ascii="仿宋" w:eastAsia="仿宋" w:hAnsi="仿宋" w:cs="仿宋" w:hint="eastAsia"/>
            <w:lang w:eastAsia="zh-CN"/>
          </w:rPr>
          <w:t>一、环境和生态影响分析</w:t>
        </w:r>
        <w:r>
          <w:tab/>
        </w:r>
        <w:r>
          <w:fldChar w:fldCharType="begin"/>
        </w:r>
        <w:r>
          <w:instrText xml:space="preserve"> PAGEREF _Toc7281 \h </w:instrText>
        </w:r>
        <w:r>
          <w:fldChar w:fldCharType="separate"/>
        </w:r>
        <w:r>
          <w:t>3</w:t>
        </w:r>
        <w:r>
          <w:fldChar w:fldCharType="end"/>
        </w:r>
      </w:hyperlink>
    </w:p>
    <w:p>
      <w:pPr>
        <w:pStyle w:val="TOC2"/>
        <w:tabs>
          <w:tab w:val="right" w:leader="dot" w:pos="8306"/>
        </w:tabs>
      </w:pPr>
      <w:hyperlink w:anchor="_Toc27811" w:history="1">
        <w:r>
          <w:rPr>
            <w:rFonts w:ascii="仿宋" w:eastAsia="仿宋" w:hAnsi="仿宋" w:cs="仿宋" w:hint="eastAsia"/>
            <w:lang w:eastAsia="zh-CN"/>
          </w:rPr>
          <w:t>(一)、环境和生态现状</w:t>
        </w:r>
        <w:r>
          <w:tab/>
        </w:r>
        <w:r>
          <w:fldChar w:fldCharType="begin"/>
        </w:r>
        <w:r>
          <w:instrText xml:space="preserve"> PAGEREF _Toc27811 \h </w:instrText>
        </w:r>
        <w:r>
          <w:fldChar w:fldCharType="separate"/>
        </w:r>
        <w:r>
          <w:t>3</w:t>
        </w:r>
        <w:r>
          <w:fldChar w:fldCharType="end"/>
        </w:r>
      </w:hyperlink>
    </w:p>
    <w:p>
      <w:pPr>
        <w:pStyle w:val="TOC2"/>
        <w:tabs>
          <w:tab w:val="right" w:leader="dot" w:pos="8306"/>
        </w:tabs>
      </w:pPr>
      <w:hyperlink w:anchor="_Toc5293" w:history="1">
        <w:r>
          <w:rPr>
            <w:rFonts w:ascii="仿宋" w:eastAsia="仿宋" w:hAnsi="仿宋" w:cs="仿宋" w:hint="eastAsia"/>
            <w:lang w:eastAsia="zh-CN"/>
          </w:rPr>
          <w:t>(二)、生态环境影响分析</w:t>
        </w:r>
        <w:r>
          <w:tab/>
        </w:r>
        <w:r>
          <w:fldChar w:fldCharType="begin"/>
        </w:r>
        <w:r>
          <w:instrText xml:space="preserve"> PAGEREF _Toc5293 \h </w:instrText>
        </w:r>
        <w:r>
          <w:fldChar w:fldCharType="separate"/>
        </w:r>
        <w:r>
          <w:t>4</w:t>
        </w:r>
        <w:r>
          <w:fldChar w:fldCharType="end"/>
        </w:r>
      </w:hyperlink>
    </w:p>
    <w:p>
      <w:pPr>
        <w:pStyle w:val="TOC2"/>
        <w:tabs>
          <w:tab w:val="right" w:leader="dot" w:pos="8306"/>
        </w:tabs>
      </w:pPr>
      <w:hyperlink w:anchor="_Toc30500" w:history="1">
        <w:r>
          <w:rPr>
            <w:rFonts w:ascii="仿宋" w:eastAsia="仿宋" w:hAnsi="仿宋" w:cs="仿宋" w:hint="eastAsia"/>
            <w:lang w:eastAsia="zh-CN"/>
          </w:rPr>
          <w:t>(三)、生态环境保护措施</w:t>
        </w:r>
        <w:r>
          <w:tab/>
        </w:r>
        <w:r>
          <w:fldChar w:fldCharType="begin"/>
        </w:r>
        <w:r>
          <w:instrText xml:space="preserve"> PAGEREF _Toc30500 \h </w:instrText>
        </w:r>
        <w:r>
          <w:fldChar w:fldCharType="separate"/>
        </w:r>
        <w:r>
          <w:t>6</w:t>
        </w:r>
        <w:r>
          <w:fldChar w:fldCharType="end"/>
        </w:r>
      </w:hyperlink>
    </w:p>
    <w:p>
      <w:pPr>
        <w:pStyle w:val="TOC2"/>
        <w:tabs>
          <w:tab w:val="right" w:leader="dot" w:pos="8306"/>
        </w:tabs>
      </w:pPr>
      <w:hyperlink w:anchor="_Toc4783" w:history="1">
        <w:r>
          <w:rPr>
            <w:rFonts w:ascii="仿宋" w:eastAsia="仿宋" w:hAnsi="仿宋" w:cs="仿宋" w:hint="eastAsia"/>
            <w:lang w:eastAsia="zh-CN"/>
          </w:rPr>
          <w:t>(四)、地质灾害影响分析</w:t>
        </w:r>
        <w:r>
          <w:tab/>
        </w:r>
        <w:r>
          <w:fldChar w:fldCharType="begin"/>
        </w:r>
        <w:r>
          <w:instrText xml:space="preserve"> PAGEREF _Toc4783 \h </w:instrText>
        </w:r>
        <w:r>
          <w:fldChar w:fldCharType="separate"/>
        </w:r>
        <w:r>
          <w:t>7</w:t>
        </w:r>
        <w:r>
          <w:fldChar w:fldCharType="end"/>
        </w:r>
      </w:hyperlink>
    </w:p>
    <w:p>
      <w:pPr>
        <w:pStyle w:val="TOC2"/>
        <w:tabs>
          <w:tab w:val="right" w:leader="dot" w:pos="8306"/>
        </w:tabs>
      </w:pPr>
      <w:hyperlink w:anchor="_Toc16169" w:history="1">
        <w:r>
          <w:rPr>
            <w:rFonts w:ascii="仿宋" w:eastAsia="仿宋" w:hAnsi="仿宋" w:cs="仿宋" w:hint="eastAsia"/>
            <w:lang w:eastAsia="zh-CN"/>
          </w:rPr>
          <w:t>(五)、特殊环境影响</w:t>
        </w:r>
        <w:r>
          <w:tab/>
        </w:r>
        <w:r>
          <w:fldChar w:fldCharType="begin"/>
        </w:r>
        <w:r>
          <w:instrText xml:space="preserve"> PAGEREF _Toc16169 \h </w:instrText>
        </w:r>
        <w:r>
          <w:fldChar w:fldCharType="separate"/>
        </w:r>
        <w:r>
          <w:t>9</w:t>
        </w:r>
        <w:r>
          <w:fldChar w:fldCharType="end"/>
        </w:r>
      </w:hyperlink>
    </w:p>
    <w:p>
      <w:pPr>
        <w:pStyle w:val="TOC1"/>
        <w:tabs>
          <w:tab w:val="right" w:leader="dot" w:pos="8306"/>
        </w:tabs>
      </w:pPr>
      <w:hyperlink w:anchor="_Toc9368" w:history="1">
        <w:r>
          <w:rPr>
            <w:rFonts w:ascii="仿宋" w:eastAsia="仿宋" w:hAnsi="仿宋" w:cs="仿宋" w:hint="eastAsia"/>
            <w:lang w:eastAsia="zh-CN"/>
          </w:rPr>
          <w:t>二、项目选址研究</w:t>
        </w:r>
        <w:r>
          <w:tab/>
        </w:r>
        <w:r>
          <w:fldChar w:fldCharType="begin"/>
        </w:r>
        <w:r>
          <w:instrText xml:space="preserve"> PAGEREF _Toc9368 \h </w:instrText>
        </w:r>
        <w:r>
          <w:fldChar w:fldCharType="separate"/>
        </w:r>
        <w:r>
          <w:t>10</w:t>
        </w:r>
        <w:r>
          <w:fldChar w:fldCharType="end"/>
        </w:r>
      </w:hyperlink>
    </w:p>
    <w:p>
      <w:pPr>
        <w:pStyle w:val="TOC2"/>
        <w:tabs>
          <w:tab w:val="right" w:leader="dot" w:pos="8306"/>
        </w:tabs>
      </w:pPr>
      <w:hyperlink w:anchor="_Toc15146" w:history="1">
        <w:r>
          <w:rPr>
            <w:rFonts w:ascii="仿宋" w:eastAsia="仿宋" w:hAnsi="仿宋" w:cs="仿宋" w:hint="eastAsia"/>
            <w:lang w:eastAsia="zh-CN"/>
          </w:rPr>
          <w:t>(一)、项目选址原则</w:t>
        </w:r>
        <w:r>
          <w:tab/>
        </w:r>
        <w:r>
          <w:fldChar w:fldCharType="begin"/>
        </w:r>
        <w:r>
          <w:instrText xml:space="preserve"> PAGEREF _Toc15146 \h </w:instrText>
        </w:r>
        <w:r>
          <w:fldChar w:fldCharType="separate"/>
        </w:r>
        <w:r>
          <w:t>10</w:t>
        </w:r>
        <w:r>
          <w:fldChar w:fldCharType="end"/>
        </w:r>
      </w:hyperlink>
    </w:p>
    <w:p>
      <w:pPr>
        <w:pStyle w:val="TOC2"/>
        <w:tabs>
          <w:tab w:val="right" w:leader="dot" w:pos="8306"/>
        </w:tabs>
      </w:pPr>
      <w:hyperlink w:anchor="_Toc19592" w:history="1">
        <w:r>
          <w:rPr>
            <w:rFonts w:ascii="仿宋" w:eastAsia="仿宋" w:hAnsi="仿宋" w:cs="仿宋" w:hint="eastAsia"/>
            <w:lang w:eastAsia="zh-CN"/>
          </w:rPr>
          <w:t>(二)、项目选址</w:t>
        </w:r>
        <w:r>
          <w:tab/>
        </w:r>
        <w:r>
          <w:fldChar w:fldCharType="begin"/>
        </w:r>
        <w:r>
          <w:instrText xml:space="preserve"> PAGEREF _Toc19592 \h </w:instrText>
        </w:r>
        <w:r>
          <w:fldChar w:fldCharType="separate"/>
        </w:r>
        <w:r>
          <w:t>13</w:t>
        </w:r>
        <w:r>
          <w:fldChar w:fldCharType="end"/>
        </w:r>
      </w:hyperlink>
    </w:p>
    <w:p>
      <w:pPr>
        <w:pStyle w:val="TOC2"/>
        <w:tabs>
          <w:tab w:val="right" w:leader="dot" w:pos="8306"/>
        </w:tabs>
      </w:pPr>
      <w:hyperlink w:anchor="_Toc23585" w:history="1">
        <w:r>
          <w:rPr>
            <w:rFonts w:ascii="仿宋" w:eastAsia="仿宋" w:hAnsi="仿宋" w:cs="仿宋" w:hint="eastAsia"/>
            <w:lang w:eastAsia="zh-CN"/>
          </w:rPr>
          <w:t>(三)、建设条件分析</w:t>
        </w:r>
        <w:r>
          <w:tab/>
        </w:r>
        <w:r>
          <w:fldChar w:fldCharType="begin"/>
        </w:r>
        <w:r>
          <w:instrText xml:space="preserve"> PAGEREF _Toc23585 \h </w:instrText>
        </w:r>
        <w:r>
          <w:fldChar w:fldCharType="separate"/>
        </w:r>
        <w:r>
          <w:t>15</w:t>
        </w:r>
        <w:r>
          <w:fldChar w:fldCharType="end"/>
        </w:r>
      </w:hyperlink>
    </w:p>
    <w:p>
      <w:pPr>
        <w:pStyle w:val="TOC2"/>
        <w:tabs>
          <w:tab w:val="right" w:leader="dot" w:pos="8306"/>
        </w:tabs>
      </w:pPr>
      <w:hyperlink w:anchor="_Toc22890" w:history="1">
        <w:r>
          <w:rPr>
            <w:rFonts w:ascii="仿宋" w:eastAsia="仿宋" w:hAnsi="仿宋" w:cs="仿宋" w:hint="eastAsia"/>
            <w:lang w:eastAsia="zh-CN"/>
          </w:rPr>
          <w:t>(四)、用地控制指标</w:t>
        </w:r>
        <w:r>
          <w:tab/>
        </w:r>
        <w:r>
          <w:fldChar w:fldCharType="begin"/>
        </w:r>
        <w:r>
          <w:instrText xml:space="preserve"> PAGEREF _Toc22890 \h </w:instrText>
        </w:r>
        <w:r>
          <w:fldChar w:fldCharType="separate"/>
        </w:r>
        <w:r>
          <w:t>16</w:t>
        </w:r>
        <w:r>
          <w:fldChar w:fldCharType="end"/>
        </w:r>
      </w:hyperlink>
    </w:p>
    <w:p>
      <w:pPr>
        <w:pStyle w:val="TOC2"/>
        <w:tabs>
          <w:tab w:val="right" w:leader="dot" w:pos="8306"/>
        </w:tabs>
      </w:pPr>
      <w:hyperlink w:anchor="_Toc14275" w:history="1">
        <w:r>
          <w:rPr>
            <w:rFonts w:ascii="仿宋" w:eastAsia="仿宋" w:hAnsi="仿宋" w:cs="仿宋" w:hint="eastAsia"/>
            <w:lang w:eastAsia="zh-CN"/>
          </w:rPr>
          <w:t>(五)、地总体要求</w:t>
        </w:r>
        <w:r>
          <w:tab/>
        </w:r>
        <w:r>
          <w:fldChar w:fldCharType="begin"/>
        </w:r>
        <w:r>
          <w:instrText xml:space="preserve"> PAGEREF _Toc14275 \h </w:instrText>
        </w:r>
        <w:r>
          <w:fldChar w:fldCharType="separate"/>
        </w:r>
        <w:r>
          <w:t>18</w:t>
        </w:r>
        <w:r>
          <w:fldChar w:fldCharType="end"/>
        </w:r>
      </w:hyperlink>
    </w:p>
    <w:p>
      <w:pPr>
        <w:pStyle w:val="TOC2"/>
        <w:tabs>
          <w:tab w:val="right" w:leader="dot" w:pos="8306"/>
        </w:tabs>
      </w:pPr>
      <w:hyperlink w:anchor="_Toc19148" w:history="1">
        <w:r>
          <w:rPr>
            <w:rFonts w:ascii="仿宋" w:eastAsia="仿宋" w:hAnsi="仿宋" w:cs="仿宋" w:hint="eastAsia"/>
            <w:lang w:eastAsia="zh-CN"/>
          </w:rPr>
          <w:t>(六)、节约用地措施</w:t>
        </w:r>
        <w:r>
          <w:tab/>
        </w:r>
        <w:r>
          <w:fldChar w:fldCharType="begin"/>
        </w:r>
        <w:r>
          <w:instrText xml:space="preserve"> PAGEREF _Toc19148 \h </w:instrText>
        </w:r>
        <w:r>
          <w:fldChar w:fldCharType="separate"/>
        </w:r>
        <w:r>
          <w:t>19</w:t>
        </w:r>
        <w:r>
          <w:fldChar w:fldCharType="end"/>
        </w:r>
      </w:hyperlink>
    </w:p>
    <w:p>
      <w:pPr>
        <w:pStyle w:val="TOC2"/>
        <w:tabs>
          <w:tab w:val="right" w:leader="dot" w:pos="8306"/>
        </w:tabs>
      </w:pPr>
      <w:hyperlink w:anchor="_Toc13672" w:history="1">
        <w:r>
          <w:rPr>
            <w:rFonts w:ascii="仿宋" w:eastAsia="仿宋" w:hAnsi="仿宋" w:cs="仿宋" w:hint="eastAsia"/>
            <w:lang w:eastAsia="zh-CN"/>
          </w:rPr>
          <w:t>(七)、选址综合评价</w:t>
        </w:r>
        <w:r>
          <w:tab/>
        </w:r>
        <w:r>
          <w:fldChar w:fldCharType="begin"/>
        </w:r>
        <w:r>
          <w:instrText xml:space="preserve"> PAGEREF _Toc13672 \h </w:instrText>
        </w:r>
        <w:r>
          <w:fldChar w:fldCharType="separate"/>
        </w:r>
        <w:r>
          <w:t>21</w:t>
        </w:r>
        <w:r>
          <w:fldChar w:fldCharType="end"/>
        </w:r>
      </w:hyperlink>
    </w:p>
    <w:p>
      <w:pPr>
        <w:pStyle w:val="TOC1"/>
        <w:tabs>
          <w:tab w:val="right" w:leader="dot" w:pos="8306"/>
        </w:tabs>
      </w:pPr>
      <w:hyperlink w:anchor="_Toc16539" w:history="1">
        <w:r>
          <w:rPr>
            <w:rFonts w:ascii="仿宋" w:eastAsia="仿宋" w:hAnsi="仿宋" w:cs="仿宋" w:hint="eastAsia"/>
            <w:lang w:eastAsia="zh-CN"/>
          </w:rPr>
          <w:t>三、背景、必要性分析</w:t>
        </w:r>
        <w:r>
          <w:tab/>
        </w:r>
        <w:r>
          <w:fldChar w:fldCharType="begin"/>
        </w:r>
        <w:r>
          <w:instrText xml:space="preserve"> PAGEREF _Toc16539 \h </w:instrText>
        </w:r>
        <w:r>
          <w:fldChar w:fldCharType="separate"/>
        </w:r>
        <w:r>
          <w:t>22</w:t>
        </w:r>
        <w:r>
          <w:fldChar w:fldCharType="end"/>
        </w:r>
      </w:hyperlink>
    </w:p>
    <w:p>
      <w:pPr>
        <w:pStyle w:val="TOC2"/>
        <w:tabs>
          <w:tab w:val="right" w:leader="dot" w:pos="8306"/>
        </w:tabs>
      </w:pPr>
      <w:hyperlink w:anchor="_Toc23385" w:history="1">
        <w:r>
          <w:rPr>
            <w:rFonts w:ascii="仿宋" w:eastAsia="仿宋" w:hAnsi="仿宋" w:cs="仿宋" w:hint="eastAsia"/>
            <w:lang w:eastAsia="zh-CN"/>
          </w:rPr>
          <w:t>(一)、项目建设背景</w:t>
        </w:r>
        <w:r>
          <w:tab/>
        </w:r>
        <w:r>
          <w:fldChar w:fldCharType="begin"/>
        </w:r>
        <w:r>
          <w:instrText xml:space="preserve"> PAGEREF _Toc23385 \h </w:instrText>
        </w:r>
        <w:r>
          <w:fldChar w:fldCharType="separate"/>
        </w:r>
        <w:r>
          <w:t>22</w:t>
        </w:r>
        <w:r>
          <w:fldChar w:fldCharType="end"/>
        </w:r>
      </w:hyperlink>
    </w:p>
    <w:p>
      <w:pPr>
        <w:pStyle w:val="TOC2"/>
        <w:tabs>
          <w:tab w:val="right" w:leader="dot" w:pos="8306"/>
        </w:tabs>
      </w:pPr>
      <w:hyperlink w:anchor="_Toc15822" w:history="1">
        <w:r>
          <w:rPr>
            <w:rFonts w:ascii="仿宋" w:eastAsia="仿宋" w:hAnsi="仿宋" w:cs="仿宋" w:hint="eastAsia"/>
            <w:lang w:eastAsia="zh-CN"/>
          </w:rPr>
          <w:t>(二)、必要性分析</w:t>
        </w:r>
        <w:r>
          <w:tab/>
        </w:r>
        <w:r>
          <w:fldChar w:fldCharType="begin"/>
        </w:r>
        <w:r>
          <w:instrText xml:space="preserve"> PAGEREF _Toc15822 \h </w:instrText>
        </w:r>
        <w:r>
          <w:fldChar w:fldCharType="separate"/>
        </w:r>
        <w:r>
          <w:t>23</w:t>
        </w:r>
        <w:r>
          <w:fldChar w:fldCharType="end"/>
        </w:r>
      </w:hyperlink>
    </w:p>
    <w:p>
      <w:pPr>
        <w:pStyle w:val="TOC2"/>
        <w:tabs>
          <w:tab w:val="right" w:leader="dot" w:pos="8306"/>
        </w:tabs>
      </w:pPr>
      <w:hyperlink w:anchor="_Toc1878" w:history="1">
        <w:r>
          <w:rPr>
            <w:rFonts w:ascii="仿宋" w:eastAsia="仿宋" w:hAnsi="仿宋" w:cs="仿宋" w:hint="eastAsia"/>
            <w:lang w:eastAsia="zh-CN"/>
          </w:rPr>
          <w:t>(三)、项目建设有利条件</w:t>
        </w:r>
        <w:r>
          <w:tab/>
        </w:r>
        <w:r>
          <w:fldChar w:fldCharType="begin"/>
        </w:r>
        <w:r>
          <w:instrText xml:space="preserve"> PAGEREF _Toc1878 \h </w:instrText>
        </w:r>
        <w:r>
          <w:fldChar w:fldCharType="separate"/>
        </w:r>
        <w:r>
          <w:t>24</w:t>
        </w:r>
        <w:r>
          <w:fldChar w:fldCharType="end"/>
        </w:r>
      </w:hyperlink>
    </w:p>
    <w:p>
      <w:pPr>
        <w:pStyle w:val="TOC1"/>
        <w:tabs>
          <w:tab w:val="right" w:leader="dot" w:pos="8306"/>
        </w:tabs>
      </w:pPr>
      <w:hyperlink w:anchor="_Toc32055" w:history="1">
        <w:r>
          <w:rPr>
            <w:rFonts w:ascii="仿宋" w:eastAsia="仿宋" w:hAnsi="仿宋" w:cs="仿宋" w:hint="eastAsia"/>
            <w:lang w:eastAsia="zh-CN"/>
          </w:rPr>
          <w:t>四、社会影响分析</w:t>
        </w:r>
        <w:r>
          <w:tab/>
        </w:r>
        <w:r>
          <w:fldChar w:fldCharType="begin"/>
        </w:r>
        <w:r>
          <w:instrText xml:space="preserve"> PAGEREF _Toc32055 \h </w:instrText>
        </w:r>
        <w:r>
          <w:fldChar w:fldCharType="separate"/>
        </w:r>
        <w:r>
          <w:t>26</w:t>
        </w:r>
        <w:r>
          <w:fldChar w:fldCharType="end"/>
        </w:r>
      </w:hyperlink>
    </w:p>
    <w:p>
      <w:pPr>
        <w:pStyle w:val="TOC2"/>
        <w:tabs>
          <w:tab w:val="right" w:leader="dot" w:pos="8306"/>
        </w:tabs>
      </w:pPr>
      <w:hyperlink w:anchor="_Toc29849" w:history="1">
        <w:r>
          <w:rPr>
            <w:rFonts w:ascii="仿宋" w:eastAsia="仿宋" w:hAnsi="仿宋" w:cs="仿宋" w:hint="eastAsia"/>
            <w:lang w:eastAsia="zh-CN"/>
          </w:rPr>
          <w:t>(一)、社会影响效果分析</w:t>
        </w:r>
        <w:r>
          <w:tab/>
        </w:r>
        <w:r>
          <w:fldChar w:fldCharType="begin"/>
        </w:r>
        <w:r>
          <w:instrText xml:space="preserve"> PAGEREF _Toc29849 \h </w:instrText>
        </w:r>
        <w:r>
          <w:fldChar w:fldCharType="separate"/>
        </w:r>
        <w:r>
          <w:t>26</w:t>
        </w:r>
        <w:r>
          <w:fldChar w:fldCharType="end"/>
        </w:r>
      </w:hyperlink>
    </w:p>
    <w:p>
      <w:pPr>
        <w:pStyle w:val="TOC2"/>
        <w:tabs>
          <w:tab w:val="right" w:leader="dot" w:pos="8306"/>
        </w:tabs>
      </w:pPr>
      <w:hyperlink w:anchor="_Toc21015" w:history="1">
        <w:r>
          <w:rPr>
            <w:rFonts w:ascii="仿宋" w:eastAsia="仿宋" w:hAnsi="仿宋" w:cs="仿宋" w:hint="eastAsia"/>
            <w:lang w:eastAsia="zh-CN"/>
          </w:rPr>
          <w:t>(二)、社会适应性分析</w:t>
        </w:r>
        <w:r>
          <w:tab/>
        </w:r>
        <w:r>
          <w:fldChar w:fldCharType="begin"/>
        </w:r>
        <w:r>
          <w:instrText xml:space="preserve"> PAGEREF _Toc21015 \h </w:instrText>
        </w:r>
        <w:r>
          <w:fldChar w:fldCharType="separate"/>
        </w:r>
        <w:r>
          <w:t>28</w:t>
        </w:r>
        <w:r>
          <w:fldChar w:fldCharType="end"/>
        </w:r>
      </w:hyperlink>
    </w:p>
    <w:p>
      <w:pPr>
        <w:pStyle w:val="TOC2"/>
        <w:tabs>
          <w:tab w:val="right" w:leader="dot" w:pos="8306"/>
        </w:tabs>
      </w:pPr>
      <w:hyperlink w:anchor="_Toc17054" w:history="1">
        <w:r>
          <w:rPr>
            <w:rFonts w:ascii="仿宋" w:eastAsia="仿宋" w:hAnsi="仿宋" w:cs="仿宋" w:hint="eastAsia"/>
            <w:lang w:eastAsia="zh-CN"/>
          </w:rPr>
          <w:t>(三)、社会风险及对策分析</w:t>
        </w:r>
        <w:r>
          <w:tab/>
        </w:r>
        <w:r>
          <w:fldChar w:fldCharType="begin"/>
        </w:r>
        <w:r>
          <w:instrText xml:space="preserve"> PAGEREF _Toc17054 \h </w:instrText>
        </w:r>
        <w:r>
          <w:fldChar w:fldCharType="separate"/>
        </w:r>
        <w:r>
          <w:t>29</w:t>
        </w:r>
        <w:r>
          <w:fldChar w:fldCharType="end"/>
        </w:r>
      </w:hyperlink>
    </w:p>
    <w:p>
      <w:pPr>
        <w:pStyle w:val="TOC1"/>
        <w:tabs>
          <w:tab w:val="right" w:leader="dot" w:pos="8306"/>
        </w:tabs>
      </w:pPr>
      <w:hyperlink w:anchor="_Toc6705" w:history="1">
        <w:r>
          <w:rPr>
            <w:rFonts w:ascii="仿宋" w:eastAsia="仿宋" w:hAnsi="仿宋" w:cs="仿宋" w:hint="eastAsia"/>
            <w:lang w:eastAsia="zh-CN"/>
          </w:rPr>
          <w:t>五、资源开发及综合利用分析</w:t>
        </w:r>
        <w:r>
          <w:tab/>
        </w:r>
        <w:r>
          <w:fldChar w:fldCharType="begin"/>
        </w:r>
        <w:r>
          <w:instrText xml:space="preserve"> PAGEREF _Toc6705 \h </w:instrText>
        </w:r>
        <w:r>
          <w:fldChar w:fldCharType="separate"/>
        </w:r>
        <w:r>
          <w:t>33</w:t>
        </w:r>
        <w:r>
          <w:fldChar w:fldCharType="end"/>
        </w:r>
      </w:hyperlink>
    </w:p>
    <w:p>
      <w:pPr>
        <w:pStyle w:val="TOC2"/>
        <w:tabs>
          <w:tab w:val="right" w:leader="dot" w:pos="8306"/>
        </w:tabs>
      </w:pPr>
      <w:hyperlink w:anchor="_Toc2934" w:history="1">
        <w:r>
          <w:rPr>
            <w:rFonts w:ascii="仿宋" w:eastAsia="仿宋" w:hAnsi="仿宋" w:cs="仿宋" w:hint="eastAsia"/>
            <w:lang w:eastAsia="zh-CN"/>
          </w:rPr>
          <w:t>(一)、资源开发方案</w:t>
        </w:r>
        <w:r>
          <w:tab/>
        </w:r>
        <w:r>
          <w:fldChar w:fldCharType="begin"/>
        </w:r>
        <w:r>
          <w:instrText xml:space="preserve"> PAGEREF _Toc2934 \h </w:instrText>
        </w:r>
        <w:r>
          <w:fldChar w:fldCharType="separate"/>
        </w:r>
        <w:r>
          <w:t>33</w:t>
        </w:r>
        <w:r>
          <w:fldChar w:fldCharType="end"/>
        </w:r>
      </w:hyperlink>
    </w:p>
    <w:p>
      <w:pPr>
        <w:pStyle w:val="TOC2"/>
        <w:tabs>
          <w:tab w:val="right" w:leader="dot" w:pos="8306"/>
        </w:tabs>
      </w:pPr>
      <w:hyperlink w:anchor="_Toc13660" w:history="1">
        <w:r>
          <w:rPr>
            <w:rFonts w:ascii="仿宋" w:eastAsia="仿宋" w:hAnsi="仿宋" w:cs="仿宋" w:hint="eastAsia"/>
            <w:lang w:eastAsia="zh-CN"/>
          </w:rPr>
          <w:t>(二)、资源利用方案</w:t>
        </w:r>
        <w:r>
          <w:tab/>
        </w:r>
        <w:r>
          <w:fldChar w:fldCharType="begin"/>
        </w:r>
        <w:r>
          <w:instrText xml:space="preserve"> PAGEREF _Toc13660 \h </w:instrText>
        </w:r>
        <w:r>
          <w:fldChar w:fldCharType="separate"/>
        </w:r>
        <w:r>
          <w:t>34</w:t>
        </w:r>
        <w:r>
          <w:fldChar w:fldCharType="end"/>
        </w:r>
      </w:hyperlink>
    </w:p>
    <w:p>
      <w:pPr>
        <w:pStyle w:val="TOC2"/>
        <w:tabs>
          <w:tab w:val="right" w:leader="dot" w:pos="8306"/>
        </w:tabs>
      </w:pPr>
      <w:hyperlink w:anchor="_Toc19829" w:history="1">
        <w:r>
          <w:rPr>
            <w:rFonts w:ascii="仿宋" w:eastAsia="仿宋" w:hAnsi="仿宋" w:cs="仿宋" w:hint="eastAsia"/>
            <w:lang w:eastAsia="zh-CN"/>
          </w:rPr>
          <w:t>(三)、资源节约措施</w:t>
        </w:r>
        <w:r>
          <w:tab/>
        </w:r>
        <w:r>
          <w:fldChar w:fldCharType="begin"/>
        </w:r>
        <w:r>
          <w:instrText xml:space="preserve"> PAGEREF _Toc19829 \h </w:instrText>
        </w:r>
        <w:r>
          <w:fldChar w:fldCharType="separate"/>
        </w:r>
        <w:r>
          <w:t>35</w:t>
        </w:r>
        <w:r>
          <w:fldChar w:fldCharType="end"/>
        </w:r>
      </w:hyperlink>
    </w:p>
    <w:p>
      <w:pPr>
        <w:pStyle w:val="TOC1"/>
        <w:tabs>
          <w:tab w:val="right" w:leader="dot" w:pos="8306"/>
        </w:tabs>
      </w:pPr>
      <w:hyperlink w:anchor="_Toc22265" w:history="1">
        <w:r>
          <w:rPr>
            <w:rFonts w:ascii="仿宋" w:eastAsia="仿宋" w:hAnsi="仿宋" w:cs="仿宋" w:hint="eastAsia"/>
            <w:lang w:eastAsia="zh-CN"/>
          </w:rPr>
          <w:t>六、发展规划、产业政策和行业准入分析</w:t>
        </w:r>
        <w:r>
          <w:tab/>
        </w:r>
        <w:r>
          <w:fldChar w:fldCharType="begin"/>
        </w:r>
        <w:r>
          <w:instrText xml:space="preserve"> PAGEREF _Toc22265 \h </w:instrText>
        </w:r>
        <w:r>
          <w:fldChar w:fldCharType="separate"/>
        </w:r>
        <w:r>
          <w:t>36</w:t>
        </w:r>
        <w:r>
          <w:fldChar w:fldCharType="end"/>
        </w:r>
      </w:hyperlink>
    </w:p>
    <w:p>
      <w:pPr>
        <w:pStyle w:val="TOC2"/>
        <w:tabs>
          <w:tab w:val="right" w:leader="dot" w:pos="8306"/>
        </w:tabs>
      </w:pPr>
      <w:hyperlink w:anchor="_Toc19313" w:history="1">
        <w:r>
          <w:rPr>
            <w:rFonts w:ascii="仿宋" w:eastAsia="仿宋" w:hAnsi="仿宋" w:cs="仿宋" w:hint="eastAsia"/>
            <w:lang w:eastAsia="zh-CN"/>
          </w:rPr>
          <w:t>(一)、发展规划分析</w:t>
        </w:r>
        <w:r>
          <w:tab/>
        </w:r>
        <w:r>
          <w:fldChar w:fldCharType="begin"/>
        </w:r>
        <w:r>
          <w:instrText xml:space="preserve"> PAGEREF _Toc19313 \h </w:instrText>
        </w:r>
        <w:r>
          <w:fldChar w:fldCharType="separate"/>
        </w:r>
        <w:r>
          <w:t>36</w:t>
        </w:r>
        <w:r>
          <w:fldChar w:fldCharType="end"/>
        </w:r>
      </w:hyperlink>
    </w:p>
    <w:p>
      <w:pPr>
        <w:pStyle w:val="TOC2"/>
        <w:tabs>
          <w:tab w:val="right" w:leader="dot" w:pos="8306"/>
        </w:tabs>
      </w:pPr>
      <w:hyperlink w:anchor="_Toc26542" w:history="1">
        <w:r>
          <w:rPr>
            <w:rFonts w:ascii="仿宋" w:eastAsia="仿宋" w:hAnsi="仿宋" w:cs="仿宋" w:hint="eastAsia"/>
            <w:lang w:eastAsia="zh-CN"/>
          </w:rPr>
          <w:t>(二)、产业政策分析</w:t>
        </w:r>
        <w:r>
          <w:tab/>
        </w:r>
        <w:r>
          <w:fldChar w:fldCharType="begin"/>
        </w:r>
        <w:r>
          <w:instrText xml:space="preserve"> PAGEREF _Toc26542 \h </w:instrText>
        </w:r>
        <w:r>
          <w:fldChar w:fldCharType="separate"/>
        </w:r>
        <w:r>
          <w:t>38</w:t>
        </w:r>
        <w:r>
          <w:fldChar w:fldCharType="end"/>
        </w:r>
      </w:hyperlink>
    </w:p>
    <w:p>
      <w:pPr>
        <w:pStyle w:val="TOC2"/>
        <w:tabs>
          <w:tab w:val="right" w:leader="dot" w:pos="8306"/>
        </w:tabs>
      </w:pPr>
      <w:hyperlink w:anchor="_Toc24567" w:history="1">
        <w:r>
          <w:rPr>
            <w:rFonts w:ascii="仿宋" w:eastAsia="仿宋" w:hAnsi="仿宋" w:cs="仿宋" w:hint="eastAsia"/>
            <w:lang w:eastAsia="zh-CN"/>
          </w:rPr>
          <w:t>(三)、行业准入分析</w:t>
        </w:r>
        <w:r>
          <w:tab/>
        </w:r>
        <w:r>
          <w:fldChar w:fldCharType="begin"/>
        </w:r>
        <w:r>
          <w:instrText xml:space="preserve"> PAGEREF _Toc24567 \h </w:instrText>
        </w:r>
        <w:r>
          <w:fldChar w:fldCharType="separate"/>
        </w:r>
        <w:r>
          <w:t>40</w:t>
        </w:r>
        <w:r>
          <w:fldChar w:fldCharType="end"/>
        </w:r>
      </w:hyperlink>
    </w:p>
    <w:p>
      <w:pPr>
        <w:pStyle w:val="TOC1"/>
        <w:tabs>
          <w:tab w:val="right" w:leader="dot" w:pos="8306"/>
        </w:tabs>
      </w:pPr>
      <w:hyperlink w:anchor="_Toc8784" w:history="1">
        <w:r>
          <w:rPr>
            <w:rFonts w:ascii="仿宋" w:eastAsia="仿宋" w:hAnsi="仿宋" w:cs="仿宋" w:hint="eastAsia"/>
            <w:lang w:eastAsia="zh-CN"/>
          </w:rPr>
          <w:t>七、项目变更管理</w:t>
        </w:r>
        <w:r>
          <w:tab/>
        </w:r>
        <w:r>
          <w:fldChar w:fldCharType="begin"/>
        </w:r>
        <w:r>
          <w:instrText xml:space="preserve"> PAGEREF _Toc8784 \h </w:instrText>
        </w:r>
        <w:r>
          <w:fldChar w:fldCharType="separate"/>
        </w:r>
        <w:r>
          <w:t>41</w:t>
        </w:r>
        <w:r>
          <w:fldChar w:fldCharType="end"/>
        </w:r>
      </w:hyperlink>
    </w:p>
    <w:p>
      <w:pPr>
        <w:pStyle w:val="TOC2"/>
        <w:tabs>
          <w:tab w:val="right" w:leader="dot" w:pos="8306"/>
        </w:tabs>
      </w:pPr>
      <w:hyperlink w:anchor="_Toc25368" w:history="1">
        <w:r>
          <w:rPr>
            <w:rFonts w:ascii="仿宋" w:eastAsia="仿宋" w:hAnsi="仿宋" w:cs="仿宋" w:hint="eastAsia"/>
            <w:lang w:eastAsia="zh-CN"/>
          </w:rPr>
          <w:t>(一)、变更控制流程</w:t>
        </w:r>
        <w:r>
          <w:tab/>
        </w:r>
        <w:r>
          <w:fldChar w:fldCharType="begin"/>
        </w:r>
        <w:r>
          <w:instrText xml:space="preserve"> PAGEREF _Toc25368 \h </w:instrText>
        </w:r>
        <w:r>
          <w:fldChar w:fldCharType="separate"/>
        </w:r>
        <w:r>
          <w:t>41</w:t>
        </w:r>
        <w:r>
          <w:fldChar w:fldCharType="end"/>
        </w:r>
      </w:hyperlink>
    </w:p>
    <w:p>
      <w:pPr>
        <w:pStyle w:val="TOC2"/>
        <w:tabs>
          <w:tab w:val="right" w:leader="dot" w:pos="8306"/>
        </w:tabs>
      </w:pPr>
      <w:hyperlink w:anchor="_Toc11505" w:history="1">
        <w:r>
          <w:rPr>
            <w:rFonts w:ascii="仿宋" w:eastAsia="仿宋" w:hAnsi="仿宋" w:cs="仿宋" w:hint="eastAsia"/>
            <w:lang w:eastAsia="zh-CN"/>
          </w:rPr>
          <w:t>(二)、影响评估与处理</w:t>
        </w:r>
        <w:r>
          <w:tab/>
        </w:r>
        <w:r>
          <w:fldChar w:fldCharType="begin"/>
        </w:r>
        <w:r>
          <w:instrText xml:space="preserve"> PAGEREF _Toc11505 \h </w:instrText>
        </w:r>
        <w:r>
          <w:fldChar w:fldCharType="separate"/>
        </w:r>
        <w:r>
          <w:t>42</w:t>
        </w:r>
        <w:r>
          <w:fldChar w:fldCharType="end"/>
        </w:r>
      </w:hyperlink>
    </w:p>
    <w:p>
      <w:pPr>
        <w:pStyle w:val="TOC2"/>
        <w:tabs>
          <w:tab w:val="right" w:leader="dot" w:pos="8306"/>
        </w:tabs>
      </w:pPr>
      <w:hyperlink w:anchor="_Toc32710" w:history="1">
        <w:r>
          <w:rPr>
            <w:rFonts w:ascii="仿宋" w:eastAsia="仿宋" w:hAnsi="仿宋" w:cs="仿宋" w:hint="eastAsia"/>
            <w:lang w:eastAsia="zh-CN"/>
          </w:rPr>
          <w:t>(三)、变更记录与追踪</w:t>
        </w:r>
        <w:r>
          <w:tab/>
        </w:r>
        <w:r>
          <w:fldChar w:fldCharType="begin"/>
        </w:r>
        <w:r>
          <w:instrText xml:space="preserve"> PAGEREF _Toc32710 \h </w:instrText>
        </w:r>
        <w:r>
          <w:fldChar w:fldCharType="separate"/>
        </w:r>
        <w:r>
          <w:t>43</w:t>
        </w:r>
        <w:r>
          <w:fldChar w:fldCharType="end"/>
        </w:r>
      </w:hyperlink>
    </w:p>
    <w:p>
      <w:pPr>
        <w:pStyle w:val="TOC2"/>
        <w:tabs>
          <w:tab w:val="right" w:leader="dot" w:pos="8306"/>
        </w:tabs>
      </w:pPr>
      <w:hyperlink w:anchor="_Toc14172" w:history="1">
        <w:r>
          <w:rPr>
            <w:rFonts w:ascii="仿宋" w:eastAsia="仿宋" w:hAnsi="仿宋" w:cs="仿宋" w:hint="eastAsia"/>
            <w:lang w:eastAsia="zh-CN"/>
          </w:rPr>
          <w:t>(四)、变更管理策略</w:t>
        </w:r>
        <w:r>
          <w:tab/>
        </w:r>
        <w:r>
          <w:fldChar w:fldCharType="begin"/>
        </w:r>
        <w:r>
          <w:instrText xml:space="preserve"> PAGEREF _Toc14172 \h </w:instrText>
        </w:r>
        <w:r>
          <w:fldChar w:fldCharType="separate"/>
        </w:r>
        <w:r>
          <w:t>45</w:t>
        </w:r>
        <w:r>
          <w:fldChar w:fldCharType="end"/>
        </w:r>
      </w:hyperlink>
    </w:p>
    <w:p>
      <w:pPr>
        <w:pStyle w:val="TOC1"/>
        <w:tabs>
          <w:tab w:val="right" w:leader="dot" w:pos="8306"/>
        </w:tabs>
      </w:pPr>
      <w:hyperlink w:anchor="_Toc31949" w:history="1">
        <w:r>
          <w:rPr>
            <w:rFonts w:ascii="仿宋" w:eastAsia="仿宋" w:hAnsi="仿宋" w:cs="仿宋" w:hint="eastAsia"/>
            <w:lang w:eastAsia="zh-CN"/>
          </w:rPr>
          <w:t>八、项目实施与管理方案</w:t>
        </w:r>
        <w:r>
          <w:tab/>
        </w:r>
        <w:r>
          <w:fldChar w:fldCharType="begin"/>
        </w:r>
        <w:r>
          <w:instrText xml:space="preserve"> PAGEREF _Toc31949 \h </w:instrText>
        </w:r>
        <w:r>
          <w:fldChar w:fldCharType="separate"/>
        </w:r>
        <w:r>
          <w:t>47</w:t>
        </w:r>
        <w:r>
          <w:fldChar w:fldCharType="end"/>
        </w:r>
      </w:hyperlink>
    </w:p>
    <w:p>
      <w:pPr>
        <w:pStyle w:val="TOC2"/>
        <w:tabs>
          <w:tab w:val="right" w:leader="dot" w:pos="8306"/>
        </w:tabs>
      </w:pPr>
      <w:hyperlink w:anchor="_Toc12943" w:history="1">
        <w:r>
          <w:rPr>
            <w:rFonts w:ascii="仿宋" w:eastAsia="仿宋" w:hAnsi="仿宋" w:cs="仿宋" w:hint="eastAsia"/>
            <w:lang w:eastAsia="zh-CN"/>
          </w:rPr>
          <w:t>(一)、项目实施计划</w:t>
        </w:r>
        <w:r>
          <w:tab/>
        </w:r>
        <w:r>
          <w:fldChar w:fldCharType="begin"/>
        </w:r>
        <w:r>
          <w:instrText xml:space="preserve"> PAGEREF _Toc12943 \h </w:instrText>
        </w:r>
        <w:r>
          <w:fldChar w:fldCharType="separate"/>
        </w:r>
        <w:r>
          <w:t>47</w:t>
        </w:r>
        <w:r>
          <w:fldChar w:fldCharType="end"/>
        </w:r>
      </w:hyperlink>
    </w:p>
    <w:p>
      <w:pPr>
        <w:pStyle w:val="TOC2"/>
        <w:tabs>
          <w:tab w:val="right" w:leader="dot" w:pos="8306"/>
        </w:tabs>
      </w:pPr>
      <w:hyperlink w:anchor="_Toc24308" w:history="1">
        <w:r>
          <w:rPr>
            <w:rFonts w:ascii="仿宋" w:eastAsia="仿宋" w:hAnsi="仿宋" w:cs="仿宋" w:hint="eastAsia"/>
            <w:lang w:eastAsia="zh-CN"/>
          </w:rPr>
          <w:t>(二)、项目组织机构与职责</w:t>
        </w:r>
        <w:r>
          <w:tab/>
        </w:r>
        <w:r>
          <w:fldChar w:fldCharType="begin"/>
        </w:r>
        <w:r>
          <w:instrText xml:space="preserve"> PAGEREF _Toc24308 \h </w:instrText>
        </w:r>
        <w:r>
          <w:fldChar w:fldCharType="separate"/>
        </w:r>
        <w:r>
          <w:t>48</w:t>
        </w:r>
        <w:r>
          <w:fldChar w:fldCharType="end"/>
        </w:r>
      </w:hyperlink>
    </w:p>
    <w:p>
      <w:pPr>
        <w:pStyle w:val="TOC2"/>
        <w:tabs>
          <w:tab w:val="right" w:leader="dot" w:pos="8306"/>
        </w:tabs>
      </w:pPr>
      <w:hyperlink w:anchor="_Toc4343" w:history="1">
        <w:r>
          <w:rPr>
            <w:rFonts w:ascii="仿宋" w:eastAsia="仿宋" w:hAnsi="仿宋" w:cs="仿宋" w:hint="eastAsia"/>
            <w:lang w:eastAsia="zh-CN"/>
          </w:rPr>
          <w:t>(三)、项目管理与监控体系</w:t>
        </w:r>
        <w:r>
          <w:tab/>
        </w:r>
        <w:r>
          <w:fldChar w:fldCharType="begin"/>
        </w:r>
        <w:r>
          <w:instrText xml:space="preserve"> PAGEREF _Toc4343 \h </w:instrText>
        </w:r>
        <w:r>
          <w:fldChar w:fldCharType="separate"/>
        </w:r>
        <w:r>
          <w:t>51</w:t>
        </w:r>
        <w:r>
          <w:fldChar w:fldCharType="end"/>
        </w:r>
      </w:hyperlink>
    </w:p>
    <w:p>
      <w:pPr>
        <w:pStyle w:val="TOC1"/>
        <w:tabs>
          <w:tab w:val="right" w:leader="dot" w:pos="8306"/>
        </w:tabs>
      </w:pPr>
      <w:hyperlink w:anchor="_Toc13513" w:history="1">
        <w:r>
          <w:rPr>
            <w:rFonts w:ascii="仿宋" w:eastAsia="仿宋" w:hAnsi="仿宋" w:cs="仿宋" w:hint="eastAsia"/>
            <w:lang w:eastAsia="zh-CN"/>
          </w:rPr>
          <w:t>九、环境保护与绿色发展</w:t>
        </w:r>
        <w:r>
          <w:tab/>
        </w:r>
        <w:r>
          <w:fldChar w:fldCharType="begin"/>
        </w:r>
        <w:r>
          <w:instrText xml:space="preserve"> PAGEREF _Toc13513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6" w:history="1">
        <w:r>
          <w:rPr>
            <w:rFonts w:ascii="仿宋" w:eastAsia="仿宋" w:hAnsi="仿宋" w:cs="仿宋" w:hint="eastAsia"/>
            <w:lang w:eastAsia="zh-CN"/>
          </w:rPr>
          <w:t>(一)、环境保护措施</w:t>
        </w:r>
        <w:r>
          <w:tab/>
        </w:r>
        <w:r>
          <w:fldChar w:fldCharType="begin"/>
        </w:r>
        <w:r>
          <w:instrText xml:space="preserve"> PAGEREF _Toc15726 \h </w:instrText>
        </w:r>
        <w:r>
          <w:fldChar w:fldCharType="separate"/>
        </w:r>
        <w:r>
          <w:t>52</w:t>
        </w:r>
        <w:r>
          <w:fldChar w:fldCharType="end"/>
        </w:r>
      </w:hyperlink>
    </w:p>
    <w:p>
      <w:pPr>
        <w:pStyle w:val="TOC2"/>
        <w:tabs>
          <w:tab w:val="right" w:leader="dot" w:pos="8306"/>
        </w:tabs>
      </w:pPr>
      <w:hyperlink w:anchor="_Toc8739" w:history="1">
        <w:r>
          <w:rPr>
            <w:rFonts w:ascii="仿宋" w:eastAsia="仿宋" w:hAnsi="仿宋" w:cs="仿宋" w:hint="eastAsia"/>
            <w:lang w:eastAsia="zh-CN"/>
          </w:rPr>
          <w:t>(二)、绿色发展与可持续发展策略</w:t>
        </w:r>
        <w:r>
          <w:tab/>
        </w:r>
        <w:r>
          <w:fldChar w:fldCharType="begin"/>
        </w:r>
        <w:r>
          <w:instrText xml:space="preserve"> PAGEREF _Toc8739 \h </w:instrText>
        </w:r>
        <w:r>
          <w:fldChar w:fldCharType="separate"/>
        </w:r>
        <w:r>
          <w:t>54</w:t>
        </w:r>
        <w:r>
          <w:fldChar w:fldCharType="end"/>
        </w:r>
      </w:hyperlink>
    </w:p>
    <w:p>
      <w:pPr>
        <w:pStyle w:val="TOC1"/>
        <w:tabs>
          <w:tab w:val="right" w:leader="dot" w:pos="8306"/>
        </w:tabs>
      </w:pPr>
      <w:hyperlink w:anchor="_Toc10061" w:history="1">
        <w:r>
          <w:rPr>
            <w:rFonts w:ascii="仿宋" w:eastAsia="仿宋" w:hAnsi="仿宋" w:cs="仿宋" w:hint="eastAsia"/>
            <w:lang w:eastAsia="zh-CN"/>
          </w:rPr>
          <w:t>十、项目质量与标准</w:t>
        </w:r>
        <w:r>
          <w:tab/>
        </w:r>
        <w:r>
          <w:fldChar w:fldCharType="begin"/>
        </w:r>
        <w:r>
          <w:instrText xml:space="preserve"> PAGEREF _Toc10061 \h </w:instrText>
        </w:r>
        <w:r>
          <w:fldChar w:fldCharType="separate"/>
        </w:r>
        <w:r>
          <w:t>55</w:t>
        </w:r>
        <w:r>
          <w:fldChar w:fldCharType="end"/>
        </w:r>
      </w:hyperlink>
    </w:p>
    <w:p>
      <w:pPr>
        <w:pStyle w:val="TOC2"/>
        <w:tabs>
          <w:tab w:val="right" w:leader="dot" w:pos="8306"/>
        </w:tabs>
      </w:pPr>
      <w:hyperlink w:anchor="_Toc12385" w:history="1">
        <w:r>
          <w:rPr>
            <w:rFonts w:ascii="仿宋" w:eastAsia="仿宋" w:hAnsi="仿宋" w:cs="仿宋" w:hint="eastAsia"/>
            <w:lang w:eastAsia="zh-CN"/>
          </w:rPr>
          <w:t>(一)、质量保障体系</w:t>
        </w:r>
        <w:r>
          <w:tab/>
        </w:r>
        <w:r>
          <w:fldChar w:fldCharType="begin"/>
        </w:r>
        <w:r>
          <w:instrText xml:space="preserve"> PAGEREF _Toc12385 \h </w:instrText>
        </w:r>
        <w:r>
          <w:fldChar w:fldCharType="separate"/>
        </w:r>
        <w:r>
          <w:t>55</w:t>
        </w:r>
        <w:r>
          <w:fldChar w:fldCharType="end"/>
        </w:r>
      </w:hyperlink>
    </w:p>
    <w:p>
      <w:pPr>
        <w:pStyle w:val="TOC2"/>
        <w:tabs>
          <w:tab w:val="right" w:leader="dot" w:pos="8306"/>
        </w:tabs>
      </w:pPr>
      <w:hyperlink w:anchor="_Toc29727" w:history="1">
        <w:r>
          <w:rPr>
            <w:rFonts w:ascii="仿宋" w:eastAsia="仿宋" w:hAnsi="仿宋" w:cs="仿宋" w:hint="eastAsia"/>
            <w:lang w:eastAsia="zh-CN"/>
          </w:rPr>
          <w:t>(二)、标准化作业流程</w:t>
        </w:r>
        <w:r>
          <w:tab/>
        </w:r>
        <w:r>
          <w:fldChar w:fldCharType="begin"/>
        </w:r>
        <w:r>
          <w:instrText xml:space="preserve"> PAGEREF _Toc29727 \h </w:instrText>
        </w:r>
        <w:r>
          <w:fldChar w:fldCharType="separate"/>
        </w:r>
        <w:r>
          <w:t>57</w:t>
        </w:r>
        <w:r>
          <w:fldChar w:fldCharType="end"/>
        </w:r>
      </w:hyperlink>
    </w:p>
    <w:p>
      <w:pPr>
        <w:pStyle w:val="TOC2"/>
        <w:tabs>
          <w:tab w:val="right" w:leader="dot" w:pos="8306"/>
        </w:tabs>
      </w:pPr>
      <w:hyperlink w:anchor="_Toc20970" w:history="1">
        <w:r>
          <w:rPr>
            <w:rFonts w:ascii="仿宋" w:eastAsia="仿宋" w:hAnsi="仿宋" w:cs="仿宋" w:hint="eastAsia"/>
            <w:lang w:eastAsia="zh-CN"/>
          </w:rPr>
          <w:t>(三)、质量监控与评估</w:t>
        </w:r>
        <w:r>
          <w:tab/>
        </w:r>
        <w:r>
          <w:fldChar w:fldCharType="begin"/>
        </w:r>
        <w:r>
          <w:instrText xml:space="preserve"> PAGEREF _Toc20970 \h </w:instrText>
        </w:r>
        <w:r>
          <w:fldChar w:fldCharType="separate"/>
        </w:r>
        <w:r>
          <w:t>59</w:t>
        </w:r>
        <w:r>
          <w:fldChar w:fldCharType="end"/>
        </w:r>
      </w:hyperlink>
    </w:p>
    <w:p>
      <w:pPr>
        <w:pStyle w:val="TOC2"/>
        <w:tabs>
          <w:tab w:val="right" w:leader="dot" w:pos="8306"/>
        </w:tabs>
      </w:pPr>
      <w:hyperlink w:anchor="_Toc11174" w:history="1">
        <w:r>
          <w:rPr>
            <w:rFonts w:ascii="仿宋" w:eastAsia="仿宋" w:hAnsi="仿宋" w:cs="仿宋" w:hint="eastAsia"/>
            <w:lang w:eastAsia="zh-CN"/>
          </w:rPr>
          <w:t>(四)、质量改进计划</w:t>
        </w:r>
        <w:r>
          <w:tab/>
        </w:r>
        <w:r>
          <w:fldChar w:fldCharType="begin"/>
        </w:r>
        <w:r>
          <w:instrText xml:space="preserve"> PAGEREF _Toc11174 \h </w:instrText>
        </w:r>
        <w:r>
          <w:fldChar w:fldCharType="separate"/>
        </w:r>
        <w:r>
          <w:t>59</w:t>
        </w:r>
        <w:r>
          <w:fldChar w:fldCharType="end"/>
        </w:r>
      </w:hyperlink>
    </w:p>
    <w:p>
      <w:pPr>
        <w:pStyle w:val="TOC1"/>
        <w:tabs>
          <w:tab w:val="right" w:leader="dot" w:pos="8306"/>
        </w:tabs>
      </w:pPr>
      <w:hyperlink w:anchor="_Toc14983" w:history="1">
        <w:r>
          <w:rPr>
            <w:rFonts w:ascii="仿宋" w:eastAsia="仿宋" w:hAnsi="仿宋" w:cs="仿宋" w:hint="eastAsia"/>
            <w:lang w:eastAsia="zh-CN"/>
          </w:rPr>
          <w:t>十一、环境保护与治理方案</w:t>
        </w:r>
        <w:r>
          <w:tab/>
        </w:r>
        <w:r>
          <w:fldChar w:fldCharType="begin"/>
        </w:r>
        <w:r>
          <w:instrText xml:space="preserve"> PAGEREF _Toc14983 \h </w:instrText>
        </w:r>
        <w:r>
          <w:fldChar w:fldCharType="separate"/>
        </w:r>
        <w:r>
          <w:t>61</w:t>
        </w:r>
        <w:r>
          <w:fldChar w:fldCharType="end"/>
        </w:r>
      </w:hyperlink>
    </w:p>
    <w:p>
      <w:pPr>
        <w:pStyle w:val="TOC2"/>
        <w:tabs>
          <w:tab w:val="right" w:leader="dot" w:pos="8306"/>
        </w:tabs>
      </w:pPr>
      <w:hyperlink w:anchor="_Toc6488" w:history="1">
        <w:r>
          <w:rPr>
            <w:rFonts w:ascii="仿宋" w:eastAsia="仿宋" w:hAnsi="仿宋" w:cs="仿宋" w:hint="eastAsia"/>
            <w:lang w:eastAsia="zh-CN"/>
          </w:rPr>
          <w:t>(一)、项目环境影响评估</w:t>
        </w:r>
        <w:r>
          <w:tab/>
        </w:r>
        <w:r>
          <w:fldChar w:fldCharType="begin"/>
        </w:r>
        <w:r>
          <w:instrText xml:space="preserve"> PAGEREF _Toc6488 \h </w:instrText>
        </w:r>
        <w:r>
          <w:fldChar w:fldCharType="separate"/>
        </w:r>
        <w:r>
          <w:t>61</w:t>
        </w:r>
        <w:r>
          <w:fldChar w:fldCharType="end"/>
        </w:r>
      </w:hyperlink>
    </w:p>
    <w:p>
      <w:pPr>
        <w:pStyle w:val="TOC2"/>
        <w:tabs>
          <w:tab w:val="right" w:leader="dot" w:pos="8306"/>
        </w:tabs>
      </w:pPr>
      <w:hyperlink w:anchor="_Toc31611" w:history="1">
        <w:r>
          <w:rPr>
            <w:rFonts w:ascii="仿宋" w:eastAsia="仿宋" w:hAnsi="仿宋" w:cs="仿宋" w:hint="eastAsia"/>
            <w:lang w:eastAsia="zh-CN"/>
          </w:rPr>
          <w:t>(二)、环境保护措施与治理方案</w:t>
        </w:r>
        <w:r>
          <w:tab/>
        </w:r>
        <w:r>
          <w:fldChar w:fldCharType="begin"/>
        </w:r>
        <w:r>
          <w:instrText xml:space="preserve"> PAGEREF _Toc31611 \h </w:instrText>
        </w:r>
        <w:r>
          <w:fldChar w:fldCharType="separate"/>
        </w:r>
        <w:r>
          <w:t>61</w:t>
        </w:r>
        <w:r>
          <w:fldChar w:fldCharType="end"/>
        </w:r>
      </w:hyperlink>
    </w:p>
    <w:p>
      <w:pPr>
        <w:pStyle w:val="TOC1"/>
        <w:tabs>
          <w:tab w:val="right" w:leader="dot" w:pos="8306"/>
        </w:tabs>
      </w:pPr>
      <w:hyperlink w:anchor="_Toc13952" w:history="1">
        <w:r>
          <w:rPr>
            <w:rFonts w:ascii="仿宋" w:eastAsia="仿宋" w:hAnsi="仿宋" w:cs="仿宋" w:hint="eastAsia"/>
            <w:lang w:eastAsia="zh-CN"/>
          </w:rPr>
          <w:t>十二、资金管理与财务规划</w:t>
        </w:r>
        <w:r>
          <w:tab/>
        </w:r>
        <w:r>
          <w:fldChar w:fldCharType="begin"/>
        </w:r>
        <w:r>
          <w:instrText xml:space="preserve"> PAGEREF _Toc13952 \h </w:instrText>
        </w:r>
        <w:r>
          <w:fldChar w:fldCharType="separate"/>
        </w:r>
        <w:r>
          <w:t>62</w:t>
        </w:r>
        <w:r>
          <w:fldChar w:fldCharType="end"/>
        </w:r>
      </w:hyperlink>
    </w:p>
    <w:p>
      <w:pPr>
        <w:pStyle w:val="TOC2"/>
        <w:tabs>
          <w:tab w:val="right" w:leader="dot" w:pos="8306"/>
        </w:tabs>
      </w:pPr>
      <w:hyperlink w:anchor="_Toc2451" w:history="1">
        <w:r>
          <w:rPr>
            <w:rFonts w:ascii="仿宋" w:eastAsia="仿宋" w:hAnsi="仿宋" w:cs="仿宋" w:hint="eastAsia"/>
            <w:lang w:eastAsia="zh-CN"/>
          </w:rPr>
          <w:t>(一)、项目资金来源与筹措</w:t>
        </w:r>
        <w:r>
          <w:tab/>
        </w:r>
        <w:r>
          <w:fldChar w:fldCharType="begin"/>
        </w:r>
        <w:r>
          <w:instrText xml:space="preserve"> PAGEREF _Toc2451 \h </w:instrText>
        </w:r>
        <w:r>
          <w:fldChar w:fldCharType="separate"/>
        </w:r>
        <w:r>
          <w:t>62</w:t>
        </w:r>
        <w:r>
          <w:fldChar w:fldCharType="end"/>
        </w:r>
      </w:hyperlink>
    </w:p>
    <w:p>
      <w:pPr>
        <w:pStyle w:val="TOC2"/>
        <w:tabs>
          <w:tab w:val="right" w:leader="dot" w:pos="8306"/>
        </w:tabs>
      </w:pPr>
      <w:hyperlink w:anchor="_Toc19108" w:history="1">
        <w:r>
          <w:rPr>
            <w:rFonts w:ascii="仿宋" w:eastAsia="仿宋" w:hAnsi="仿宋" w:cs="仿宋" w:hint="eastAsia"/>
            <w:lang w:eastAsia="zh-CN"/>
          </w:rPr>
          <w:t>(二)、资金使用与监管</w:t>
        </w:r>
        <w:r>
          <w:tab/>
        </w:r>
        <w:r>
          <w:fldChar w:fldCharType="begin"/>
        </w:r>
        <w:r>
          <w:instrText xml:space="preserve"> PAGEREF _Toc19108 \h </w:instrText>
        </w:r>
        <w:r>
          <w:fldChar w:fldCharType="separate"/>
        </w:r>
        <w:r>
          <w:t>63</w:t>
        </w:r>
        <w:r>
          <w:fldChar w:fldCharType="end"/>
        </w:r>
      </w:hyperlink>
    </w:p>
    <w:p>
      <w:pPr>
        <w:pStyle w:val="TOC2"/>
        <w:tabs>
          <w:tab w:val="right" w:leader="dot" w:pos="8306"/>
        </w:tabs>
      </w:pPr>
      <w:hyperlink w:anchor="_Toc17539" w:history="1">
        <w:r>
          <w:rPr>
            <w:rFonts w:ascii="仿宋" w:eastAsia="仿宋" w:hAnsi="仿宋" w:cs="仿宋" w:hint="eastAsia"/>
            <w:lang w:eastAsia="zh-CN"/>
          </w:rPr>
          <w:t>(三)、财务规划与预测</w:t>
        </w:r>
        <w:r>
          <w:tab/>
        </w:r>
        <w:r>
          <w:fldChar w:fldCharType="begin"/>
        </w:r>
        <w:r>
          <w:instrText xml:space="preserve"> PAGEREF _Toc17539 \h </w:instrText>
        </w:r>
        <w:r>
          <w:fldChar w:fldCharType="separate"/>
        </w:r>
        <w:r>
          <w:t>65</w:t>
        </w:r>
        <w:r>
          <w:fldChar w:fldCharType="end"/>
        </w:r>
      </w:hyperlink>
    </w:p>
    <w:p>
      <w:pPr>
        <w:pStyle w:val="TOC1"/>
        <w:tabs>
          <w:tab w:val="right" w:leader="dot" w:pos="8306"/>
        </w:tabs>
      </w:pPr>
      <w:hyperlink w:anchor="_Toc7137" w:history="1">
        <w:r>
          <w:rPr>
            <w:rFonts w:ascii="仿宋" w:eastAsia="仿宋" w:hAnsi="仿宋" w:cs="仿宋" w:hint="eastAsia"/>
            <w:lang w:eastAsia="zh-CN"/>
          </w:rPr>
          <w:t>十三、创新驱动与持续发展</w:t>
        </w:r>
        <w:r>
          <w:tab/>
        </w:r>
        <w:r>
          <w:fldChar w:fldCharType="begin"/>
        </w:r>
        <w:r>
          <w:instrText xml:space="preserve"> PAGEREF _Toc7137 \h </w:instrText>
        </w:r>
        <w:r>
          <w:fldChar w:fldCharType="separate"/>
        </w:r>
        <w:r>
          <w:t>66</w:t>
        </w:r>
        <w:r>
          <w:fldChar w:fldCharType="end"/>
        </w:r>
      </w:hyperlink>
    </w:p>
    <w:p>
      <w:pPr>
        <w:pStyle w:val="TOC2"/>
        <w:tabs>
          <w:tab w:val="right" w:leader="dot" w:pos="8306"/>
        </w:tabs>
      </w:pPr>
      <w:hyperlink w:anchor="_Toc4676" w:history="1">
        <w:r>
          <w:rPr>
            <w:rFonts w:ascii="仿宋" w:eastAsia="仿宋" w:hAnsi="仿宋" w:cs="仿宋" w:hint="eastAsia"/>
            <w:lang w:eastAsia="zh-CN"/>
          </w:rPr>
          <w:t>(一)、创新驱动战略实施</w:t>
        </w:r>
        <w:r>
          <w:tab/>
        </w:r>
        <w:r>
          <w:fldChar w:fldCharType="begin"/>
        </w:r>
        <w:r>
          <w:instrText xml:space="preserve"> PAGEREF _Toc4676 \h </w:instrText>
        </w:r>
        <w:r>
          <w:fldChar w:fldCharType="separate"/>
        </w:r>
        <w:r>
          <w:t>66</w:t>
        </w:r>
        <w:r>
          <w:fldChar w:fldCharType="end"/>
        </w:r>
      </w:hyperlink>
    </w:p>
    <w:p>
      <w:pPr>
        <w:pStyle w:val="TOC2"/>
        <w:tabs>
          <w:tab w:val="right" w:leader="dot" w:pos="8306"/>
        </w:tabs>
      </w:pPr>
      <w:hyperlink w:anchor="_Toc5977" w:history="1">
        <w:r>
          <w:rPr>
            <w:rFonts w:ascii="仿宋" w:eastAsia="仿宋" w:hAnsi="仿宋" w:cs="仿宋" w:hint="eastAsia"/>
            <w:lang w:eastAsia="zh-CN"/>
          </w:rPr>
          <w:t>(二)、持续发展路径探索</w:t>
        </w:r>
        <w:r>
          <w:tab/>
        </w:r>
        <w:r>
          <w:fldChar w:fldCharType="begin"/>
        </w:r>
        <w:r>
          <w:instrText xml:space="preserve"> PAGEREF _Toc5977 \h </w:instrText>
        </w:r>
        <w:r>
          <w:fldChar w:fldCharType="separate"/>
        </w:r>
        <w:r>
          <w:t>67</w:t>
        </w:r>
        <w:r>
          <w:fldChar w:fldCharType="end"/>
        </w:r>
      </w:hyperlink>
    </w:p>
    <w:p>
      <w:pPr>
        <w:pStyle w:val="TOC1"/>
        <w:tabs>
          <w:tab w:val="right" w:leader="dot" w:pos="8306"/>
        </w:tabs>
      </w:pPr>
      <w:hyperlink w:anchor="_Toc30290" w:history="1">
        <w:r>
          <w:rPr>
            <w:rFonts w:ascii="仿宋" w:eastAsia="仿宋" w:hAnsi="仿宋" w:cs="仿宋" w:hint="eastAsia"/>
            <w:lang w:eastAsia="zh-CN"/>
          </w:rPr>
          <w:t>十四、知识产权管理与保护</w:t>
        </w:r>
        <w:r>
          <w:tab/>
        </w:r>
        <w:r>
          <w:fldChar w:fldCharType="begin"/>
        </w:r>
        <w:r>
          <w:instrText xml:space="preserve"> PAGEREF _Toc30290 \h </w:instrText>
        </w:r>
        <w:r>
          <w:fldChar w:fldCharType="separate"/>
        </w:r>
        <w:r>
          <w:t>71</w:t>
        </w:r>
        <w:r>
          <w:fldChar w:fldCharType="end"/>
        </w:r>
      </w:hyperlink>
    </w:p>
    <w:p>
      <w:pPr>
        <w:pStyle w:val="TOC2"/>
        <w:tabs>
          <w:tab w:val="right" w:leader="dot" w:pos="8306"/>
        </w:tabs>
      </w:pPr>
      <w:hyperlink w:anchor="_Toc23019" w:history="1">
        <w:r>
          <w:rPr>
            <w:rFonts w:ascii="仿宋" w:eastAsia="仿宋" w:hAnsi="仿宋" w:cs="仿宋" w:hint="eastAsia"/>
            <w:lang w:eastAsia="zh-CN"/>
          </w:rPr>
          <w:t>(一)、知识产权管理体系建设</w:t>
        </w:r>
        <w:r>
          <w:tab/>
        </w:r>
        <w:r>
          <w:fldChar w:fldCharType="begin"/>
        </w:r>
        <w:r>
          <w:instrText xml:space="preserve"> PAGEREF _Toc23019 \h </w:instrText>
        </w:r>
        <w:r>
          <w:fldChar w:fldCharType="separate"/>
        </w:r>
        <w:r>
          <w:t>71</w:t>
        </w:r>
        <w:r>
          <w:fldChar w:fldCharType="end"/>
        </w:r>
      </w:hyperlink>
    </w:p>
    <w:p>
      <w:pPr>
        <w:pStyle w:val="TOC2"/>
        <w:tabs>
          <w:tab w:val="right" w:leader="dot" w:pos="8306"/>
        </w:tabs>
      </w:pPr>
      <w:hyperlink w:anchor="_Toc3073" w:history="1">
        <w:r>
          <w:rPr>
            <w:rFonts w:ascii="仿宋" w:eastAsia="仿宋" w:hAnsi="仿宋" w:cs="仿宋" w:hint="eastAsia"/>
            <w:lang w:eastAsia="zh-CN"/>
          </w:rPr>
          <w:t>(二)、知识产权保护措施</w:t>
        </w:r>
        <w:r>
          <w:tab/>
        </w:r>
        <w:r>
          <w:fldChar w:fldCharType="begin"/>
        </w:r>
        <w:r>
          <w:instrText xml:space="preserve"> PAGEREF _Toc3073 \h </w:instrText>
        </w:r>
        <w:r>
          <w:fldChar w:fldCharType="separate"/>
        </w:r>
        <w:r>
          <w:t>72</w:t>
        </w:r>
        <w:r>
          <w:fldChar w:fldCharType="end"/>
        </w:r>
      </w:hyperlink>
    </w:p>
    <w:p>
      <w:pPr>
        <w:pStyle w:val="TOC1"/>
        <w:tabs>
          <w:tab w:val="right" w:leader="dot" w:pos="8306"/>
        </w:tabs>
      </w:pPr>
      <w:hyperlink w:anchor="_Toc970" w:history="1">
        <w:r>
          <w:rPr>
            <w:rFonts w:ascii="仿宋" w:eastAsia="仿宋" w:hAnsi="仿宋" w:cs="仿宋" w:hint="eastAsia"/>
            <w:lang w:eastAsia="zh-CN"/>
          </w:rPr>
          <w:t>十五、设施与设备管理</w:t>
        </w:r>
        <w:r>
          <w:tab/>
        </w:r>
        <w:r>
          <w:fldChar w:fldCharType="begin"/>
        </w:r>
        <w:r>
          <w:instrText xml:space="preserve"> PAGEREF _Toc970 \h </w:instrText>
        </w:r>
        <w:r>
          <w:fldChar w:fldCharType="separate"/>
        </w:r>
        <w:r>
          <w:t>74</w:t>
        </w:r>
        <w:r>
          <w:fldChar w:fldCharType="end"/>
        </w:r>
      </w:hyperlink>
    </w:p>
    <w:p>
      <w:pPr>
        <w:pStyle w:val="TOC2"/>
        <w:tabs>
          <w:tab w:val="right" w:leader="dot" w:pos="8306"/>
        </w:tabs>
      </w:pPr>
      <w:hyperlink w:anchor="_Toc17468" w:history="1">
        <w:r>
          <w:rPr>
            <w:rFonts w:ascii="仿宋" w:eastAsia="仿宋" w:hAnsi="仿宋" w:cs="仿宋" w:hint="eastAsia"/>
            <w:lang w:eastAsia="zh-CN"/>
          </w:rPr>
          <w:t>(一)、设施规划与配置</w:t>
        </w:r>
        <w:r>
          <w:tab/>
        </w:r>
        <w:r>
          <w:fldChar w:fldCharType="begin"/>
        </w:r>
        <w:r>
          <w:instrText xml:space="preserve"> PAGEREF _Toc17468 \h </w:instrText>
        </w:r>
        <w:r>
          <w:fldChar w:fldCharType="separate"/>
        </w:r>
        <w:r>
          <w:t>74</w:t>
        </w:r>
        <w:r>
          <w:fldChar w:fldCharType="end"/>
        </w:r>
      </w:hyperlink>
    </w:p>
    <w:p>
      <w:pPr>
        <w:pStyle w:val="TOC2"/>
        <w:tabs>
          <w:tab w:val="right" w:leader="dot" w:pos="8306"/>
        </w:tabs>
      </w:pPr>
      <w:hyperlink w:anchor="_Toc21937" w:history="1">
        <w:r>
          <w:rPr>
            <w:rFonts w:ascii="仿宋" w:eastAsia="仿宋" w:hAnsi="仿宋" w:cs="仿宋" w:hint="eastAsia"/>
            <w:lang w:eastAsia="zh-CN"/>
          </w:rPr>
          <w:t>(二)、设备采购与维护管理</w:t>
        </w:r>
        <w:r>
          <w:tab/>
        </w:r>
        <w:r>
          <w:fldChar w:fldCharType="begin"/>
        </w:r>
        <w:r>
          <w:instrText xml:space="preserve"> PAGEREF _Toc21937 \h </w:instrText>
        </w:r>
        <w:r>
          <w:fldChar w:fldCharType="separate"/>
        </w:r>
        <w:r>
          <w:t>74</w:t>
        </w:r>
        <w:r>
          <w:fldChar w:fldCharType="end"/>
        </w:r>
      </w:hyperlink>
    </w:p>
    <w:p>
      <w:pPr>
        <w:pStyle w:val="TOC2"/>
        <w:tabs>
          <w:tab w:val="right" w:leader="dot" w:pos="8306"/>
        </w:tabs>
      </w:pPr>
      <w:hyperlink w:anchor="_Toc2661" w:history="1">
        <w:r>
          <w:rPr>
            <w:rFonts w:ascii="仿宋" w:eastAsia="仿宋" w:hAnsi="仿宋" w:cs="仿宋" w:hint="eastAsia"/>
            <w:lang w:eastAsia="zh-CN"/>
          </w:rPr>
          <w:t>(三)、设施设备升级策略</w:t>
        </w:r>
        <w:r>
          <w:tab/>
        </w:r>
        <w:r>
          <w:fldChar w:fldCharType="begin"/>
        </w:r>
        <w:r>
          <w:instrText xml:space="preserve"> PAGEREF _Toc2661 \h </w:instrText>
        </w:r>
        <w:r>
          <w:fldChar w:fldCharType="separate"/>
        </w:r>
        <w:r>
          <w:t>75</w:t>
        </w:r>
        <w:r>
          <w:fldChar w:fldCharType="end"/>
        </w:r>
      </w:hyperlink>
    </w:p>
    <w:p>
      <w:pPr>
        <w:pStyle w:val="TOC1"/>
        <w:tabs>
          <w:tab w:val="right" w:leader="dot" w:pos="8306"/>
        </w:tabs>
      </w:pPr>
      <w:hyperlink w:anchor="_Toc19647" w:history="1">
        <w:r>
          <w:rPr>
            <w:rFonts w:ascii="仿宋" w:eastAsia="仿宋" w:hAnsi="仿宋" w:cs="仿宋" w:hint="eastAsia"/>
            <w:lang w:eastAsia="zh-CN"/>
          </w:rPr>
          <w:t>十六、法律法规与政策遵循</w:t>
        </w:r>
        <w:r>
          <w:tab/>
        </w:r>
        <w:r>
          <w:fldChar w:fldCharType="begin"/>
        </w:r>
        <w:r>
          <w:instrText xml:space="preserve"> PAGEREF _Toc19647 \h </w:instrText>
        </w:r>
        <w:r>
          <w:fldChar w:fldCharType="separate"/>
        </w:r>
        <w:r>
          <w:t>76</w:t>
        </w:r>
        <w:r>
          <w:fldChar w:fldCharType="end"/>
        </w:r>
      </w:hyperlink>
    </w:p>
    <w:p>
      <w:pPr>
        <w:pStyle w:val="TOC2"/>
        <w:tabs>
          <w:tab w:val="right" w:leader="dot" w:pos="8306"/>
        </w:tabs>
      </w:pPr>
      <w:hyperlink w:anchor="_Toc20799" w:history="1">
        <w:r>
          <w:rPr>
            <w:rFonts w:ascii="仿宋" w:eastAsia="仿宋" w:hAnsi="仿宋" w:cs="仿宋" w:hint="eastAsia"/>
            <w:lang w:eastAsia="zh-CN"/>
          </w:rPr>
          <w:t>(一)、法律法规遵守</w:t>
        </w:r>
        <w:r>
          <w:tab/>
        </w:r>
        <w:r>
          <w:fldChar w:fldCharType="begin"/>
        </w:r>
        <w:r>
          <w:instrText xml:space="preserve"> PAGEREF _Toc20799 \h </w:instrText>
        </w:r>
        <w:r>
          <w:fldChar w:fldCharType="separate"/>
        </w:r>
        <w:r>
          <w:t>76</w:t>
        </w:r>
        <w:r>
          <w:fldChar w:fldCharType="end"/>
        </w:r>
      </w:hyperlink>
    </w:p>
    <w:p>
      <w:pPr>
        <w:pStyle w:val="TOC2"/>
        <w:tabs>
          <w:tab w:val="right" w:leader="dot" w:pos="8306"/>
        </w:tabs>
      </w:pPr>
      <w:hyperlink w:anchor="_Toc23113" w:history="1">
        <w:r>
          <w:rPr>
            <w:rFonts w:ascii="仿宋" w:eastAsia="仿宋" w:hAnsi="仿宋" w:cs="仿宋" w:hint="eastAsia"/>
            <w:lang w:eastAsia="zh-CN"/>
          </w:rPr>
          <w:t>(二)、政策导向与利用</w:t>
        </w:r>
        <w:r>
          <w:tab/>
        </w:r>
        <w:r>
          <w:fldChar w:fldCharType="begin"/>
        </w:r>
        <w:r>
          <w:instrText xml:space="preserve"> PAGEREF _Toc23113 \h </w:instrText>
        </w:r>
        <w:r>
          <w:fldChar w:fldCharType="separate"/>
        </w:r>
        <w:r>
          <w:t>77</w:t>
        </w:r>
        <w:r>
          <w:fldChar w:fldCharType="end"/>
        </w:r>
      </w:hyperlink>
    </w:p>
    <w:p>
      <w:pPr>
        <w:pStyle w:val="TOC1"/>
        <w:tabs>
          <w:tab w:val="right" w:leader="dot" w:pos="8306"/>
        </w:tabs>
      </w:pPr>
      <w:hyperlink w:anchor="_Toc20475" w:history="1">
        <w:r>
          <w:rPr>
            <w:rFonts w:ascii="仿宋" w:eastAsia="仿宋" w:hAnsi="仿宋" w:cs="仿宋" w:hint="eastAsia"/>
            <w:lang w:eastAsia="zh-CN"/>
          </w:rPr>
          <w:t>十七、成果转化与推广应用</w:t>
        </w:r>
        <w:r>
          <w:tab/>
        </w:r>
        <w:r>
          <w:fldChar w:fldCharType="begin"/>
        </w:r>
        <w:r>
          <w:instrText xml:space="preserve"> PAGEREF _Toc20475 \h </w:instrText>
        </w:r>
        <w:r>
          <w:fldChar w:fldCharType="separate"/>
        </w:r>
        <w:r>
          <w:t>78</w:t>
        </w:r>
        <w:r>
          <w:fldChar w:fldCharType="end"/>
        </w:r>
      </w:hyperlink>
    </w:p>
    <w:p>
      <w:pPr>
        <w:pStyle w:val="TOC2"/>
        <w:tabs>
          <w:tab w:val="right" w:leader="dot" w:pos="8306"/>
        </w:tabs>
      </w:pPr>
      <w:hyperlink w:anchor="_Toc32546" w:history="1">
        <w:r>
          <w:rPr>
            <w:rFonts w:ascii="仿宋" w:eastAsia="仿宋" w:hAnsi="仿宋" w:cs="仿宋" w:hint="eastAsia"/>
            <w:lang w:eastAsia="zh-CN"/>
          </w:rPr>
          <w:t>(一)、成果转化策略制定</w:t>
        </w:r>
        <w:r>
          <w:tab/>
        </w:r>
        <w:r>
          <w:fldChar w:fldCharType="begin"/>
        </w:r>
        <w:r>
          <w:instrText xml:space="preserve"> PAGEREF _Toc32546 \h </w:instrText>
        </w:r>
        <w:r>
          <w:fldChar w:fldCharType="separate"/>
        </w:r>
        <w:r>
          <w:t>78</w:t>
        </w:r>
        <w:r>
          <w:fldChar w:fldCharType="end"/>
        </w:r>
      </w:hyperlink>
    </w:p>
    <w:p>
      <w:pPr>
        <w:pStyle w:val="TOC2"/>
        <w:tabs>
          <w:tab w:val="right" w:leader="dot" w:pos="8306"/>
        </w:tabs>
      </w:pPr>
      <w:hyperlink w:anchor="_Toc14566" w:history="1">
        <w:r>
          <w:rPr>
            <w:rFonts w:ascii="仿宋" w:eastAsia="仿宋" w:hAnsi="仿宋" w:cs="仿宋" w:hint="eastAsia"/>
            <w:lang w:eastAsia="zh-CN"/>
          </w:rPr>
          <w:t>(二)、成果推广应用方案</w:t>
        </w:r>
        <w:r>
          <w:tab/>
        </w:r>
        <w:r>
          <w:fldChar w:fldCharType="begin"/>
        </w:r>
        <w:r>
          <w:instrText xml:space="preserve"> PAGEREF _Toc14566 \h </w:instrText>
        </w:r>
        <w:r>
          <w:fldChar w:fldCharType="separate"/>
        </w:r>
        <w:r>
          <w:t>79</w:t>
        </w:r>
        <w:r>
          <w:fldChar w:fldCharType="end"/>
        </w:r>
      </w:hyperlink>
    </w:p>
    <w:p>
      <w:pPr>
        <w:pStyle w:val="TOC1"/>
        <w:tabs>
          <w:tab w:val="right" w:leader="dot" w:pos="8306"/>
        </w:tabs>
      </w:pPr>
      <w:hyperlink w:anchor="_Toc3619" w:history="1">
        <w:r>
          <w:rPr>
            <w:rFonts w:ascii="仿宋" w:eastAsia="仿宋" w:hAnsi="仿宋" w:cs="仿宋" w:hint="eastAsia"/>
            <w:lang w:eastAsia="zh-CN"/>
          </w:rPr>
          <w:t>十八、项目施工方案</w:t>
        </w:r>
        <w:r>
          <w:tab/>
        </w:r>
        <w:r>
          <w:fldChar w:fldCharType="begin"/>
        </w:r>
        <w:r>
          <w:instrText xml:space="preserve"> PAGEREF _Toc3619 \h </w:instrText>
        </w:r>
        <w:r>
          <w:fldChar w:fldCharType="separate"/>
        </w:r>
        <w:r>
          <w:t>81</w:t>
        </w:r>
        <w:r>
          <w:fldChar w:fldCharType="end"/>
        </w:r>
      </w:hyperlink>
    </w:p>
    <w:p>
      <w:pPr>
        <w:pStyle w:val="TOC2"/>
        <w:tabs>
          <w:tab w:val="right" w:leader="dot" w:pos="8306"/>
        </w:tabs>
      </w:pPr>
      <w:hyperlink w:anchor="_Toc15942" w:history="1">
        <w:r>
          <w:rPr>
            <w:rFonts w:ascii="仿宋" w:eastAsia="仿宋" w:hAnsi="仿宋" w:cs="仿宋" w:hint="eastAsia"/>
            <w:lang w:eastAsia="zh-CN"/>
          </w:rPr>
          <w:t>(一)、施工组织设计</w:t>
        </w:r>
        <w:r>
          <w:tab/>
        </w:r>
        <w:r>
          <w:fldChar w:fldCharType="begin"/>
        </w:r>
        <w:r>
          <w:instrText xml:space="preserve"> PAGEREF _Toc15942 \h </w:instrText>
        </w:r>
        <w:r>
          <w:fldChar w:fldCharType="separate"/>
        </w:r>
        <w:r>
          <w:t>81</w:t>
        </w:r>
        <w:r>
          <w:fldChar w:fldCharType="end"/>
        </w:r>
      </w:hyperlink>
    </w:p>
    <w:p>
      <w:pPr>
        <w:pStyle w:val="TOC2"/>
        <w:tabs>
          <w:tab w:val="right" w:leader="dot" w:pos="8306"/>
        </w:tabs>
      </w:pPr>
      <w:hyperlink w:anchor="_Toc14331" w:history="1">
        <w:r>
          <w:rPr>
            <w:rFonts w:ascii="仿宋" w:eastAsia="仿宋" w:hAnsi="仿宋" w:cs="仿宋" w:hint="eastAsia"/>
            <w:lang w:eastAsia="zh-CN"/>
          </w:rPr>
          <w:t>(二)、施工工艺与技术路线</w:t>
        </w:r>
        <w:r>
          <w:tab/>
        </w:r>
        <w:r>
          <w:fldChar w:fldCharType="begin"/>
        </w:r>
        <w:r>
          <w:instrText xml:space="preserve"> PAGEREF _Toc14331 \h </w:instrText>
        </w:r>
        <w:r>
          <w:fldChar w:fldCharType="separate"/>
        </w:r>
        <w:r>
          <w:t>82</w:t>
        </w:r>
        <w:r>
          <w:fldChar w:fldCharType="end"/>
        </w:r>
      </w:hyperlink>
    </w:p>
    <w:p>
      <w:pPr>
        <w:pStyle w:val="TOC2"/>
        <w:tabs>
          <w:tab w:val="right" w:leader="dot" w:pos="8306"/>
        </w:tabs>
      </w:pPr>
      <w:hyperlink w:anchor="_Toc8044" w:history="1">
        <w:r>
          <w:rPr>
            <w:rFonts w:ascii="仿宋" w:eastAsia="仿宋" w:hAnsi="仿宋" w:cs="仿宋" w:hint="eastAsia"/>
            <w:lang w:eastAsia="zh-CN"/>
          </w:rPr>
          <w:t>(三)、关键节点施工计划</w:t>
        </w:r>
        <w:r>
          <w:tab/>
        </w:r>
        <w:r>
          <w:fldChar w:fldCharType="begin"/>
        </w:r>
        <w:r>
          <w:instrText xml:space="preserve"> PAGEREF _Toc8044 \h </w:instrText>
        </w:r>
        <w:r>
          <w:fldChar w:fldCharType="separate"/>
        </w:r>
        <w:r>
          <w:t>83</w:t>
        </w:r>
        <w:r>
          <w:fldChar w:fldCharType="end"/>
        </w:r>
      </w:hyperlink>
    </w:p>
    <w:p>
      <w:pPr>
        <w:pStyle w:val="TOC2"/>
        <w:tabs>
          <w:tab w:val="right" w:leader="dot" w:pos="8306"/>
        </w:tabs>
      </w:pPr>
      <w:hyperlink w:anchor="_Toc21144" w:history="1">
        <w:r>
          <w:rPr>
            <w:rFonts w:ascii="仿宋" w:eastAsia="仿宋" w:hAnsi="仿宋" w:cs="仿宋" w:hint="eastAsia"/>
            <w:lang w:eastAsia="zh-CN"/>
          </w:rPr>
          <w:t>(四)、施工现场管理</w:t>
        </w:r>
        <w:r>
          <w:tab/>
        </w:r>
        <w:r>
          <w:fldChar w:fldCharType="begin"/>
        </w:r>
        <w:r>
          <w:instrText xml:space="preserve"> PAGEREF _Toc21144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8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81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箱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29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灯箱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灯箱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灯箱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50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78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在灯箱项目启动前，将进行一系列深入的地质调查，包括钻探和土壤取样，以深入了解项目区域的地层结构和土壤组成。特别是对于土壤的承载能力和地下水位的深度进行详细评估。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完成初始的地质风险评估后，灯箱项目将安装长期地质监测设备，如倾斜仪、裂缝计和地下水位计，以持续监测地质条件的变化。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16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36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514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https://d.book118.com/966135030155010043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A0055"/>
    <w:rsid w:val="184A00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3503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2024-01-25T05:41:00Z</dcterms:created>
  <dcterms:modified xsi:type="dcterms:W3CDTF">2024-01-25T05:42:12Z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4A81301DE8AB49158187C55F463707A2_11</vt:lpwstr>
  </property>
  <property fmtid="{D5CDD505-2E9C-101B-9397-08002B2CF9AE}" pid="3" name="KSOProductBuildVer">
    <vt:lpwstr>2052-12.1.0.16250</vt:lpwstr>
  </property>
</Properties>
</file>