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spacing w:before="100" w:beforeAutospacing="1" w:after="100" w:afterAutospacing="1" w:line="360" w:lineRule="auto"/>
        <w:jc w:val="center"/>
        <w:rPr>
          <w:rFonts w:ascii="幼圆" w:eastAsia="幼圆" w:hAnsi="幼圆" w:cs="幼圆" w:hint="eastAsia"/>
          <w:b/>
          <w:color w:val="auto"/>
          <w:sz w:val="32"/>
          <w:szCs w:val="32"/>
        </w:rPr>
      </w:pPr>
      <w:bookmarkStart w:id="0" w:name="_GoBack"/>
      <w:r>
        <w:rPr>
          <w:rFonts w:ascii="幼圆" w:eastAsia="幼圆" w:hAnsi="幼圆" w:cs="幼圆" w:hint="eastAsia"/>
          <w:b/>
          <w:color w:val="auto"/>
          <w:sz w:val="32"/>
          <w:szCs w:val="32"/>
          <w:lang w:val="en-US" w:eastAsia="zh-CN"/>
        </w:rPr>
        <w:t>中班</w:t>
      </w:r>
      <w:r>
        <w:rPr>
          <w:rFonts w:ascii="幼圆" w:eastAsia="幼圆" w:hAnsi="幼圆" w:cs="幼圆" w:hint="eastAsia"/>
          <w:b/>
          <w:color w:val="auto"/>
          <w:sz w:val="32"/>
          <w:szCs w:val="32"/>
        </w:rPr>
        <w:t>幼儿</w:t>
      </w:r>
      <w:r>
        <w:rPr>
          <w:rFonts w:ascii="幼圆" w:eastAsia="幼圆" w:hAnsi="幼圆" w:cs="幼圆" w:hint="eastAsia"/>
          <w:b/>
          <w:color w:val="auto"/>
          <w:sz w:val="32"/>
          <w:szCs w:val="32"/>
          <w:lang w:val="en-US" w:eastAsia="zh-CN"/>
        </w:rPr>
        <w:t>饮食行为现状调查</w:t>
      </w:r>
      <w:r>
        <w:rPr>
          <w:rFonts w:ascii="幼圆" w:eastAsia="幼圆" w:hAnsi="幼圆" w:cs="幼圆" w:hint="eastAsia"/>
          <w:b/>
          <w:color w:val="auto"/>
          <w:sz w:val="32"/>
          <w:szCs w:val="32"/>
        </w:rPr>
        <w:t>—以</w:t>
      </w:r>
      <w:r>
        <w:rPr>
          <w:rFonts w:ascii="幼圆" w:eastAsia="幼圆" w:hAnsi="幼圆" w:cs="幼圆" w:hint="eastAsia"/>
          <w:b/>
          <w:color w:val="auto"/>
          <w:sz w:val="32"/>
          <w:szCs w:val="32"/>
          <w:lang w:val="en-US" w:eastAsia="zh-CN"/>
        </w:rPr>
        <w:t>S</w:t>
      </w:r>
      <w:r>
        <w:rPr>
          <w:rFonts w:ascii="幼圆" w:eastAsia="幼圆" w:hAnsi="幼圆" w:cs="幼圆" w:hint="eastAsia"/>
          <w:b/>
          <w:color w:val="auto"/>
          <w:sz w:val="32"/>
          <w:szCs w:val="32"/>
        </w:rPr>
        <w:t>幼儿园为例</w:t>
      </w:r>
    </w:p>
    <w:bookmarkEnd w:id="0"/>
    <w:p>
      <w:pPr>
        <w:bidi w:val="0"/>
        <w:jc w:val="center"/>
        <w:rPr>
          <w:rFonts w:ascii="幼圆" w:eastAsia="幼圆" w:hAnsi="幼圆" w:cs="幼圆" w:hint="eastAsia"/>
          <w:b w:val="0"/>
          <w:bCs w:val="0"/>
          <w:color w:val="auto"/>
          <w:sz w:val="28"/>
          <w:szCs w:val="28"/>
        </w:rPr>
      </w:pPr>
      <w:bookmarkStart w:id="1" w:name="_Toc8717"/>
      <w:bookmarkStart w:id="2" w:name="_Toc12232"/>
      <w:bookmarkStart w:id="3" w:name="_Toc19030"/>
      <w:bookmarkStart w:id="4" w:name="_Toc18370"/>
      <w:r>
        <w:rPr>
          <w:rFonts w:ascii="幼圆" w:eastAsia="幼圆" w:hAnsi="幼圆" w:cs="幼圆" w:hint="eastAsia"/>
          <w:b/>
          <w:bCs/>
          <w:color w:val="auto"/>
          <w:sz w:val="36"/>
          <w:szCs w:val="36"/>
          <w:lang w:val="en-US" w:eastAsia="zh-CN"/>
        </w:rPr>
        <w:t>目  录</w:t>
      </w:r>
      <w:bookmarkEnd w:id="1"/>
      <w:bookmarkEnd w:id="2"/>
      <w:bookmarkEnd w:id="3"/>
      <w:bookmarkEnd w:id="4"/>
      <w:r>
        <w:rPr>
          <w:rFonts w:ascii="幼圆" w:eastAsia="幼圆" w:hAnsi="幼圆" w:cs="幼圆" w:hint="eastAsia"/>
          <w:b w:val="0"/>
          <w:bCs w:val="0"/>
          <w:color w:val="auto"/>
          <w:sz w:val="28"/>
          <w:szCs w:val="28"/>
        </w:rPr>
        <w:fldChar w:fldCharType="begin"/>
      </w:r>
      <w:r>
        <w:rPr>
          <w:rFonts w:ascii="幼圆" w:eastAsia="幼圆" w:hAnsi="幼圆" w:cs="幼圆" w:hint="eastAsia"/>
          <w:b w:val="0"/>
          <w:bCs w:val="0"/>
          <w:color w:val="auto"/>
          <w:sz w:val="28"/>
          <w:szCs w:val="28"/>
        </w:rPr>
        <w:instrText xml:space="preserve">TOC \o "1-3" \h \u </w:instrText>
      </w:r>
      <w:r>
        <w:rPr>
          <w:rFonts w:ascii="幼圆" w:eastAsia="幼圆" w:hAnsi="幼圆" w:cs="幼圆" w:hint="eastAsia"/>
          <w:b w:val="0"/>
          <w:bCs w:val="0"/>
          <w:color w:val="auto"/>
          <w:sz w:val="28"/>
          <w:szCs w:val="28"/>
        </w:rPr>
        <w:fldChar w:fldCharType="separate"/>
      </w:r>
    </w:p>
    <w:p>
      <w:pPr>
        <w:pStyle w:val="TOC1"/>
        <w:tabs>
          <w:tab w:val="right" w:leader="dot" w:pos="8787"/>
        </w:tabs>
        <w:rPr>
          <w:rFonts w:ascii="幼圆" w:eastAsia="幼圆" w:hAnsi="幼圆" w:cs="幼圆" w:hint="eastAsia"/>
          <w:b/>
          <w:bCs/>
          <w:color w:val="auto"/>
          <w:sz w:val="28"/>
          <w:szCs w:val="28"/>
        </w:rPr>
      </w:pPr>
      <w:hyperlink w:anchor="_Toc22524" w:history="1">
        <w:r>
          <w:rPr>
            <w:rFonts w:ascii="幼圆" w:eastAsia="幼圆" w:hAnsi="幼圆" w:cs="幼圆" w:hint="eastAsia"/>
            <w:b/>
            <w:bCs/>
            <w:color w:val="auto"/>
            <w:sz w:val="28"/>
            <w:szCs w:val="28"/>
          </w:rPr>
          <w:t>摘  要</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_Toc22524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1</w:t>
        </w:r>
        <w:r>
          <w:rPr>
            <w:rFonts w:ascii="幼圆" w:eastAsia="幼圆" w:hAnsi="幼圆" w:cs="幼圆" w:hint="eastAsia"/>
            <w:b/>
            <w:bCs/>
            <w:color w:val="auto"/>
            <w:sz w:val="28"/>
            <w:szCs w:val="28"/>
          </w:rPr>
          <w:fldChar w:fldCharType="end"/>
        </w:r>
      </w:hyperlink>
    </w:p>
    <w:p>
      <w:pPr>
        <w:pStyle w:val="TOC1"/>
        <w:tabs>
          <w:tab w:val="right" w:leader="dot" w:pos="8787"/>
        </w:tabs>
        <w:rPr>
          <w:rFonts w:ascii="幼圆" w:eastAsia="幼圆" w:hAnsi="幼圆" w:cs="幼圆" w:hint="eastAsia"/>
          <w:b/>
          <w:bCs/>
          <w:color w:val="auto"/>
          <w:sz w:val="28"/>
          <w:szCs w:val="28"/>
        </w:rPr>
      </w:pPr>
      <w:hyperlink w:anchor="_Toc11960" w:history="1">
        <w:r>
          <w:rPr>
            <w:rFonts w:ascii="幼圆" w:eastAsia="幼圆" w:hAnsi="幼圆" w:cs="幼圆" w:hint="eastAsia"/>
            <w:b/>
            <w:bCs/>
            <w:color w:val="auto"/>
            <w:sz w:val="28"/>
            <w:szCs w:val="28"/>
            <w:lang w:val="en-US" w:eastAsia="zh-CN"/>
          </w:rPr>
          <w:t>第一章 绪论</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_Toc11960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3</w:t>
        </w:r>
        <w:r>
          <w:rPr>
            <w:rFonts w:ascii="幼圆" w:eastAsia="幼圆" w:hAnsi="幼圆" w:cs="幼圆" w:hint="eastAsia"/>
            <w:b/>
            <w:bCs/>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10862" w:history="1">
        <w:r>
          <w:rPr>
            <w:rFonts w:ascii="幼圆" w:eastAsia="幼圆" w:hAnsi="幼圆" w:cs="幼圆" w:hint="eastAsia"/>
            <w:color w:val="auto"/>
            <w:sz w:val="28"/>
            <w:szCs w:val="28"/>
            <w:lang w:val="en-US" w:eastAsia="zh-CN"/>
          </w:rPr>
          <w:t xml:space="preserve">第一节 </w:t>
        </w:r>
        <w:r>
          <w:rPr>
            <w:rFonts w:ascii="幼圆" w:eastAsia="幼圆" w:hAnsi="幼圆" w:cs="幼圆" w:hint="eastAsia"/>
            <w:color w:val="auto"/>
            <w:sz w:val="28"/>
            <w:szCs w:val="28"/>
          </w:rPr>
          <w:t>研究</w:t>
        </w:r>
        <w:r>
          <w:rPr>
            <w:rFonts w:ascii="幼圆" w:eastAsia="幼圆" w:hAnsi="幼圆" w:cs="幼圆" w:hint="eastAsia"/>
            <w:color w:val="auto"/>
            <w:sz w:val="28"/>
            <w:szCs w:val="28"/>
            <w:lang w:val="en-US" w:eastAsia="zh-CN"/>
          </w:rPr>
          <w:t>缘由</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_Toc10862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3</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27446" w:history="1">
        <w:r>
          <w:rPr>
            <w:rFonts w:ascii="幼圆" w:eastAsia="幼圆" w:hAnsi="幼圆" w:cs="幼圆" w:hint="eastAsia"/>
            <w:color w:val="auto"/>
            <w:sz w:val="28"/>
            <w:szCs w:val="28"/>
            <w:lang w:val="en-US" w:eastAsia="zh-CN"/>
          </w:rPr>
          <w:t>第二节 研究意义</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_Toc27446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3</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14930" w:history="1">
        <w:r>
          <w:rPr>
            <w:rFonts w:ascii="幼圆" w:eastAsia="幼圆" w:hAnsi="幼圆" w:cs="幼圆" w:hint="eastAsia"/>
            <w:color w:val="auto"/>
            <w:sz w:val="28"/>
            <w:szCs w:val="28"/>
            <w:lang w:val="en-US" w:eastAsia="zh-CN"/>
          </w:rPr>
          <w:t>第三节 核心概念界定</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_Toc14930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3</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20755" w:history="1">
        <w:r>
          <w:rPr>
            <w:rFonts w:ascii="幼圆" w:eastAsia="幼圆" w:hAnsi="幼圆" w:cs="幼圆" w:hint="eastAsia"/>
            <w:color w:val="auto"/>
            <w:sz w:val="28"/>
            <w:szCs w:val="28"/>
            <w:lang w:val="en-US" w:eastAsia="zh-CN"/>
          </w:rPr>
          <w:t>第四节 我国相关文献综述</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_Toc20755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4</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5951" w:history="1">
        <w:r>
          <w:rPr>
            <w:rFonts w:ascii="幼圆" w:eastAsia="幼圆" w:hAnsi="幼圆" w:cs="幼圆" w:hint="eastAsia"/>
            <w:color w:val="auto"/>
            <w:sz w:val="28"/>
            <w:szCs w:val="28"/>
            <w:lang w:val="en-US" w:eastAsia="zh-CN"/>
          </w:rPr>
          <w:t>第五节 研究设计</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_Toc5951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5</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8546" w:history="1">
        <w:r>
          <w:rPr>
            <w:rFonts w:ascii="幼圆" w:eastAsia="幼圆" w:hAnsi="幼圆" w:cs="幼圆" w:hint="eastAsia"/>
            <w:color w:val="auto"/>
            <w:sz w:val="28"/>
            <w:szCs w:val="28"/>
            <w:lang w:val="en-US" w:eastAsia="zh-CN"/>
          </w:rPr>
          <w:t>一、研究对象</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_Toc8546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5</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4649" w:history="1">
        <w:r>
          <w:rPr>
            <w:rFonts w:ascii="幼圆" w:eastAsia="幼圆" w:hAnsi="幼圆" w:cs="幼圆" w:hint="eastAsia"/>
            <w:color w:val="auto"/>
            <w:sz w:val="28"/>
            <w:szCs w:val="28"/>
            <w:lang w:val="en-US" w:eastAsia="zh-CN"/>
          </w:rPr>
          <w:t>二、研究目的</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_Toc14649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5</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0851" w:history="1">
        <w:r>
          <w:rPr>
            <w:rFonts w:ascii="幼圆" w:eastAsia="幼圆" w:hAnsi="幼圆" w:cs="幼圆" w:hint="eastAsia"/>
            <w:color w:val="auto"/>
            <w:sz w:val="28"/>
            <w:szCs w:val="28"/>
            <w:lang w:val="en-US" w:eastAsia="zh-CN"/>
          </w:rPr>
          <w:t>三、研究方法</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_Toc10851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6</w:t>
        </w:r>
        <w:r>
          <w:rPr>
            <w:rFonts w:ascii="幼圆" w:eastAsia="幼圆" w:hAnsi="幼圆" w:cs="幼圆" w:hint="eastAsia"/>
            <w:color w:val="auto"/>
            <w:sz w:val="28"/>
            <w:szCs w:val="28"/>
          </w:rPr>
          <w:fldChar w:fldCharType="end"/>
        </w:r>
      </w:hyperlink>
    </w:p>
    <w:p>
      <w:pPr>
        <w:pStyle w:val="TOC1"/>
        <w:tabs>
          <w:tab w:val="right" w:leader="dot" w:pos="8787"/>
        </w:tabs>
        <w:rPr>
          <w:rFonts w:ascii="幼圆" w:eastAsia="幼圆" w:hAnsi="幼圆" w:cs="幼圆" w:hint="eastAsia"/>
          <w:color w:val="auto"/>
          <w:sz w:val="28"/>
          <w:szCs w:val="28"/>
        </w:rPr>
      </w:pPr>
      <w:hyperlink w:anchor="_Toc23174" w:history="1">
        <w:r>
          <w:rPr>
            <w:rFonts w:ascii="幼圆" w:eastAsia="幼圆" w:hAnsi="幼圆" w:cs="幼圆" w:hint="eastAsia"/>
            <w:b/>
            <w:bCs/>
            <w:color w:val="auto"/>
            <w:sz w:val="28"/>
            <w:szCs w:val="28"/>
            <w:lang w:val="en-US" w:eastAsia="zh-CN"/>
          </w:rPr>
          <w:t>第二章 幼儿饮食行为的调查现状及分析</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_Toc23174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7</w:t>
        </w:r>
        <w:r>
          <w:rPr>
            <w:rFonts w:ascii="幼圆" w:eastAsia="幼圆" w:hAnsi="幼圆" w:cs="幼圆" w:hint="eastAsia"/>
            <w:b/>
            <w:bCs/>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30251" w:history="1">
        <w:r>
          <w:rPr>
            <w:rFonts w:ascii="幼圆" w:eastAsia="幼圆" w:hAnsi="幼圆" w:cs="幼圆" w:hint="eastAsia"/>
            <w:color w:val="auto"/>
            <w:sz w:val="28"/>
            <w:szCs w:val="28"/>
            <w:lang w:val="en-US" w:eastAsia="zh-CN"/>
          </w:rPr>
          <w:t>第一节 幼儿进餐专注性</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_Toc30251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7</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4916" w:history="1">
        <w:r>
          <w:rPr>
            <w:rFonts w:ascii="幼圆" w:eastAsia="幼圆" w:hAnsi="幼圆" w:cs="幼圆" w:hint="eastAsia"/>
            <w:color w:val="auto"/>
            <w:sz w:val="28"/>
            <w:szCs w:val="28"/>
            <w:lang w:val="en-US" w:eastAsia="zh-CN"/>
          </w:rPr>
          <w:t>一、 幼儿进餐专注性观察现状及分析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_Toc14916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7</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5965" w:history="1">
        <w:r>
          <w:rPr>
            <w:rFonts w:ascii="幼圆" w:eastAsia="幼圆" w:hAnsi="幼圆" w:cs="幼圆" w:hint="eastAsia"/>
            <w:color w:val="auto"/>
            <w:sz w:val="28"/>
            <w:szCs w:val="28"/>
            <w:lang w:val="en-US" w:eastAsia="zh-CN"/>
          </w:rPr>
          <w:t>二、 幼儿进餐专注性观察记录及分析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_Toc5965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7</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30947" w:history="1">
        <w:r>
          <w:rPr>
            <w:rFonts w:ascii="幼圆" w:eastAsia="幼圆" w:hAnsi="幼圆" w:cs="幼圆" w:hint="eastAsia"/>
            <w:color w:val="auto"/>
            <w:sz w:val="28"/>
            <w:szCs w:val="28"/>
            <w:lang w:val="en-US" w:eastAsia="zh-CN"/>
          </w:rPr>
          <w:t>第二节 幼儿挑食行为</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_Toc30947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8</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9458" w:history="1">
        <w:r>
          <w:rPr>
            <w:rFonts w:ascii="幼圆" w:eastAsia="幼圆" w:hAnsi="幼圆" w:cs="幼圆" w:hint="eastAsia"/>
            <w:color w:val="auto"/>
            <w:sz w:val="28"/>
            <w:szCs w:val="28"/>
            <w:lang w:val="en-US" w:eastAsia="zh-CN"/>
          </w:rPr>
          <w:t>一、幼儿挑食行为观察现状及分析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_Toc19458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8</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331" w:history="1">
        <w:r>
          <w:rPr>
            <w:rFonts w:ascii="幼圆" w:eastAsia="幼圆" w:hAnsi="幼圆" w:cs="幼圆" w:hint="eastAsia"/>
            <w:color w:val="auto"/>
            <w:sz w:val="28"/>
            <w:szCs w:val="28"/>
            <w:lang w:val="en-US" w:eastAsia="zh-CN"/>
          </w:rPr>
          <w:t>二、幼儿挑食行为观察记录及分析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_Toc1331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9</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13158" w:history="1">
        <w:r>
          <w:rPr>
            <w:rFonts w:ascii="幼圆" w:eastAsia="幼圆" w:hAnsi="幼圆" w:cs="幼圆" w:hint="eastAsia"/>
            <w:color w:val="auto"/>
            <w:sz w:val="28"/>
            <w:szCs w:val="28"/>
            <w:lang w:val="en-US" w:eastAsia="zh-CN"/>
          </w:rPr>
          <w:t>第三节 幼儿进餐速度</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_Toc13158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10</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sectPr>
          <w:headerReference w:type="default" r:id="rId5"/>
          <w:footerReference w:type="default" r:id="rId6"/>
          <w:footnotePr>
            <w:numFmt w:val="decimalEnclosedCircleChinese"/>
            <w:numRestart w:val="eachSect"/>
          </w:footnotePr>
          <w:pgSz w:w="11906" w:h="16838"/>
          <w:pgMar w:top="1713" w:right="1800" w:bottom="1440" w:left="1800"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pPr>
      <w:hyperlink w:anchor="_Toc1833" w:history="1">
        <w:r>
          <w:rPr>
            <w:rFonts w:ascii="幼圆" w:eastAsia="幼圆" w:hAnsi="幼圆" w:cs="幼圆" w:hint="eastAsia"/>
            <w:color w:val="auto"/>
            <w:sz w:val="28"/>
            <w:szCs w:val="28"/>
            <w:lang w:val="en-US" w:eastAsia="zh-CN"/>
          </w:rPr>
          <w:t>一、幼儿进餐速度观察现状及分析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_Toc1833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10</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28096" w:history="1">
        <w:r>
          <w:rPr>
            <w:rFonts w:ascii="幼圆" w:eastAsia="幼圆" w:hAnsi="幼圆" w:cs="幼圆" w:hint="eastAsia"/>
            <w:color w:val="auto"/>
            <w:sz w:val="28"/>
            <w:szCs w:val="28"/>
            <w:lang w:val="en-US" w:eastAsia="zh-CN"/>
          </w:rPr>
          <w:t>二、幼儿进餐速度观察记录及分析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_Toc28096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11</w:t>
        </w:r>
        <w:r>
          <w:rPr>
            <w:rFonts w:ascii="幼圆" w:eastAsia="幼圆" w:hAnsi="幼圆" w:cs="幼圆" w:hint="eastAsia"/>
            <w:color w:val="auto"/>
            <w:sz w:val="28"/>
            <w:szCs w:val="28"/>
          </w:rPr>
          <w:fldChar w:fldCharType="end"/>
        </w:r>
      </w:hyperlink>
    </w:p>
    <w:p>
      <w:pPr>
        <w:pStyle w:val="TOC1"/>
        <w:tabs>
          <w:tab w:val="right" w:leader="dot" w:pos="8787"/>
        </w:tabs>
        <w:rPr>
          <w:rFonts w:ascii="幼圆" w:eastAsia="幼圆" w:hAnsi="幼圆" w:cs="幼圆" w:hint="eastAsia"/>
          <w:b/>
          <w:bCs/>
          <w:color w:val="auto"/>
          <w:sz w:val="28"/>
          <w:szCs w:val="28"/>
        </w:rPr>
      </w:pPr>
      <w:hyperlink w:anchor="_Toc23944" w:history="1">
        <w:r>
          <w:rPr>
            <w:rFonts w:ascii="幼圆" w:eastAsia="幼圆" w:hAnsi="幼圆" w:cs="幼圆" w:hint="eastAsia"/>
            <w:b/>
            <w:bCs/>
            <w:color w:val="auto"/>
            <w:sz w:val="28"/>
            <w:szCs w:val="28"/>
            <w:lang w:val="en-US" w:eastAsia="zh-CN"/>
          </w:rPr>
          <w:t>第三章 影响幼儿饮食行为的因素</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_Toc23944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12</w:t>
        </w:r>
        <w:r>
          <w:rPr>
            <w:rFonts w:ascii="幼圆" w:eastAsia="幼圆" w:hAnsi="幼圆" w:cs="幼圆" w:hint="eastAsia"/>
            <w:b/>
            <w:bCs/>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11791" w:history="1">
        <w:r>
          <w:rPr>
            <w:rFonts w:ascii="幼圆" w:eastAsia="幼圆" w:hAnsi="幼圆" w:cs="幼圆" w:hint="eastAsia"/>
            <w:color w:val="auto"/>
            <w:sz w:val="28"/>
            <w:szCs w:val="28"/>
            <w:lang w:val="en-US" w:eastAsia="zh-CN"/>
          </w:rPr>
          <w:t>第一节 幼儿园环境因素</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_Toc11791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12</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21389" w:history="1">
        <w:r>
          <w:rPr>
            <w:rFonts w:ascii="幼圆" w:eastAsia="幼圆" w:hAnsi="幼圆" w:cs="幼圆" w:hint="eastAsia"/>
            <w:color w:val="auto"/>
            <w:sz w:val="28"/>
            <w:szCs w:val="28"/>
            <w:lang w:val="en-US" w:eastAsia="zh-CN"/>
          </w:rPr>
          <w:t>一、 幼儿园缺乏幼儿饮食健康教育</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_Toc21389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12</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7374" w:history="1">
        <w:r>
          <w:rPr>
            <w:rFonts w:ascii="幼圆" w:eastAsia="幼圆" w:hAnsi="幼圆" w:cs="幼圆" w:hint="eastAsia"/>
            <w:color w:val="auto"/>
            <w:sz w:val="28"/>
            <w:szCs w:val="28"/>
            <w:lang w:val="en-US" w:eastAsia="zh-CN"/>
          </w:rPr>
          <w:t>二、 教师的教育指导用语不当</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_Toc17374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12</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6139" w:history="1">
        <w:r>
          <w:rPr>
            <w:rFonts w:ascii="幼圆" w:eastAsia="幼圆" w:hAnsi="幼圆" w:cs="幼圆" w:hint="eastAsia"/>
            <w:color w:val="auto"/>
            <w:sz w:val="28"/>
            <w:szCs w:val="28"/>
            <w:lang w:val="en-US" w:eastAsia="zh-CN"/>
          </w:rPr>
          <w:t>第二节 幼儿自身因素</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_Toc6139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12</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5673" w:history="1">
        <w:r>
          <w:rPr>
            <w:rFonts w:ascii="幼圆" w:eastAsia="幼圆" w:hAnsi="幼圆" w:cs="幼圆" w:hint="eastAsia"/>
            <w:color w:val="auto"/>
            <w:sz w:val="28"/>
            <w:szCs w:val="28"/>
            <w:lang w:val="en-US" w:eastAsia="zh-CN"/>
          </w:rPr>
          <w:t>一、幼儿认知能力有限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_Toc5673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12</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2033" w:history="1">
        <w:r>
          <w:rPr>
            <w:rFonts w:ascii="幼圆" w:eastAsia="幼圆" w:hAnsi="幼圆" w:cs="幼圆" w:hint="eastAsia"/>
            <w:color w:val="auto"/>
            <w:sz w:val="28"/>
            <w:szCs w:val="28"/>
            <w:lang w:val="en-US" w:eastAsia="zh-CN"/>
          </w:rPr>
          <w:t>二、幼儿注意力较差</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_Toc12033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13</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24956" w:history="1">
        <w:r>
          <w:rPr>
            <w:rFonts w:ascii="幼圆" w:eastAsia="幼圆" w:hAnsi="幼圆" w:cs="幼圆" w:hint="eastAsia"/>
            <w:color w:val="auto"/>
            <w:sz w:val="28"/>
            <w:szCs w:val="28"/>
            <w:lang w:val="en-US" w:eastAsia="zh-CN"/>
          </w:rPr>
          <w:t>第三节 家庭环境因素</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_Toc24956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13</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28016" w:history="1">
        <w:r>
          <w:rPr>
            <w:rFonts w:ascii="幼圆" w:eastAsia="幼圆" w:hAnsi="幼圆" w:cs="幼圆" w:hint="eastAsia"/>
            <w:color w:val="auto"/>
            <w:sz w:val="28"/>
            <w:szCs w:val="28"/>
            <w:lang w:val="en-US" w:eastAsia="zh-CN"/>
          </w:rPr>
          <w:t>一、 家庭喂养方式不当</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_Toc28016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13</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20503" w:history="1">
        <w:r>
          <w:rPr>
            <w:rFonts w:ascii="幼圆" w:eastAsia="幼圆" w:hAnsi="幼圆" w:cs="幼圆" w:hint="eastAsia"/>
            <w:color w:val="auto"/>
            <w:sz w:val="28"/>
            <w:szCs w:val="28"/>
            <w:lang w:val="en-US" w:eastAsia="zh-CN"/>
          </w:rPr>
          <w:t>二、 家长未能以身作则</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_Toc20503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13</w:t>
        </w:r>
        <w:r>
          <w:rPr>
            <w:rFonts w:ascii="幼圆" w:eastAsia="幼圆" w:hAnsi="幼圆" w:cs="幼圆" w:hint="eastAsia"/>
            <w:color w:val="auto"/>
            <w:sz w:val="28"/>
            <w:szCs w:val="28"/>
          </w:rPr>
          <w:fldChar w:fldCharType="end"/>
        </w:r>
      </w:hyperlink>
    </w:p>
    <w:p>
      <w:pPr>
        <w:pStyle w:val="TOC1"/>
        <w:tabs>
          <w:tab w:val="right" w:leader="dot" w:pos="8787"/>
        </w:tabs>
        <w:rPr>
          <w:rFonts w:ascii="幼圆" w:eastAsia="幼圆" w:hAnsi="幼圆" w:cs="幼圆" w:hint="eastAsia"/>
          <w:color w:val="auto"/>
          <w:sz w:val="28"/>
          <w:szCs w:val="28"/>
        </w:rPr>
      </w:pPr>
      <w:hyperlink w:anchor="_Toc650" w:history="1">
        <w:r>
          <w:rPr>
            <w:rFonts w:ascii="幼圆" w:eastAsia="幼圆" w:hAnsi="幼圆" w:cs="幼圆" w:hint="eastAsia"/>
            <w:b/>
            <w:bCs/>
            <w:color w:val="auto"/>
            <w:sz w:val="28"/>
            <w:szCs w:val="28"/>
            <w:lang w:val="en-US" w:eastAsia="zh-CN"/>
          </w:rPr>
          <w:t xml:space="preserve">第四章 </w:t>
        </w:r>
        <w:r>
          <w:rPr>
            <w:rFonts w:ascii="幼圆" w:eastAsia="幼圆" w:hAnsi="幼圆" w:cs="幼圆" w:hint="eastAsia"/>
            <w:b/>
            <w:bCs/>
            <w:color w:val="auto"/>
            <w:sz w:val="28"/>
            <w:szCs w:val="28"/>
          </w:rPr>
          <w:t>改善</w:t>
        </w:r>
        <w:r>
          <w:rPr>
            <w:rFonts w:ascii="幼圆" w:eastAsia="幼圆" w:hAnsi="幼圆" w:cs="幼圆" w:hint="eastAsia"/>
            <w:b/>
            <w:bCs/>
            <w:color w:val="auto"/>
            <w:sz w:val="28"/>
            <w:szCs w:val="28"/>
            <w:lang w:val="en-US" w:eastAsia="zh-CN"/>
          </w:rPr>
          <w:t>幼儿饮食行为现状问题</w:t>
        </w:r>
        <w:r>
          <w:rPr>
            <w:rFonts w:ascii="幼圆" w:eastAsia="幼圆" w:hAnsi="幼圆" w:cs="幼圆" w:hint="eastAsia"/>
            <w:b/>
            <w:bCs/>
            <w:color w:val="auto"/>
            <w:sz w:val="28"/>
            <w:szCs w:val="28"/>
          </w:rPr>
          <w:t>的</w:t>
        </w:r>
        <w:r>
          <w:rPr>
            <w:rFonts w:ascii="幼圆" w:eastAsia="幼圆" w:hAnsi="幼圆" w:cs="幼圆" w:hint="eastAsia"/>
            <w:b/>
            <w:bCs/>
            <w:color w:val="auto"/>
            <w:sz w:val="28"/>
            <w:szCs w:val="28"/>
            <w:lang w:val="en-US" w:eastAsia="zh-CN"/>
          </w:rPr>
          <w:t>建议</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_Toc650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14</w:t>
        </w:r>
        <w:r>
          <w:rPr>
            <w:rFonts w:ascii="幼圆" w:eastAsia="幼圆" w:hAnsi="幼圆" w:cs="幼圆" w:hint="eastAsia"/>
            <w:b/>
            <w:bCs/>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21034" w:history="1">
        <w:r>
          <w:rPr>
            <w:rFonts w:ascii="幼圆" w:eastAsia="幼圆" w:hAnsi="幼圆" w:cs="幼圆" w:hint="eastAsia"/>
            <w:color w:val="auto"/>
            <w:sz w:val="28"/>
            <w:szCs w:val="28"/>
            <w:lang w:val="en-US" w:eastAsia="zh-CN"/>
          </w:rPr>
          <w:t>第一节 幼儿园建设良好的饮食教育环境</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_Toc21034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14</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3024" w:history="1">
        <w:r>
          <w:rPr>
            <w:rFonts w:ascii="幼圆" w:eastAsia="幼圆" w:hAnsi="幼圆" w:cs="幼圆" w:hint="eastAsia"/>
            <w:color w:val="auto"/>
            <w:sz w:val="28"/>
            <w:szCs w:val="28"/>
            <w:lang w:val="en-US" w:eastAsia="zh-CN"/>
          </w:rPr>
          <w:t>一、</w:t>
        </w:r>
        <w:r>
          <w:rPr>
            <w:rFonts w:ascii="幼圆" w:eastAsia="幼圆" w:hAnsi="幼圆" w:cs="幼圆" w:hint="eastAsia"/>
            <w:color w:val="auto"/>
            <w:sz w:val="28"/>
            <w:szCs w:val="28"/>
            <w:lang w:val="en-US" w:eastAsia="zh-CN"/>
          </w:rPr>
          <w:t>开展多形式的</w:t>
        </w:r>
        <w:r>
          <w:rPr>
            <w:rFonts w:ascii="幼圆" w:eastAsia="幼圆" w:hAnsi="幼圆" w:cs="幼圆" w:hint="eastAsia"/>
            <w:color w:val="auto"/>
            <w:sz w:val="28"/>
            <w:szCs w:val="28"/>
            <w:lang w:val="en-US" w:eastAsia="zh-CN"/>
          </w:rPr>
          <w:t>幼儿</w:t>
        </w:r>
        <w:r>
          <w:rPr>
            <w:rFonts w:ascii="幼圆" w:eastAsia="幼圆" w:hAnsi="幼圆" w:cs="幼圆" w:hint="eastAsia"/>
            <w:color w:val="auto"/>
            <w:sz w:val="28"/>
            <w:szCs w:val="28"/>
            <w:lang w:val="en-US" w:eastAsia="zh-CN"/>
          </w:rPr>
          <w:t>饮食健康教育活动</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_Toc3024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14</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3325" w:history="1">
        <w:r>
          <w:rPr>
            <w:rFonts w:ascii="幼圆" w:eastAsia="幼圆" w:hAnsi="幼圆" w:cs="幼圆" w:hint="eastAsia"/>
            <w:color w:val="auto"/>
            <w:sz w:val="28"/>
            <w:szCs w:val="28"/>
            <w:lang w:val="en-US" w:eastAsia="zh-CN"/>
          </w:rPr>
          <w:t>二、</w:t>
        </w:r>
        <w:r>
          <w:rPr>
            <w:rFonts w:ascii="幼圆" w:eastAsia="幼圆" w:hAnsi="幼圆" w:cs="幼圆" w:hint="eastAsia"/>
            <w:color w:val="auto"/>
            <w:sz w:val="28"/>
            <w:szCs w:val="28"/>
            <w:lang w:val="en-US" w:eastAsia="zh-CN"/>
          </w:rPr>
          <w:t>规范教师</w:t>
        </w:r>
        <w:r>
          <w:rPr>
            <w:rFonts w:ascii="幼圆" w:eastAsia="幼圆" w:hAnsi="幼圆" w:cs="幼圆" w:hint="eastAsia"/>
            <w:color w:val="auto"/>
            <w:sz w:val="28"/>
            <w:szCs w:val="28"/>
            <w:lang w:val="en-US" w:eastAsia="zh-CN"/>
          </w:rPr>
          <w:t>对</w:t>
        </w:r>
        <w:r>
          <w:rPr>
            <w:rFonts w:ascii="幼圆" w:eastAsia="幼圆" w:hAnsi="幼圆" w:cs="幼圆" w:hint="eastAsia"/>
            <w:color w:val="auto"/>
            <w:sz w:val="28"/>
            <w:szCs w:val="28"/>
            <w:lang w:val="en-US" w:eastAsia="zh-CN"/>
          </w:rPr>
          <w:t>幼儿</w:t>
        </w:r>
        <w:r>
          <w:rPr>
            <w:rFonts w:ascii="幼圆" w:eastAsia="幼圆" w:hAnsi="幼圆" w:cs="幼圆" w:hint="eastAsia"/>
            <w:color w:val="auto"/>
            <w:sz w:val="28"/>
            <w:szCs w:val="28"/>
            <w:lang w:val="en-US" w:eastAsia="zh-CN"/>
          </w:rPr>
          <w:t>饮食的教育行为</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_Toc3325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15</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8446" w:history="1">
        <w:r>
          <w:rPr>
            <w:rFonts w:ascii="幼圆" w:eastAsia="幼圆" w:hAnsi="幼圆" w:cs="幼圆" w:hint="eastAsia"/>
            <w:color w:val="auto"/>
            <w:sz w:val="28"/>
            <w:szCs w:val="28"/>
            <w:lang w:val="en-US" w:eastAsia="zh-CN"/>
          </w:rPr>
          <w:t>三、</w:t>
        </w:r>
        <w:r>
          <w:rPr>
            <w:rFonts w:ascii="幼圆" w:eastAsia="幼圆" w:hAnsi="幼圆" w:cs="幼圆" w:hint="eastAsia"/>
            <w:color w:val="auto"/>
            <w:sz w:val="28"/>
            <w:szCs w:val="28"/>
            <w:lang w:val="en-US" w:eastAsia="zh-CN"/>
          </w:rPr>
          <w:t>家园共育</w:t>
        </w:r>
        <w:r>
          <w:rPr>
            <w:rFonts w:ascii="幼圆" w:eastAsia="幼圆" w:hAnsi="幼圆" w:cs="幼圆" w:hint="eastAsia"/>
            <w:color w:val="auto"/>
            <w:sz w:val="28"/>
            <w:szCs w:val="28"/>
            <w:lang w:val="en-US" w:eastAsia="zh-CN"/>
          </w:rPr>
          <w:t>中共同促进幼儿良好饮食习惯养成</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_Toc18446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15</w:t>
        </w:r>
        <w:r>
          <w:rPr>
            <w:rFonts w:ascii="幼圆" w:eastAsia="幼圆" w:hAnsi="幼圆" w:cs="幼圆" w:hint="eastAsia"/>
            <w:color w:val="auto"/>
            <w:sz w:val="28"/>
            <w:szCs w:val="28"/>
          </w:rPr>
          <w:fldChar w:fldCharType="end"/>
        </w:r>
      </w:hyperlink>
    </w:p>
    <w:p>
      <w:pPr>
        <w:pStyle w:val="TOC2"/>
        <w:tabs>
          <w:tab w:val="right" w:leader="dot" w:pos="8787"/>
        </w:tabs>
        <w:rPr>
          <w:rFonts w:ascii="幼圆" w:eastAsia="幼圆" w:hAnsi="幼圆" w:cs="幼圆" w:hint="eastAsia"/>
          <w:color w:val="auto"/>
          <w:sz w:val="28"/>
          <w:szCs w:val="28"/>
        </w:rPr>
      </w:pPr>
      <w:hyperlink w:anchor="_Toc16452" w:history="1">
        <w:r>
          <w:rPr>
            <w:rFonts w:ascii="幼圆" w:eastAsia="幼圆" w:hAnsi="幼圆" w:cs="幼圆" w:hint="eastAsia"/>
            <w:color w:val="auto"/>
            <w:sz w:val="28"/>
            <w:szCs w:val="28"/>
            <w:lang w:val="en-US" w:eastAsia="zh-CN"/>
          </w:rPr>
          <w:t xml:space="preserve">第二节 </w:t>
        </w:r>
        <w:r>
          <w:rPr>
            <w:rFonts w:ascii="幼圆" w:eastAsia="幼圆" w:hAnsi="幼圆" w:cs="幼圆" w:hint="eastAsia"/>
            <w:color w:val="auto"/>
            <w:sz w:val="28"/>
            <w:szCs w:val="28"/>
            <w:lang w:val="en-US" w:eastAsia="zh-CN"/>
          </w:rPr>
          <w:t>树立正确的家庭</w:t>
        </w:r>
        <w:r>
          <w:rPr>
            <w:rFonts w:ascii="幼圆" w:eastAsia="幼圆" w:hAnsi="幼圆" w:cs="幼圆" w:hint="eastAsia"/>
            <w:color w:val="auto"/>
            <w:sz w:val="28"/>
            <w:szCs w:val="28"/>
            <w:lang w:val="en-US" w:eastAsia="zh-CN"/>
          </w:rPr>
          <w:t>饮食</w:t>
        </w:r>
        <w:r>
          <w:rPr>
            <w:rFonts w:ascii="幼圆" w:eastAsia="幼圆" w:hAnsi="幼圆" w:cs="幼圆" w:hint="eastAsia"/>
            <w:color w:val="auto"/>
            <w:sz w:val="28"/>
            <w:szCs w:val="28"/>
            <w:lang w:val="en-US" w:eastAsia="zh-CN"/>
          </w:rPr>
          <w:t>观念</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_Toc16452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16</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27606" w:history="1">
        <w:r>
          <w:rPr>
            <w:rFonts w:ascii="幼圆" w:eastAsia="幼圆" w:hAnsi="幼圆" w:cs="幼圆" w:hint="eastAsia"/>
            <w:color w:val="auto"/>
            <w:sz w:val="28"/>
            <w:szCs w:val="28"/>
            <w:lang w:val="en-US" w:eastAsia="zh-CN"/>
          </w:rPr>
          <w:t>一、 树立科学的喂养方式</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_Toc27606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16</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15155" w:history="1">
        <w:r>
          <w:rPr>
            <w:rFonts w:ascii="幼圆" w:eastAsia="幼圆" w:hAnsi="幼圆" w:cs="幼圆" w:hint="eastAsia"/>
            <w:color w:val="auto"/>
            <w:sz w:val="28"/>
            <w:szCs w:val="28"/>
            <w:lang w:val="en-US" w:eastAsia="zh-CN"/>
          </w:rPr>
          <w:t>二、 家长树立好榜样作用</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_Toc15155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16</w:t>
        </w:r>
        <w:r>
          <w:rPr>
            <w:rFonts w:ascii="幼圆" w:eastAsia="幼圆" w:hAnsi="幼圆" w:cs="幼圆" w:hint="eastAsia"/>
            <w:color w:val="auto"/>
            <w:sz w:val="28"/>
            <w:szCs w:val="28"/>
          </w:rPr>
          <w:fldChar w:fldCharType="end"/>
        </w:r>
      </w:hyperlink>
    </w:p>
    <w:p>
      <w:pPr>
        <w:pStyle w:val="TOC3"/>
        <w:tabs>
          <w:tab w:val="right" w:leader="dot" w:pos="8787"/>
        </w:tabs>
        <w:rPr>
          <w:rFonts w:ascii="幼圆" w:eastAsia="幼圆" w:hAnsi="幼圆" w:cs="幼圆" w:hint="eastAsia"/>
          <w:color w:val="auto"/>
          <w:sz w:val="28"/>
          <w:szCs w:val="28"/>
        </w:rPr>
      </w:pPr>
      <w:hyperlink w:anchor="_Toc27345" w:history="1">
        <w:r>
          <w:rPr>
            <w:rFonts w:ascii="幼圆" w:eastAsia="幼圆" w:hAnsi="幼圆" w:cs="幼圆" w:hint="eastAsia"/>
            <w:color w:val="auto"/>
            <w:sz w:val="28"/>
            <w:szCs w:val="28"/>
            <w:lang w:val="en-US" w:eastAsia="zh-CN"/>
          </w:rPr>
          <w:t>三、 家庭内部统一饮食观念</w:t>
        </w:r>
        <w:r>
          <w:rPr>
            <w:rFonts w:ascii="幼圆" w:eastAsia="幼圆" w:hAnsi="幼圆" w:cs="幼圆" w:hint="eastAsia"/>
            <w:color w:val="auto"/>
            <w:sz w:val="28"/>
            <w:szCs w:val="28"/>
          </w:rPr>
          <w:tab/>
        </w:r>
        <w:r>
          <w:rPr>
            <w:rFonts w:ascii="幼圆" w:eastAsia="幼圆" w:hAnsi="幼圆" w:cs="幼圆" w:hint="eastAsia"/>
            <w:color w:val="auto"/>
            <w:sz w:val="28"/>
            <w:szCs w:val="28"/>
          </w:rPr>
          <w:fldChar w:fldCharType="begin"/>
        </w:r>
        <w:r>
          <w:rPr>
            <w:rFonts w:ascii="幼圆" w:eastAsia="幼圆" w:hAnsi="幼圆" w:cs="幼圆" w:hint="eastAsia"/>
            <w:color w:val="auto"/>
            <w:sz w:val="28"/>
            <w:szCs w:val="28"/>
          </w:rPr>
          <w:instrText xml:space="preserve"> PAGEREF _Toc27345 \h </w:instrText>
        </w:r>
        <w:r>
          <w:rPr>
            <w:rFonts w:ascii="幼圆" w:eastAsia="幼圆" w:hAnsi="幼圆" w:cs="幼圆" w:hint="eastAsia"/>
            <w:color w:val="auto"/>
            <w:sz w:val="28"/>
            <w:szCs w:val="28"/>
          </w:rPr>
          <w:fldChar w:fldCharType="separate"/>
        </w:r>
        <w:r>
          <w:rPr>
            <w:rFonts w:ascii="幼圆" w:eastAsia="幼圆" w:hAnsi="幼圆" w:cs="幼圆" w:hint="eastAsia"/>
            <w:color w:val="auto"/>
            <w:sz w:val="28"/>
            <w:szCs w:val="28"/>
          </w:rPr>
          <w:t>16</w:t>
        </w:r>
        <w:r>
          <w:rPr>
            <w:rFonts w:ascii="幼圆" w:eastAsia="幼圆" w:hAnsi="幼圆" w:cs="幼圆" w:hint="eastAsia"/>
            <w:color w:val="auto"/>
            <w:sz w:val="28"/>
            <w:szCs w:val="28"/>
          </w:rPr>
          <w:fldChar w:fldCharType="end"/>
        </w:r>
      </w:hyperlink>
    </w:p>
    <w:p>
      <w:pPr>
        <w:pStyle w:val="TOC1"/>
        <w:tabs>
          <w:tab w:val="right" w:leader="dot" w:pos="8787"/>
        </w:tabs>
        <w:rPr>
          <w:rFonts w:ascii="幼圆" w:eastAsia="幼圆" w:hAnsi="幼圆" w:cs="幼圆" w:hint="eastAsia"/>
          <w:b/>
          <w:bCs/>
          <w:color w:val="auto"/>
          <w:sz w:val="28"/>
          <w:szCs w:val="28"/>
        </w:rPr>
      </w:pPr>
      <w:hyperlink w:anchor="_Toc1804" w:history="1">
        <w:r>
          <w:rPr>
            <w:rFonts w:ascii="幼圆" w:eastAsia="幼圆" w:hAnsi="幼圆" w:cs="幼圆" w:hint="eastAsia"/>
            <w:b/>
            <w:bCs/>
            <w:color w:val="auto"/>
            <w:sz w:val="28"/>
            <w:szCs w:val="28"/>
            <w:lang w:val="en-US" w:eastAsia="zh-CN"/>
          </w:rPr>
          <w:t xml:space="preserve">第五章 </w:t>
        </w:r>
        <w:r>
          <w:rPr>
            <w:rFonts w:ascii="幼圆" w:eastAsia="幼圆" w:hAnsi="幼圆" w:cs="幼圆" w:hint="eastAsia"/>
            <w:b/>
            <w:bCs/>
            <w:color w:val="auto"/>
            <w:sz w:val="28"/>
            <w:szCs w:val="28"/>
          </w:rPr>
          <w:t>结论</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_Toc1804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18</w:t>
        </w:r>
        <w:r>
          <w:rPr>
            <w:rFonts w:ascii="幼圆" w:eastAsia="幼圆" w:hAnsi="幼圆" w:cs="幼圆" w:hint="eastAsia"/>
            <w:b/>
            <w:bCs/>
            <w:color w:val="auto"/>
            <w:sz w:val="28"/>
            <w:szCs w:val="28"/>
          </w:rPr>
          <w:fldChar w:fldCharType="end"/>
        </w:r>
      </w:hyperlink>
    </w:p>
    <w:p>
      <w:pPr>
        <w:pStyle w:val="TOC1"/>
        <w:tabs>
          <w:tab w:val="right" w:leader="dot" w:pos="8787"/>
        </w:tabs>
        <w:rPr>
          <w:rFonts w:ascii="幼圆" w:eastAsia="幼圆" w:hAnsi="幼圆" w:cs="幼圆" w:hint="eastAsia"/>
          <w:b/>
          <w:bCs/>
          <w:color w:val="auto"/>
          <w:sz w:val="28"/>
          <w:szCs w:val="28"/>
        </w:rPr>
        <w:sectPr>
          <w:headerReference w:type="default" r:id="rId7"/>
          <w:footerReference w:type="default" r:id="rId8"/>
          <w:footnotePr>
            <w:numFmt w:val="decimalEnclosedCircleChinese"/>
            <w:numRestart w:val="eachSect"/>
          </w:footnotePr>
          <w:type w:val="nextPage"/>
          <w:pgSz w:w="11906" w:h="16838"/>
          <w:pgMar w:top="1713" w:right="1800" w:bottom="1440" w:left="1800" w:header="851" w:footer="992" w:gutter="0"/>
          <w:pgBorders>
            <w:top w:val="none" w:sz="0" w:space="0" w:color="auto"/>
            <w:left w:val="none" w:sz="0" w:space="0" w:color="auto"/>
            <w:bottom w:val="none" w:sz="0" w:space="0" w:color="auto"/>
            <w:right w:val="none" w:sz="0" w:space="0" w:color="auto"/>
          </w:pgBorders>
          <w:pgNumType w:start="2"/>
          <w:cols w:num="1" w:space="720"/>
          <w:titlePg w:val="0"/>
          <w:docGrid w:type="lines" w:linePitch="312" w:charSpace="0"/>
        </w:sectPr>
      </w:pPr>
      <w:hyperlink w:anchor="_Toc25735" w:history="1">
        <w:r>
          <w:rPr>
            <w:rFonts w:ascii="幼圆" w:eastAsia="幼圆" w:hAnsi="幼圆" w:cs="幼圆" w:hint="eastAsia"/>
            <w:b/>
            <w:bCs/>
            <w:color w:val="auto"/>
            <w:sz w:val="28"/>
            <w:szCs w:val="28"/>
          </w:rPr>
          <w:t>参考文献</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_Toc25735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19</w:t>
        </w:r>
        <w:r>
          <w:rPr>
            <w:rFonts w:ascii="幼圆" w:eastAsia="幼圆" w:hAnsi="幼圆" w:cs="幼圆" w:hint="eastAsia"/>
            <w:b/>
            <w:bCs/>
            <w:color w:val="auto"/>
            <w:sz w:val="28"/>
            <w:szCs w:val="28"/>
          </w:rPr>
          <w:fldChar w:fldCharType="end"/>
        </w:r>
      </w:hyperlink>
    </w:p>
    <w:p>
      <w:pPr>
        <w:pStyle w:val="TOC1"/>
        <w:tabs>
          <w:tab w:val="right" w:leader="dot" w:pos="8787"/>
        </w:tabs>
        <w:rPr>
          <w:rFonts w:ascii="幼圆" w:eastAsia="幼圆" w:hAnsi="幼圆" w:cs="幼圆" w:hint="eastAsia"/>
          <w:b/>
          <w:bCs/>
          <w:color w:val="auto"/>
          <w:sz w:val="28"/>
          <w:szCs w:val="28"/>
        </w:rPr>
      </w:pPr>
      <w:hyperlink w:anchor="_Toc23357" w:history="1">
        <w:r>
          <w:rPr>
            <w:rFonts w:ascii="幼圆" w:eastAsia="幼圆" w:hAnsi="幼圆" w:cs="幼圆" w:hint="eastAsia"/>
            <w:b/>
            <w:bCs/>
            <w:color w:val="auto"/>
            <w:sz w:val="28"/>
            <w:szCs w:val="28"/>
            <w:lang w:val="en-US" w:eastAsia="zh-CN"/>
          </w:rPr>
          <w:t>附录一</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_Toc23357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20</w:t>
        </w:r>
        <w:r>
          <w:rPr>
            <w:rFonts w:ascii="幼圆" w:eastAsia="幼圆" w:hAnsi="幼圆" w:cs="幼圆" w:hint="eastAsia"/>
            <w:b/>
            <w:bCs/>
            <w:color w:val="auto"/>
            <w:sz w:val="28"/>
            <w:szCs w:val="28"/>
          </w:rPr>
          <w:fldChar w:fldCharType="end"/>
        </w:r>
      </w:hyperlink>
    </w:p>
    <w:p>
      <w:pPr>
        <w:pStyle w:val="TOC1"/>
        <w:tabs>
          <w:tab w:val="right" w:leader="dot" w:pos="8787"/>
        </w:tabs>
        <w:rPr>
          <w:rFonts w:ascii="幼圆" w:eastAsia="幼圆" w:hAnsi="幼圆" w:cs="幼圆" w:hint="eastAsia"/>
          <w:b/>
          <w:bCs/>
          <w:color w:val="auto"/>
          <w:sz w:val="28"/>
          <w:szCs w:val="28"/>
        </w:rPr>
      </w:pPr>
      <w:hyperlink w:anchor="_Toc6296" w:history="1">
        <w:r>
          <w:rPr>
            <w:rFonts w:ascii="幼圆" w:eastAsia="幼圆" w:hAnsi="幼圆" w:cs="幼圆" w:hint="eastAsia"/>
            <w:b/>
            <w:bCs/>
            <w:color w:val="auto"/>
            <w:sz w:val="28"/>
            <w:szCs w:val="28"/>
            <w:lang w:val="en-US" w:eastAsia="zh-CN"/>
          </w:rPr>
          <w:t>附录二</w:t>
        </w:r>
        <w:r>
          <w:rPr>
            <w:rFonts w:ascii="幼圆" w:eastAsia="幼圆" w:hAnsi="幼圆" w:cs="幼圆" w:hint="eastAsia"/>
            <w:b/>
            <w:bCs/>
            <w:color w:val="auto"/>
            <w:sz w:val="28"/>
            <w:szCs w:val="28"/>
          </w:rPr>
          <w:tab/>
        </w:r>
        <w:r>
          <w:rPr>
            <w:rFonts w:ascii="幼圆" w:eastAsia="幼圆" w:hAnsi="幼圆" w:cs="幼圆" w:hint="eastAsia"/>
            <w:b/>
            <w:bCs/>
            <w:color w:val="auto"/>
            <w:sz w:val="28"/>
            <w:szCs w:val="28"/>
          </w:rPr>
          <w:fldChar w:fldCharType="begin"/>
        </w:r>
        <w:r>
          <w:rPr>
            <w:rFonts w:ascii="幼圆" w:eastAsia="幼圆" w:hAnsi="幼圆" w:cs="幼圆" w:hint="eastAsia"/>
            <w:b/>
            <w:bCs/>
            <w:color w:val="auto"/>
            <w:sz w:val="28"/>
            <w:szCs w:val="28"/>
          </w:rPr>
          <w:instrText xml:space="preserve"> PAGEREF _Toc6296 \h </w:instrText>
        </w:r>
        <w:r>
          <w:rPr>
            <w:rFonts w:ascii="幼圆" w:eastAsia="幼圆" w:hAnsi="幼圆" w:cs="幼圆" w:hint="eastAsia"/>
            <w:b/>
            <w:bCs/>
            <w:color w:val="auto"/>
            <w:sz w:val="28"/>
            <w:szCs w:val="28"/>
          </w:rPr>
          <w:fldChar w:fldCharType="separate"/>
        </w:r>
        <w:r>
          <w:rPr>
            <w:rFonts w:ascii="幼圆" w:eastAsia="幼圆" w:hAnsi="幼圆" w:cs="幼圆" w:hint="eastAsia"/>
            <w:b/>
            <w:bCs/>
            <w:color w:val="auto"/>
            <w:sz w:val="28"/>
            <w:szCs w:val="28"/>
          </w:rPr>
          <w:t>21</w:t>
        </w:r>
        <w:r>
          <w:rPr>
            <w:rFonts w:ascii="幼圆" w:eastAsia="幼圆" w:hAnsi="幼圆" w:cs="幼圆" w:hint="eastAsia"/>
            <w:b/>
            <w:bCs/>
            <w:color w:val="auto"/>
            <w:sz w:val="28"/>
            <w:szCs w:val="28"/>
          </w:rPr>
          <w:fldChar w:fldCharType="end"/>
        </w:r>
      </w:hyperlink>
    </w:p>
    <w:p>
      <w:pPr>
        <w:pStyle w:val="Heading1"/>
        <w:bidi w:val="0"/>
        <w:jc w:val="center"/>
        <w:rPr>
          <w:rFonts w:ascii="幼圆" w:eastAsia="幼圆" w:hAnsi="幼圆" w:cs="幼圆" w:hint="eastAsia"/>
          <w:color w:val="auto"/>
          <w:sz w:val="36"/>
          <w:szCs w:val="36"/>
        </w:rPr>
      </w:pPr>
      <w:r>
        <w:rPr>
          <w:rFonts w:ascii="幼圆" w:eastAsia="幼圆" w:hAnsi="幼圆" w:cs="幼圆" w:hint="eastAsia"/>
          <w:b w:val="0"/>
          <w:bCs w:val="0"/>
          <w:color w:val="auto"/>
          <w:sz w:val="28"/>
          <w:szCs w:val="28"/>
        </w:rPr>
        <w:fldChar w:fldCharType="end"/>
      </w:r>
      <w:bookmarkStart w:id="5" w:name="_Toc30824"/>
      <w:bookmarkStart w:id="6" w:name="_Toc22524"/>
      <w:bookmarkStart w:id="7" w:name="_Toc11367"/>
      <w:bookmarkStart w:id="8" w:name="_Toc21530"/>
      <w:r>
        <w:rPr>
          <w:rFonts w:ascii="幼圆" w:eastAsia="幼圆" w:hAnsi="幼圆" w:cs="幼圆" w:hint="eastAsia"/>
          <w:color w:val="auto"/>
          <w:sz w:val="36"/>
          <w:szCs w:val="36"/>
        </w:rPr>
        <w:t>摘  要</w:t>
      </w:r>
      <w:bookmarkEnd w:id="5"/>
      <w:bookmarkEnd w:id="6"/>
      <w:bookmarkEnd w:id="7"/>
      <w:bookmarkEnd w:id="8"/>
    </w:p>
    <w:p>
      <w:pPr>
        <w:bidi w:val="0"/>
        <w:rPr>
          <w:rFonts w:ascii="幼圆" w:eastAsia="幼圆" w:hAnsi="幼圆" w:cs="幼圆" w:hint="eastAsia"/>
          <w:color w:val="auto"/>
        </w:rPr>
      </w:pPr>
      <w:r>
        <w:rPr>
          <w:rFonts w:ascii="幼圆" w:eastAsia="幼圆" w:hAnsi="幼圆" w:cs="幼圆" w:hint="eastAsia"/>
          <w:color w:val="auto"/>
          <w:lang w:val="en-US" w:eastAsia="zh-CN"/>
        </w:rPr>
        <w:t>良好的饮食行为不仅能促进幼儿身心健康发展，还能为幼儿身体机能的发展提供足够营养。本研究者研究发现，幼儿在幼儿园和家庭中均出现着各种不良饮食行为，威胁着幼儿的健康发展。因此，研究者运用观察法和访谈法，以郑州市S幼儿园中的c中班30名幼儿为例，进餐中幼儿挑食行为、进餐专注度、进餐速度三个方面的饮食行为进行现状调查研究。从家庭和幼儿园两方面分析幼儿饮食行为现状的原因，为家长和教师在培养幼儿良好饮食行为方面提供建议。</w:t>
      </w:r>
    </w:p>
    <w:p>
      <w:pPr>
        <w:bidi w:val="0"/>
        <w:rPr>
          <w:rFonts w:ascii="幼圆" w:eastAsia="幼圆" w:hAnsi="幼圆" w:cs="幼圆" w:hint="eastAsia"/>
          <w:color w:val="auto"/>
        </w:rPr>
      </w:pPr>
    </w:p>
    <w:p>
      <w:pPr>
        <w:bidi w:val="0"/>
        <w:rPr>
          <w:rFonts w:ascii="幼圆" w:eastAsia="幼圆" w:hAnsi="幼圆" w:cs="幼圆" w:hint="eastAsia"/>
          <w:b w:val="0"/>
          <w:bCs w:val="0"/>
          <w:color w:val="auto"/>
        </w:rPr>
      </w:pPr>
      <w:r>
        <w:rPr>
          <w:rFonts w:ascii="幼圆" w:eastAsia="幼圆" w:hAnsi="幼圆" w:cs="幼圆" w:hint="eastAsia"/>
          <w:b/>
          <w:bCs/>
          <w:color w:val="auto"/>
        </w:rPr>
        <w:t>关键词：</w:t>
      </w:r>
      <w:r>
        <w:rPr>
          <w:rFonts w:ascii="幼圆" w:eastAsia="幼圆" w:hAnsi="幼圆" w:cs="幼圆" w:hint="eastAsia"/>
          <w:b w:val="0"/>
          <w:bCs w:val="0"/>
          <w:color w:val="auto"/>
          <w:lang w:val="en-US" w:eastAsia="zh-CN"/>
        </w:rPr>
        <w:t>幼儿饮食行为</w:t>
      </w:r>
      <w:r>
        <w:rPr>
          <w:rFonts w:ascii="幼圆" w:eastAsia="幼圆" w:hAnsi="幼圆" w:cs="幼圆" w:hint="eastAsia"/>
          <w:b w:val="0"/>
          <w:bCs w:val="0"/>
          <w:color w:val="auto"/>
        </w:rPr>
        <w:t>；</w:t>
      </w:r>
      <w:r>
        <w:rPr>
          <w:rFonts w:ascii="幼圆" w:eastAsia="幼圆" w:hAnsi="幼圆" w:cs="幼圆" w:hint="eastAsia"/>
          <w:b w:val="0"/>
          <w:bCs w:val="0"/>
          <w:color w:val="auto"/>
          <w:lang w:val="en-US" w:eastAsia="zh-CN"/>
        </w:rPr>
        <w:t>幼儿饮食；幼儿饮食行为现状</w:t>
      </w:r>
    </w:p>
    <w:p>
      <w:pPr>
        <w:spacing w:line="360" w:lineRule="auto"/>
        <w:ind w:firstLine="480" w:firstLineChars="200"/>
        <w:rPr>
          <w:rFonts w:ascii="幼圆" w:eastAsia="幼圆" w:hAnsi="幼圆" w:cs="幼圆" w:hint="eastAsia"/>
          <w:b/>
          <w:color w:val="auto"/>
        </w:rPr>
      </w:pPr>
    </w:p>
    <w:p>
      <w:pPr>
        <w:pStyle w:val="Heading1"/>
        <w:bidi w:val="0"/>
        <w:rPr>
          <w:rFonts w:ascii="幼圆" w:eastAsia="幼圆" w:hAnsi="幼圆" w:cs="幼圆" w:hint="eastAsia"/>
          <w:color w:val="auto"/>
          <w:lang w:val="en-US" w:eastAsia="zh-CN"/>
        </w:rPr>
      </w:pPr>
      <w:bookmarkStart w:id="9" w:name="_Toc12385"/>
      <w:bookmarkStart w:id="10" w:name="_Toc14400"/>
      <w:bookmarkStart w:id="11" w:name="_Toc11960"/>
      <w:bookmarkStart w:id="12" w:name="_Toc24974"/>
      <w:bookmarkStart w:id="13" w:name="_Toc10887"/>
      <w:bookmarkStart w:id="14" w:name="_Toc19967"/>
      <w:bookmarkStart w:id="15" w:name="_Toc28836"/>
      <w:bookmarkStart w:id="16" w:name="_Toc4813"/>
      <w:r>
        <w:rPr>
          <w:rFonts w:ascii="幼圆" w:eastAsia="幼圆" w:hAnsi="幼圆" w:cs="幼圆" w:hint="eastAsia"/>
          <w:color w:val="auto"/>
          <w:lang w:val="en-US" w:eastAsia="zh-CN"/>
        </w:rPr>
        <w:t>第一章 绪论</w:t>
      </w:r>
      <w:bookmarkEnd w:id="9"/>
      <w:bookmarkEnd w:id="10"/>
      <w:bookmarkEnd w:id="11"/>
      <w:bookmarkEnd w:id="12"/>
      <w:bookmarkEnd w:id="13"/>
      <w:bookmarkEnd w:id="14"/>
      <w:bookmarkEnd w:id="15"/>
      <w:bookmarkEnd w:id="16"/>
    </w:p>
    <w:p>
      <w:pPr>
        <w:bidi w:val="0"/>
        <w:rPr>
          <w:rFonts w:ascii="幼圆" w:eastAsia="幼圆" w:hAnsi="幼圆" w:cs="幼圆" w:hint="eastAsia"/>
          <w:color w:val="auto"/>
        </w:rPr>
      </w:pPr>
      <w:bookmarkStart w:id="17" w:name="_Toc794"/>
      <w:bookmarkStart w:id="18" w:name="_Toc3604"/>
      <w:bookmarkStart w:id="19" w:name="_Toc348"/>
      <w:bookmarkStart w:id="20" w:name="_Toc29763"/>
      <w:bookmarkStart w:id="21" w:name="_Toc7566"/>
      <w:r>
        <w:rPr>
          <w:rFonts w:ascii="幼圆" w:eastAsia="幼圆" w:hAnsi="幼圆" w:cs="幼圆" w:hint="eastAsia"/>
          <w:color w:val="auto"/>
          <w:lang w:val="zh-CN" w:eastAsia="zh-CN"/>
        </w:rPr>
        <w:t>随着教育及生活水平的提高</w:t>
      </w:r>
      <w:r>
        <w:rPr>
          <w:rFonts w:ascii="幼圆" w:eastAsia="幼圆" w:hAnsi="幼圆" w:cs="幼圆" w:hint="eastAsia"/>
          <w:color w:val="auto"/>
          <w:lang w:val="zh-CN" w:eastAsia="zh-CN"/>
        </w:rPr>
        <w:t>，</w:t>
      </w:r>
      <w:r>
        <w:rPr>
          <w:rFonts w:ascii="幼圆" w:eastAsia="幼圆" w:hAnsi="幼圆" w:cs="幼圆" w:hint="eastAsia"/>
          <w:color w:val="auto"/>
          <w:lang w:val="zh-CN" w:eastAsia="zh-CN"/>
        </w:rPr>
        <w:t>幼儿的健康越来越受到重视</w:t>
      </w:r>
      <w:r>
        <w:rPr>
          <w:rFonts w:ascii="幼圆" w:eastAsia="幼圆" w:hAnsi="幼圆" w:cs="幼圆" w:hint="eastAsia"/>
          <w:color w:val="auto"/>
          <w:lang w:val="zh-CN" w:eastAsia="zh-CN"/>
        </w:rPr>
        <w:t>，</w:t>
      </w:r>
      <w:r>
        <w:rPr>
          <w:rFonts w:ascii="幼圆" w:eastAsia="幼圆" w:hAnsi="幼圆" w:cs="幼圆" w:hint="eastAsia"/>
          <w:color w:val="auto"/>
          <w:lang w:val="en-US" w:eastAsia="zh-CN"/>
        </w:rPr>
        <w:t>而幼儿的良好饮食行为是幼儿健康发展的第一步，</w:t>
      </w:r>
      <w:r>
        <w:rPr>
          <w:rFonts w:ascii="幼圆" w:eastAsia="幼圆" w:hAnsi="幼圆" w:cs="幼圆" w:hint="eastAsia"/>
          <w:color w:val="auto"/>
          <w:lang w:val="zh-CN" w:eastAsia="zh-CN"/>
        </w:rPr>
        <w:t>幼儿</w:t>
      </w:r>
      <w:r>
        <w:rPr>
          <w:rFonts w:ascii="幼圆" w:eastAsia="幼圆" w:hAnsi="幼圆" w:cs="幼圆" w:hint="eastAsia"/>
          <w:color w:val="auto"/>
          <w:lang w:val="en-US" w:eastAsia="zh-CN"/>
        </w:rPr>
        <w:t>期是对幼儿良好饮食行为养成的重要阶段</w:t>
      </w:r>
      <w:r>
        <w:rPr>
          <w:rFonts w:ascii="幼圆" w:eastAsia="幼圆" w:hAnsi="幼圆" w:cs="幼圆" w:hint="eastAsia"/>
          <w:color w:val="auto"/>
          <w:lang w:val="zh-CN" w:eastAsia="zh-CN"/>
        </w:rPr>
        <w:t>，</w:t>
      </w:r>
      <w:r>
        <w:rPr>
          <w:rFonts w:ascii="幼圆" w:eastAsia="幼圆" w:hAnsi="幼圆" w:cs="幼圆" w:hint="eastAsia"/>
          <w:color w:val="auto"/>
          <w:lang w:val="en-US" w:eastAsia="zh-CN"/>
        </w:rPr>
        <w:t>此阶段</w:t>
      </w:r>
      <w:r>
        <w:rPr>
          <w:rFonts w:ascii="幼圆" w:eastAsia="幼圆" w:hAnsi="幼圆" w:cs="幼圆" w:hint="eastAsia"/>
          <w:color w:val="auto"/>
          <w:lang w:val="zh-CN" w:eastAsia="zh-CN"/>
        </w:rPr>
        <w:t>对幼儿进行正确的饮食</w:t>
      </w:r>
      <w:r>
        <w:rPr>
          <w:rFonts w:ascii="幼圆" w:eastAsia="幼圆" w:hAnsi="幼圆" w:cs="幼圆" w:hint="eastAsia"/>
          <w:color w:val="auto"/>
          <w:lang w:val="en-US" w:eastAsia="zh-CN"/>
        </w:rPr>
        <w:t>行为</w:t>
      </w:r>
      <w:r>
        <w:rPr>
          <w:rFonts w:ascii="幼圆" w:eastAsia="幼圆" w:hAnsi="幼圆" w:cs="幼圆" w:hint="eastAsia"/>
          <w:color w:val="auto"/>
          <w:lang w:val="zh-CN" w:eastAsia="zh-CN"/>
        </w:rPr>
        <w:t>教育</w:t>
      </w:r>
      <w:r>
        <w:rPr>
          <w:rFonts w:ascii="幼圆" w:eastAsia="幼圆" w:hAnsi="幼圆" w:cs="幼圆" w:hint="eastAsia"/>
          <w:color w:val="auto"/>
          <w:lang w:val="zh-CN" w:eastAsia="zh-CN"/>
        </w:rPr>
        <w:t>，</w:t>
      </w:r>
      <w:r>
        <w:rPr>
          <w:rFonts w:ascii="幼圆" w:eastAsia="幼圆" w:hAnsi="幼圆" w:cs="幼圆" w:hint="eastAsia"/>
          <w:color w:val="auto"/>
          <w:lang w:val="zh-CN" w:eastAsia="zh-CN"/>
        </w:rPr>
        <w:t>能够促使其在今后更加</w:t>
      </w:r>
      <w:r>
        <w:rPr>
          <w:rFonts w:ascii="幼圆" w:eastAsia="幼圆" w:hAnsi="幼圆" w:cs="幼圆" w:hint="eastAsia"/>
          <w:color w:val="auto"/>
          <w:lang w:val="zh-CN" w:eastAsia="zh-CN"/>
        </w:rPr>
        <w:t>健康地成长，</w:t>
      </w:r>
      <w:r>
        <w:rPr>
          <w:rFonts w:ascii="幼圆" w:eastAsia="幼圆" w:hAnsi="幼圆" w:cs="幼圆" w:hint="eastAsia"/>
          <w:color w:val="auto"/>
          <w:lang w:val="zh-CN" w:eastAsia="zh-CN"/>
        </w:rPr>
        <w:t>为日后幼儿的长期发展奠定良好基础</w:t>
      </w:r>
      <w:r>
        <w:rPr>
          <w:rFonts w:ascii="幼圆" w:eastAsia="幼圆" w:hAnsi="幼圆" w:cs="幼圆" w:hint="eastAsia"/>
          <w:color w:val="auto"/>
          <w:lang w:val="zh-CN" w:eastAsia="zh-CN"/>
        </w:rPr>
        <w:t>。</w:t>
      </w:r>
      <w:r>
        <w:rPr>
          <w:rFonts w:ascii="幼圆" w:eastAsia="幼圆" w:hAnsi="幼圆" w:cs="幼圆" w:hint="eastAsia"/>
          <w:color w:val="auto"/>
          <w:lang w:val="en-US" w:eastAsia="zh-CN"/>
        </w:rPr>
        <w:t>幼儿作为人的初级阶段，</w:t>
      </w:r>
      <w:r>
        <w:rPr>
          <w:rFonts w:ascii="幼圆" w:eastAsia="幼圆" w:hAnsi="幼圆" w:cs="幼圆" w:hint="eastAsia"/>
          <w:color w:val="auto"/>
          <w:lang w:val="zh-CN" w:eastAsia="zh-CN"/>
        </w:rPr>
        <w:t>饮食</w:t>
      </w:r>
      <w:r>
        <w:rPr>
          <w:rFonts w:ascii="幼圆" w:eastAsia="幼圆" w:hAnsi="幼圆" w:cs="幼圆" w:hint="eastAsia"/>
          <w:color w:val="auto"/>
          <w:lang w:val="en-US" w:eastAsia="zh-CN"/>
        </w:rPr>
        <w:t>行为</w:t>
      </w:r>
      <w:r>
        <w:rPr>
          <w:rFonts w:ascii="幼圆" w:eastAsia="幼圆" w:hAnsi="幼圆" w:cs="幼圆" w:hint="eastAsia"/>
          <w:color w:val="auto"/>
          <w:lang w:val="zh-CN" w:eastAsia="zh-CN"/>
        </w:rPr>
        <w:t>一经养成很难改变。幼儿</w:t>
      </w:r>
      <w:r>
        <w:rPr>
          <w:rFonts w:ascii="幼圆" w:eastAsia="幼圆" w:hAnsi="幼圆" w:cs="幼圆" w:hint="eastAsia"/>
          <w:color w:val="auto"/>
          <w:lang w:val="en-US" w:eastAsia="zh-CN"/>
        </w:rPr>
        <w:t>阶段</w:t>
      </w:r>
      <w:r>
        <w:rPr>
          <w:rFonts w:ascii="幼圆" w:eastAsia="幼圆" w:hAnsi="幼圆" w:cs="幼圆" w:hint="eastAsia"/>
          <w:color w:val="auto"/>
          <w:lang w:val="zh-CN" w:eastAsia="zh-CN"/>
        </w:rPr>
        <w:t>的饮食行为</w:t>
      </w:r>
      <w:r>
        <w:rPr>
          <w:rFonts w:ascii="幼圆" w:eastAsia="幼圆" w:hAnsi="幼圆" w:cs="幼圆" w:hint="eastAsia"/>
          <w:color w:val="auto"/>
          <w:lang w:val="en-US" w:eastAsia="zh-CN"/>
        </w:rPr>
        <w:t>，不仅影响着幼儿的身心健康发展，还关乎着全民健康身体素质的养成。</w:t>
      </w:r>
    </w:p>
    <w:p>
      <w:pPr>
        <w:pStyle w:val="Heading2"/>
        <w:bidi w:val="0"/>
        <w:rPr>
          <w:rFonts w:ascii="幼圆" w:eastAsia="幼圆" w:hAnsi="幼圆" w:cs="幼圆" w:hint="eastAsia"/>
          <w:color w:val="auto"/>
        </w:rPr>
      </w:pPr>
      <w:bookmarkStart w:id="22" w:name="_Toc10862"/>
      <w:bookmarkStart w:id="23" w:name="_Toc16780"/>
      <w:bookmarkStart w:id="24" w:name="_Toc12143"/>
      <w:r>
        <w:rPr>
          <w:rFonts w:ascii="幼圆" w:eastAsia="幼圆" w:hAnsi="幼圆" w:cs="幼圆" w:hint="eastAsia"/>
          <w:color w:val="auto"/>
          <w:lang w:val="en-US" w:eastAsia="zh-CN"/>
        </w:rPr>
        <w:t xml:space="preserve">第一节 </w:t>
      </w:r>
      <w:r>
        <w:rPr>
          <w:rFonts w:ascii="幼圆" w:eastAsia="幼圆" w:hAnsi="幼圆" w:cs="幼圆" w:hint="eastAsia"/>
          <w:color w:val="auto"/>
        </w:rPr>
        <w:t>研究</w:t>
      </w:r>
      <w:bookmarkEnd w:id="17"/>
      <w:bookmarkEnd w:id="18"/>
      <w:bookmarkEnd w:id="19"/>
      <w:r>
        <w:rPr>
          <w:rFonts w:ascii="幼圆" w:eastAsia="幼圆" w:hAnsi="幼圆" w:cs="幼圆" w:hint="eastAsia"/>
          <w:color w:val="auto"/>
          <w:lang w:val="en-US" w:eastAsia="zh-CN"/>
        </w:rPr>
        <w:t>缘由</w:t>
      </w:r>
      <w:bookmarkEnd w:id="20"/>
      <w:bookmarkEnd w:id="21"/>
      <w:bookmarkEnd w:id="22"/>
      <w:bookmarkEnd w:id="23"/>
      <w:bookmarkEnd w:id="24"/>
    </w:p>
    <w:p>
      <w:pPr>
        <w:bidi w:val="0"/>
        <w:rPr>
          <w:rFonts w:ascii="幼圆" w:eastAsia="幼圆" w:hAnsi="幼圆" w:cs="幼圆" w:hint="eastAsia"/>
          <w:color w:val="auto"/>
        </w:rPr>
      </w:pPr>
      <w:r>
        <w:rPr>
          <w:rFonts w:ascii="幼圆" w:eastAsia="幼圆" w:hAnsi="幼圆" w:cs="幼圆" w:hint="eastAsia"/>
          <w:color w:val="auto"/>
          <w:lang w:val="en-US" w:eastAsia="zh-CN"/>
        </w:rPr>
        <w:t>幼儿的饮食行为一直都是家长和老师头疼的问题，相关数据表明幼儿的健康问题愈演愈烈，</w:t>
      </w:r>
      <w:r>
        <w:rPr>
          <w:rFonts w:ascii="幼圆" w:eastAsia="幼圆" w:hAnsi="幼圆" w:cs="幼圆" w:hint="eastAsia"/>
          <w:color w:val="auto"/>
          <w:lang w:val="en-US" w:eastAsia="zh-CN"/>
        </w:rPr>
        <w:t>幼儿挑食、</w:t>
      </w:r>
      <w:r>
        <w:rPr>
          <w:rFonts w:ascii="幼圆" w:eastAsia="幼圆" w:hAnsi="幼圆" w:cs="幼圆" w:hint="eastAsia"/>
          <w:color w:val="auto"/>
          <w:lang w:val="en-US" w:eastAsia="zh-CN"/>
        </w:rPr>
        <w:t>偏食等不健康的饮食行为</w:t>
      </w:r>
      <w:r>
        <w:rPr>
          <w:rFonts w:ascii="幼圆" w:eastAsia="幼圆" w:hAnsi="幼圆" w:cs="幼圆" w:hint="eastAsia"/>
          <w:color w:val="auto"/>
          <w:lang w:val="en-US" w:eastAsia="zh-CN"/>
        </w:rPr>
        <w:t>，</w:t>
      </w:r>
      <w:r>
        <w:rPr>
          <w:rFonts w:ascii="幼圆" w:eastAsia="幼圆" w:hAnsi="幼圆" w:cs="幼圆" w:hint="eastAsia"/>
          <w:color w:val="auto"/>
          <w:lang w:val="en-US" w:eastAsia="zh-CN"/>
        </w:rPr>
        <w:t>造成越来越多的幼儿出现肥胖、营养不良、贫血、免疫力低下等健康问题，给幼儿身心健康带来损害。要想改善幼儿饮食行为带来的影响，需深</w:t>
      </w:r>
      <w:r>
        <w:rPr>
          <w:rFonts w:ascii="幼圆" w:eastAsia="幼圆" w:hAnsi="幼圆" w:cs="幼圆" w:hint="eastAsia"/>
          <w:color w:val="auto"/>
        </w:rPr>
        <w:t>入了解幼儿饮食</w:t>
      </w:r>
      <w:r>
        <w:rPr>
          <w:rFonts w:ascii="幼圆" w:eastAsia="幼圆" w:hAnsi="幼圆" w:cs="幼圆" w:hint="eastAsia"/>
          <w:color w:val="auto"/>
          <w:lang w:val="en-US" w:eastAsia="zh-CN"/>
        </w:rPr>
        <w:t>行为</w:t>
      </w:r>
      <w:r>
        <w:rPr>
          <w:rFonts w:ascii="幼圆" w:eastAsia="幼圆" w:hAnsi="幼圆" w:cs="幼圆" w:hint="eastAsia"/>
          <w:color w:val="auto"/>
        </w:rPr>
        <w:t>的现状</w:t>
      </w:r>
      <w:r>
        <w:rPr>
          <w:rFonts w:ascii="幼圆" w:eastAsia="幼圆" w:hAnsi="幼圆" w:cs="幼圆" w:hint="eastAsia"/>
          <w:color w:val="auto"/>
          <w:lang w:eastAsia="zh-CN"/>
        </w:rPr>
        <w:t>，</w:t>
      </w:r>
      <w:r>
        <w:rPr>
          <w:rFonts w:ascii="幼圆" w:eastAsia="幼圆" w:hAnsi="幼圆" w:cs="幼圆" w:hint="eastAsia"/>
          <w:color w:val="auto"/>
          <w:lang w:val="en-US" w:eastAsia="zh-CN"/>
        </w:rPr>
        <w:t>分析其相关原因</w:t>
      </w:r>
      <w:r>
        <w:rPr>
          <w:rFonts w:ascii="幼圆" w:eastAsia="幼圆" w:hAnsi="幼圆" w:cs="幼圆" w:hint="eastAsia"/>
          <w:color w:val="auto"/>
        </w:rPr>
        <w:t>，才能有效地培养幼儿良好的饮食</w:t>
      </w:r>
      <w:r>
        <w:rPr>
          <w:rFonts w:ascii="幼圆" w:eastAsia="幼圆" w:hAnsi="幼圆" w:cs="幼圆" w:hint="eastAsia"/>
          <w:color w:val="auto"/>
          <w:lang w:val="en-US" w:eastAsia="zh-CN"/>
        </w:rPr>
        <w:t>行为，为幼儿的健康发展奠定良好基础</w:t>
      </w:r>
      <w:r>
        <w:rPr>
          <w:rFonts w:ascii="幼圆" w:eastAsia="幼圆" w:hAnsi="幼圆" w:cs="幼圆" w:hint="eastAsia"/>
          <w:color w:val="auto"/>
          <w:lang w:eastAsia="zh-CN"/>
        </w:rPr>
        <w:t>。</w:t>
      </w:r>
      <w:bookmarkStart w:id="25" w:name="_Toc1979"/>
      <w:bookmarkStart w:id="26" w:name="_Toc22125"/>
      <w:bookmarkStart w:id="27" w:name="_Toc17133"/>
      <w:bookmarkStart w:id="28" w:name="_Toc26894"/>
      <w:bookmarkStart w:id="29" w:name="_Toc8294"/>
    </w:p>
    <w:p>
      <w:pPr>
        <w:pStyle w:val="Heading2"/>
        <w:bidi w:val="0"/>
        <w:rPr>
          <w:rFonts w:ascii="幼圆" w:eastAsia="幼圆" w:hAnsi="幼圆" w:cs="幼圆" w:hint="eastAsia"/>
          <w:color w:val="auto"/>
          <w:lang w:val="en-US" w:eastAsia="zh-CN"/>
        </w:rPr>
      </w:pPr>
      <w:bookmarkStart w:id="30" w:name="_Toc27446"/>
      <w:bookmarkStart w:id="31" w:name="_Toc3049"/>
      <w:bookmarkStart w:id="32" w:name="_Toc13903"/>
      <w:r>
        <w:rPr>
          <w:rFonts w:ascii="幼圆" w:eastAsia="幼圆" w:hAnsi="幼圆" w:cs="幼圆" w:hint="eastAsia"/>
          <w:color w:val="auto"/>
          <w:lang w:val="en-US" w:eastAsia="zh-CN"/>
        </w:rPr>
        <w:t>第二节 研究意义</w:t>
      </w:r>
      <w:bookmarkEnd w:id="30"/>
      <w:bookmarkEnd w:id="31"/>
      <w:bookmarkEnd w:id="32"/>
    </w:p>
    <w:p>
      <w:pPr>
        <w:bidi w:val="0"/>
        <w:rPr>
          <w:rFonts w:ascii="幼圆" w:eastAsia="幼圆" w:hAnsi="幼圆" w:cs="幼圆" w:hint="eastAsia"/>
          <w:color w:val="auto"/>
        </w:rPr>
        <w:sectPr>
          <w:headerReference w:type="default" r:id="rId9"/>
          <w:footerReference w:type="default" r:id="rId10"/>
          <w:footnotePr>
            <w:numFmt w:val="decimalEnclosedCircleChinese"/>
            <w:numRestart w:val="eachSect"/>
          </w:footnotePr>
          <w:type w:val="nextPage"/>
          <w:pgSz w:w="11906" w:h="16838"/>
          <w:pgMar w:top="1713" w:right="1800" w:bottom="1440" w:left="1800" w:header="851" w:footer="992" w:gutter="0"/>
          <w:pgBorders>
            <w:top w:val="none" w:sz="0" w:space="0" w:color="auto"/>
            <w:left w:val="none" w:sz="0" w:space="0" w:color="auto"/>
            <w:bottom w:val="none" w:sz="0" w:space="0" w:color="auto"/>
            <w:right w:val="none" w:sz="0" w:space="0" w:color="auto"/>
          </w:pgBorders>
          <w:pgNumType w:start="3"/>
          <w:cols w:num="1" w:space="720"/>
          <w:titlePg w:val="0"/>
          <w:docGrid w:type="lines" w:linePitch="312" w:charSpace="0"/>
        </w:sectPr>
      </w:pPr>
    </w:p>
    <w:p>
      <w:pPr>
        <w:bidi w:val="0"/>
        <w:rPr>
          <w:rFonts w:ascii="幼圆" w:eastAsia="幼圆" w:hAnsi="幼圆" w:cs="幼圆" w:hint="eastAsia"/>
          <w:color w:val="auto"/>
        </w:rPr>
      </w:pPr>
      <w:r>
        <w:rPr>
          <w:rFonts w:ascii="幼圆" w:eastAsia="幼圆" w:hAnsi="幼圆" w:cs="幼圆" w:hint="eastAsia"/>
          <w:color w:val="auto"/>
          <w:lang w:val="en-US" w:eastAsia="zh-CN"/>
        </w:rPr>
        <w:t>研究者在实践过程中发现，教师和幼儿家长针对改善幼儿存在的饮食行为问题，并未及时采取有效的措施，为此，本研究为幼儿教师和家长针对改善幼儿饮食行为中存在问题提供建议，促使幼儿教师和家长以更科学、更准确的方式培养幼儿的健康饮食行为。本研究力图为改善幼儿的不良饮食行为提供参考依据。</w:t>
      </w:r>
    </w:p>
    <w:p>
      <w:pPr>
        <w:pStyle w:val="Heading2"/>
        <w:bidi w:val="0"/>
        <w:ind w:firstLine="280" w:firstLineChars="100"/>
        <w:rPr>
          <w:rFonts w:ascii="幼圆" w:eastAsia="幼圆" w:hAnsi="幼圆" w:cs="幼圆" w:hint="eastAsia"/>
          <w:color w:val="auto"/>
          <w:lang w:val="en-US" w:eastAsia="zh-CN"/>
        </w:rPr>
      </w:pPr>
      <w:bookmarkStart w:id="33" w:name="_Toc14930"/>
      <w:bookmarkStart w:id="34" w:name="_Toc6430"/>
      <w:bookmarkStart w:id="35" w:name="_Toc2498"/>
      <w:r>
        <w:rPr>
          <w:rFonts w:ascii="幼圆" w:eastAsia="幼圆" w:hAnsi="幼圆" w:cs="幼圆" w:hint="eastAsia"/>
          <w:color w:val="auto"/>
          <w:lang w:val="en-US" w:eastAsia="zh-CN"/>
        </w:rPr>
        <w:t>第三节 核心概念界定</w:t>
      </w:r>
      <w:bookmarkEnd w:id="33"/>
      <w:bookmarkEnd w:id="34"/>
      <w:bookmarkEnd w:id="35"/>
    </w:p>
    <w:p>
      <w:pPr>
        <w:rPr>
          <w:rFonts w:ascii="幼圆" w:eastAsia="幼圆" w:hAnsi="幼圆" w:cs="幼圆" w:hint="eastAsia"/>
          <w:b w:val="0"/>
          <w:bCs w:val="0"/>
          <w:color w:val="auto"/>
        </w:rPr>
      </w:pPr>
      <w:r>
        <w:rPr>
          <w:rFonts w:ascii="幼圆" w:eastAsia="幼圆" w:hAnsi="幼圆" w:cs="幼圆" w:hint="eastAsia"/>
          <w:color w:val="auto"/>
          <w:lang w:val="en-US" w:eastAsia="zh-CN"/>
        </w:rPr>
        <w:t>虽然“饮食行为一词”虽在日常生活中被广泛运用，但是相关工具书中并未找到饮食行为的定义，相关文献中的定义大多数是学者结合自己的研究内容给出的定义，本研究为了更在准确解释“饮食行为”采用拆分法把“饮食行为”拆分为“饮食”和“行为”。“饮食”一词在《现代汉语词典》中指“吃的和喝的东西”，“行为”这个词在《心理学词典》中的释义为：“指有机体的任何可测量的反应。”</w:t>
      </w:r>
      <w:r>
        <w:rPr>
          <w:rFonts w:ascii="幼圆" w:eastAsia="幼圆" w:hAnsi="幼圆" w:cs="幼圆" w:hint="eastAsia"/>
          <w:color w:val="auto"/>
          <w:lang w:val="en-US" w:eastAsia="zh-CN"/>
        </w:rPr>
        <w:footnoteReference w:id="2"/>
      </w:r>
      <w:r>
        <w:rPr>
          <w:rFonts w:ascii="幼圆" w:eastAsia="幼圆" w:hAnsi="幼圆" w:cs="幼圆" w:hint="eastAsia"/>
          <w:color w:val="auto"/>
          <w:lang w:val="en-US" w:eastAsia="zh-CN"/>
        </w:rPr>
        <w:t>综上所诉，饮食行为是指：人为了维持生命活动而进行的各种吃喝行为。幼儿的饮食行为包括幼儿对食物的偏好，进餐的速度以及进餐时对食物的</w:t>
      </w:r>
      <w:r>
        <w:rPr>
          <w:rFonts w:ascii="幼圆" w:eastAsia="幼圆" w:hAnsi="幼圆" w:cs="幼圆" w:hint="eastAsia"/>
          <w:b w:val="0"/>
          <w:bCs w:val="0"/>
          <w:color w:val="auto"/>
          <w:lang w:val="en-US" w:eastAsia="zh-CN"/>
        </w:rPr>
        <w:t>专注度。</w:t>
      </w:r>
    </w:p>
    <w:p>
      <w:pPr>
        <w:pStyle w:val="Heading2"/>
        <w:numPr>
          <w:ilvl w:val="0"/>
          <w:numId w:val="0"/>
        </w:numPr>
        <w:bidi w:val="0"/>
        <w:rPr>
          <w:rFonts w:ascii="幼圆" w:eastAsia="幼圆" w:hAnsi="幼圆" w:cs="幼圆" w:hint="eastAsia"/>
          <w:b w:val="0"/>
          <w:bCs w:val="0"/>
          <w:color w:val="auto"/>
          <w:lang w:val="en-US" w:eastAsia="zh-CN"/>
        </w:rPr>
      </w:pPr>
      <w:bookmarkStart w:id="36" w:name="_Toc18155"/>
      <w:bookmarkStart w:id="37" w:name="_Toc30746"/>
      <w:bookmarkStart w:id="38" w:name="_Toc20755"/>
      <w:r>
        <w:rPr>
          <w:rFonts w:ascii="幼圆" w:eastAsia="幼圆" w:hAnsi="幼圆" w:cs="幼圆" w:hint="eastAsia"/>
          <w:b w:val="0"/>
          <w:bCs w:val="0"/>
          <w:color w:val="auto"/>
          <w:lang w:val="en-US" w:eastAsia="zh-CN"/>
        </w:rPr>
        <w:t>第四节 我国相关文献综述</w:t>
      </w:r>
      <w:bookmarkEnd w:id="36"/>
      <w:bookmarkEnd w:id="37"/>
      <w:bookmarkEnd w:id="38"/>
    </w:p>
    <w:p>
      <w:pPr>
        <w:bidi w:val="0"/>
        <w:rPr>
          <w:rFonts w:ascii="幼圆" w:eastAsia="幼圆" w:hAnsi="幼圆" w:cs="幼圆" w:hint="eastAsia"/>
          <w:b w:val="0"/>
          <w:bCs w:val="0"/>
          <w:color w:val="auto"/>
        </w:rPr>
      </w:pPr>
      <w:r>
        <w:rPr>
          <w:rFonts w:ascii="幼圆" w:eastAsia="幼圆" w:hAnsi="幼圆" w:cs="幼圆" w:hint="eastAsia"/>
          <w:b w:val="0"/>
          <w:bCs w:val="0"/>
          <w:color w:val="auto"/>
          <w:lang w:val="en-US" w:eastAsia="zh-CN"/>
        </w:rPr>
        <w:t>目前我国关于幼儿饮食行为现状的研究主要包括以下四个维度：</w:t>
      </w:r>
    </w:p>
    <w:p>
      <w:pPr>
        <w:numPr>
          <w:ilvl w:val="0"/>
          <w:numId w:val="2"/>
        </w:numPr>
        <w:bidi w:val="0"/>
        <w:rPr>
          <w:rFonts w:ascii="幼圆" w:eastAsia="幼圆" w:hAnsi="幼圆" w:cs="幼圆" w:hint="eastAsia"/>
          <w:b w:val="0"/>
          <w:bCs w:val="0"/>
          <w:color w:val="auto"/>
        </w:rPr>
      </w:pPr>
      <w:r>
        <w:rPr>
          <w:rFonts w:ascii="幼圆" w:eastAsia="幼圆" w:hAnsi="幼圆" w:cs="幼圆" w:hint="eastAsia"/>
          <w:b w:val="0"/>
          <w:bCs w:val="0"/>
          <w:color w:val="auto"/>
          <w:lang w:val="en-US" w:eastAsia="zh-CN"/>
        </w:rPr>
        <w:t>幼儿挑食行为。研究者们对“挑食”界定为：“指孩子对食物挑剔，只挑某一种或某几种食物进餐”。挑食是幼儿饮食行为中最普遍的问题。高保盛等对鞍山市幼儿（2014）的调查显示，有 84.44%的幼儿存在挑食行为，更有高达 89.4%的幼儿存在偏食行为。</w:t>
      </w:r>
      <w:r>
        <w:rPr>
          <w:rStyle w:val="FootnoteReference"/>
          <w:rFonts w:ascii="幼圆" w:eastAsia="幼圆" w:hAnsi="幼圆" w:cs="幼圆" w:hint="eastAsia"/>
          <w:b w:val="0"/>
          <w:bCs w:val="0"/>
          <w:color w:val="auto"/>
          <w:lang w:val="en-US" w:eastAsia="zh-CN"/>
        </w:rPr>
        <w:footnoteReference w:id="3"/>
      </w:r>
      <w:r>
        <w:rPr>
          <w:rFonts w:ascii="幼圆" w:eastAsia="幼圆" w:hAnsi="幼圆" w:cs="幼圆" w:hint="eastAsia"/>
          <w:b w:val="0"/>
          <w:bCs w:val="0"/>
          <w:color w:val="auto"/>
          <w:lang w:val="en-US" w:eastAsia="zh-CN"/>
        </w:rPr>
        <w:t>刘淑美等(2012)研究发现，“2~6 岁的幼儿普遍存在挑食、吃饭磨蹭、等不良饮食行为。</w:t>
      </w:r>
      <w:r>
        <w:rPr>
          <w:rStyle w:val="FootnoteReference"/>
          <w:rFonts w:ascii="幼圆" w:eastAsia="幼圆" w:hAnsi="幼圆" w:cs="幼圆" w:hint="eastAsia"/>
          <w:b w:val="0"/>
          <w:bCs w:val="0"/>
          <w:color w:val="auto"/>
          <w:lang w:val="en-US" w:eastAsia="zh-CN"/>
        </w:rPr>
        <w:footnoteReference w:id="4"/>
      </w:r>
      <w:r>
        <w:rPr>
          <w:rFonts w:ascii="幼圆" w:eastAsia="幼圆" w:hAnsi="幼圆" w:cs="幼圆" w:hint="eastAsia"/>
          <w:b w:val="0"/>
          <w:bCs w:val="0"/>
          <w:color w:val="auto"/>
          <w:lang w:val="en-US" w:eastAsia="zh-CN"/>
        </w:rPr>
        <w:t>研究者们认为挑食行为会给幼儿的健康带来危害。因此，对幼儿的饮食行为进行教育和指导是幼教领域的重要内容。</w:t>
      </w:r>
    </w:p>
    <w:p>
      <w:pPr>
        <w:numPr>
          <w:ilvl w:val="0"/>
          <w:numId w:val="2"/>
        </w:numPr>
        <w:bidi w:val="0"/>
        <w:ind w:left="0" w:firstLine="480" w:leftChars="0" w:firstLineChars="200"/>
        <w:rPr>
          <w:rFonts w:ascii="幼圆" w:eastAsia="幼圆" w:hAnsi="幼圆" w:cs="幼圆" w:hint="eastAsia"/>
          <w:b w:val="0"/>
          <w:bCs w:val="0"/>
          <w:color w:val="auto"/>
        </w:rPr>
        <w:sectPr>
          <w:headerReference w:type="default" r:id="rId11"/>
          <w:footerReference w:type="default" r:id="rId12"/>
          <w:footnotePr>
            <w:numFmt w:val="decimalEnclosedCircleChinese"/>
            <w:numRestart w:val="eachSect"/>
          </w:footnotePr>
          <w:type w:val="nextPage"/>
          <w:pgSz w:w="11906" w:h="16838"/>
          <w:pgMar w:top="1713" w:right="1800" w:bottom="1440" w:left="1800" w:header="851" w:footer="992" w:gutter="0"/>
          <w:pgBorders>
            <w:top w:val="none" w:sz="0" w:space="0" w:color="auto"/>
            <w:left w:val="none" w:sz="0" w:space="0" w:color="auto"/>
            <w:bottom w:val="none" w:sz="0" w:space="0" w:color="auto"/>
            <w:right w:val="none" w:sz="0" w:space="0" w:color="auto"/>
          </w:pgBorders>
          <w:pgNumType w:start="4"/>
          <w:cols w:num="1" w:space="720"/>
          <w:titlePg w:val="0"/>
          <w:docGrid w:type="lines" w:linePitch="312" w:charSpace="0"/>
        </w:sectPr>
      </w:pPr>
    </w:p>
    <w:p>
      <w:pPr>
        <w:numPr>
          <w:ilvl w:val="0"/>
          <w:numId w:val="0"/>
        </w:numPr>
        <w:bidi w:val="0"/>
        <w:ind w:left="0" w:firstLine="480" w:firstLineChars="200"/>
        <w:rPr>
          <w:rFonts w:ascii="幼圆" w:eastAsia="幼圆" w:hAnsi="幼圆" w:cs="幼圆" w:hint="eastAsia"/>
          <w:b w:val="0"/>
          <w:bCs w:val="0"/>
          <w:color w:val="auto"/>
        </w:rPr>
      </w:pPr>
      <w:r>
        <w:rPr>
          <w:rFonts w:ascii="幼圆" w:eastAsia="幼圆" w:hAnsi="幼圆" w:cs="幼圆" w:hint="eastAsia"/>
          <w:b w:val="0"/>
          <w:bCs w:val="0"/>
          <w:color w:val="auto"/>
          <w:lang w:val="en-US" w:eastAsia="zh-CN"/>
        </w:rPr>
        <w:t>进餐专注度。专注性在心理学中指固定时间段内全部注意力集中在某一事物上，且能排除其他无关事情的打扰。幼儿进餐专注度是指幼儿在进餐过程中，专心吃饭的程度。很多研究也发现，幼儿进餐过程中存在注意力不集中的情况，很多幼儿在进餐过程中会出现“边吃边玩”、“发呆”、“边吃边聊天”等。敖春美（2010）的调查显示，进餐时边吃边玩的孩子人数有</w:t>
      </w:r>
      <w:r>
        <w:rPr>
          <w:rFonts w:ascii="幼圆" w:eastAsia="幼圆" w:hAnsi="幼圆" w:cs="幼圆" w:hint="eastAsia"/>
          <w:b w:val="0"/>
          <w:bCs w:val="0"/>
          <w:color w:val="auto"/>
          <w:lang w:val="en-US" w:eastAsia="zh-CN"/>
        </w:rPr>
        <w:t xml:space="preserve"> 80</w:t>
      </w:r>
      <w:r>
        <w:rPr>
          <w:rFonts w:ascii="幼圆" w:eastAsia="幼圆" w:hAnsi="幼圆" w:cs="幼圆" w:hint="eastAsia"/>
          <w:b w:val="0"/>
          <w:bCs w:val="0"/>
          <w:color w:val="auto"/>
          <w:lang w:val="en-US" w:eastAsia="zh-CN"/>
        </w:rPr>
        <w:t xml:space="preserve"> 人（29.4%），边看电视边进餐的孩子人数有</w:t>
      </w:r>
      <w:r>
        <w:rPr>
          <w:rFonts w:ascii="幼圆" w:eastAsia="幼圆" w:hAnsi="幼圆" w:cs="幼圆" w:hint="eastAsia"/>
          <w:b w:val="0"/>
          <w:bCs w:val="0"/>
          <w:color w:val="auto"/>
          <w:lang w:val="en-US" w:eastAsia="zh-CN"/>
        </w:rPr>
        <w:t xml:space="preserve"> 56</w:t>
      </w:r>
      <w:r>
        <w:rPr>
          <w:rFonts w:ascii="幼圆" w:eastAsia="幼圆" w:hAnsi="幼圆" w:cs="幼圆" w:hint="eastAsia"/>
          <w:b w:val="0"/>
          <w:bCs w:val="0"/>
          <w:color w:val="auto"/>
          <w:lang w:val="en-US" w:eastAsia="zh-CN"/>
        </w:rPr>
        <w:t xml:space="preserve"> 人（20.6%）。</w:t>
      </w:r>
      <w:r>
        <w:rPr>
          <w:rStyle w:val="FootnoteReference"/>
          <w:rFonts w:ascii="幼圆" w:eastAsia="幼圆" w:hAnsi="幼圆" w:cs="幼圆" w:hint="eastAsia"/>
          <w:b w:val="0"/>
          <w:bCs w:val="0"/>
          <w:color w:val="auto"/>
          <w:lang w:val="en-US" w:eastAsia="zh-CN"/>
        </w:rPr>
        <w:footnoteReference w:id="5"/>
      </w:r>
    </w:p>
    <w:p>
      <w:pPr>
        <w:numPr>
          <w:ilvl w:val="0"/>
          <w:numId w:val="2"/>
        </w:numPr>
        <w:bidi w:val="0"/>
        <w:ind w:left="0" w:firstLine="480" w:leftChars="0" w:firstLineChars="200"/>
        <w:rPr>
          <w:rFonts w:ascii="幼圆" w:eastAsia="幼圆" w:hAnsi="幼圆" w:cs="幼圆" w:hint="eastAsia"/>
          <w:b w:val="0"/>
          <w:bCs w:val="0"/>
          <w:color w:val="auto"/>
        </w:rPr>
      </w:pPr>
      <w:r>
        <w:rPr>
          <w:rFonts w:ascii="幼圆" w:eastAsia="幼圆" w:hAnsi="幼圆" w:cs="幼圆" w:hint="eastAsia"/>
          <w:b w:val="0"/>
          <w:bCs w:val="0"/>
          <w:color w:val="auto"/>
          <w:lang w:val="en-US" w:eastAsia="zh-CN"/>
        </w:rPr>
        <w:t>进餐独立性。《辞海》中对“独立”这个词语的其中一种释义为“不依赖外力”。</w:t>
      </w:r>
      <w:r>
        <w:rPr>
          <w:rStyle w:val="FootnoteReference"/>
          <w:rFonts w:ascii="幼圆" w:eastAsia="幼圆" w:hAnsi="幼圆" w:cs="幼圆" w:hint="eastAsia"/>
          <w:b w:val="0"/>
          <w:bCs w:val="0"/>
          <w:color w:val="auto"/>
          <w:lang w:val="en-US" w:eastAsia="zh-CN"/>
        </w:rPr>
        <w:footnoteReference w:id="6"/>
      </w:r>
      <w:r>
        <w:rPr>
          <w:rFonts w:ascii="幼圆" w:eastAsia="幼圆" w:hAnsi="幼圆" w:cs="幼圆" w:hint="eastAsia"/>
          <w:b w:val="0"/>
          <w:bCs w:val="0"/>
          <w:color w:val="auto"/>
          <w:lang w:val="en-US" w:eastAsia="zh-CN"/>
        </w:rPr>
        <w:t>研究者们把幼儿进餐独立性定义为：指幼儿在进餐过程中，能独立完成吃饭活动，不需要他人的帮助。幼儿的进餐独性问题多出现在小班，如在郝聪慧（2017）小班幼儿饮食行为特点的研究中，调查的30人中，进餐独立的幼儿有20人；进餐不独立的幼儿有10人；</w:t>
      </w:r>
      <w:r>
        <w:rPr>
          <w:rStyle w:val="FootnoteReference"/>
          <w:rFonts w:ascii="幼圆" w:eastAsia="幼圆" w:hAnsi="幼圆" w:cs="幼圆" w:hint="eastAsia"/>
          <w:b w:val="0"/>
          <w:bCs w:val="0"/>
          <w:color w:val="auto"/>
          <w:lang w:val="en-US" w:eastAsia="zh-CN"/>
        </w:rPr>
        <w:footnoteReference w:id="7"/>
      </w:r>
      <w:r>
        <w:rPr>
          <w:rFonts w:ascii="幼圆" w:eastAsia="幼圆" w:hAnsi="幼圆" w:cs="幼圆" w:hint="eastAsia"/>
          <w:b w:val="0"/>
          <w:bCs w:val="0"/>
          <w:color w:val="auto"/>
          <w:lang w:val="en-US" w:eastAsia="zh-CN"/>
        </w:rPr>
        <w:t>而</w:t>
      </w:r>
      <w:r>
        <w:rPr>
          <w:rFonts w:ascii="幼圆" w:eastAsia="幼圆" w:hAnsi="幼圆" w:cs="幼圆" w:hint="eastAsia"/>
          <w:b w:val="0"/>
          <w:bCs w:val="0"/>
          <w:color w:val="auto"/>
        </w:rPr>
        <w:t>袁涵</w:t>
      </w:r>
      <w:r>
        <w:rPr>
          <w:rFonts w:ascii="幼圆" w:eastAsia="幼圆" w:hAnsi="幼圆" w:cs="幼圆" w:hint="eastAsia"/>
          <w:b w:val="0"/>
          <w:bCs w:val="0"/>
          <w:color w:val="auto"/>
          <w:lang w:eastAsia="zh-CN"/>
        </w:rPr>
        <w:t>（</w:t>
      </w:r>
      <w:r>
        <w:rPr>
          <w:rFonts w:ascii="幼圆" w:eastAsia="幼圆" w:hAnsi="幼圆" w:cs="幼圆" w:hint="eastAsia"/>
          <w:b w:val="0"/>
          <w:bCs w:val="0"/>
          <w:color w:val="auto"/>
          <w:lang w:val="en-US" w:eastAsia="zh-CN"/>
        </w:rPr>
        <w:t>2020</w:t>
      </w:r>
      <w:r>
        <w:rPr>
          <w:rFonts w:ascii="幼圆" w:eastAsia="幼圆" w:hAnsi="幼圆" w:cs="幼圆" w:hint="eastAsia"/>
          <w:b w:val="0"/>
          <w:bCs w:val="0"/>
          <w:color w:val="auto"/>
          <w:lang w:eastAsia="zh-CN"/>
        </w:rPr>
        <w:t>）</w:t>
      </w:r>
      <w:r>
        <w:rPr>
          <w:rFonts w:ascii="幼圆" w:eastAsia="幼圆" w:hAnsi="幼圆" w:cs="幼圆" w:hint="eastAsia"/>
          <w:b w:val="0"/>
          <w:bCs w:val="0"/>
          <w:color w:val="auto"/>
          <w:lang w:val="en-US" w:eastAsia="zh-CN"/>
        </w:rPr>
        <w:t>年对</w:t>
      </w:r>
      <w:r>
        <w:rPr>
          <w:rFonts w:ascii="幼圆" w:eastAsia="幼圆" w:hAnsi="幼圆" w:cs="幼圆" w:hint="eastAsia"/>
          <w:b w:val="0"/>
          <w:bCs w:val="0"/>
          <w:color w:val="auto"/>
        </w:rPr>
        <w:t>中班幼儿饮食行为的现状调查</w:t>
      </w:r>
      <w:r>
        <w:rPr>
          <w:rFonts w:ascii="幼圆" w:eastAsia="幼圆" w:hAnsi="幼圆" w:cs="幼圆" w:hint="eastAsia"/>
          <w:b w:val="0"/>
          <w:bCs w:val="0"/>
          <w:color w:val="auto"/>
          <w:lang w:val="en-US" w:eastAsia="zh-CN"/>
        </w:rPr>
        <w:t>研究中，36 名幼儿中有 27 名幼儿能够独立进餐，剩下的为不独立，不独立的原因在于部分幼儿吃的太慢，老师急于时间限制，主动喂餐。</w:t>
      </w:r>
      <w:r>
        <w:rPr>
          <w:rStyle w:val="FootnoteReference"/>
          <w:rFonts w:ascii="幼圆" w:eastAsia="幼圆" w:hAnsi="幼圆" w:cs="幼圆" w:hint="eastAsia"/>
          <w:b w:val="0"/>
          <w:bCs w:val="0"/>
          <w:color w:val="auto"/>
          <w:lang w:val="en-US" w:eastAsia="zh-CN"/>
        </w:rPr>
        <w:footnoteReference w:id="8"/>
      </w:r>
    </w:p>
    <w:p>
      <w:pPr>
        <w:bidi w:val="0"/>
        <w:jc w:val="left"/>
        <w:rPr>
          <w:rFonts w:ascii="幼圆" w:eastAsia="幼圆" w:hAnsi="幼圆" w:cs="幼圆" w:hint="eastAsia"/>
          <w:b w:val="0"/>
          <w:bCs w:val="0"/>
          <w:color w:val="auto"/>
        </w:rPr>
      </w:pPr>
      <w:r>
        <w:rPr>
          <w:rFonts w:ascii="幼圆" w:eastAsia="幼圆" w:hAnsi="幼圆" w:cs="幼圆" w:hint="eastAsia"/>
          <w:b w:val="0"/>
          <w:bCs w:val="0"/>
          <w:color w:val="auto"/>
          <w:lang w:val="en-US" w:eastAsia="zh-CN"/>
        </w:rPr>
        <w:t>第四，进餐速度。幼儿的进餐速度，是教师关注的重点，幼儿饮食速度过快或过慢，都不利于幼儿的健康。敖春美（2010）的随机抽样研究发现，有 6.3%的 3—6 岁幼儿的进餐时间过长。</w:t>
      </w:r>
      <w:r>
        <w:rPr>
          <w:rStyle w:val="FootnoteReference"/>
          <w:rFonts w:ascii="幼圆" w:eastAsia="幼圆" w:hAnsi="幼圆" w:cs="幼圆" w:hint="eastAsia"/>
          <w:b w:val="0"/>
          <w:bCs w:val="0"/>
          <w:color w:val="auto"/>
          <w:lang w:val="en-US" w:eastAsia="zh-CN"/>
        </w:rPr>
        <w:footnoteReference w:id="9"/>
      </w:r>
      <w:r>
        <w:rPr>
          <w:rFonts w:ascii="幼圆" w:eastAsia="幼圆" w:hAnsi="幼圆" w:cs="幼圆" w:hint="eastAsia"/>
          <w:b w:val="0"/>
          <w:bCs w:val="0"/>
          <w:color w:val="auto"/>
          <w:lang w:val="en-US" w:eastAsia="zh-CN"/>
        </w:rPr>
        <w:t>以往的研究证实了，孩子饮食过程中过快或过慢是普遍存在的现象，</w:t>
      </w:r>
      <w:r>
        <w:rPr>
          <w:rFonts w:ascii="幼圆" w:eastAsia="幼圆" w:hAnsi="幼圆" w:cs="幼圆" w:hint="eastAsia"/>
          <w:b w:val="0"/>
          <w:bCs w:val="0"/>
          <w:color w:val="auto"/>
          <w:lang w:val="en-US" w:eastAsia="zh-CN"/>
        </w:rPr>
        <w:t>黄土云(2001)的调查结果</w:t>
      </w:r>
      <w:r>
        <w:rPr>
          <w:rFonts w:ascii="幼圆" w:eastAsia="幼圆" w:hAnsi="幼圆" w:cs="幼圆" w:hint="eastAsia"/>
          <w:b w:val="0"/>
          <w:bCs w:val="0"/>
          <w:color w:val="auto"/>
          <w:lang w:val="en-US" w:eastAsia="zh-CN"/>
        </w:rPr>
        <w:t>：“</w:t>
      </w:r>
      <w:r>
        <w:rPr>
          <w:rFonts w:ascii="幼圆" w:eastAsia="幼圆" w:hAnsi="幼圆" w:cs="幼圆" w:hint="eastAsia"/>
          <w:b w:val="0"/>
          <w:bCs w:val="0"/>
          <w:color w:val="auto"/>
          <w:lang w:val="en-US" w:eastAsia="zh-CN"/>
        </w:rPr>
        <w:t>幼儿在家进餐花费时间偏长，在调查的297名幼儿中，一顿饭花费15分钟之内的幼儿仅占7.1%</w:t>
      </w:r>
      <w:r>
        <w:rPr>
          <w:rFonts w:ascii="幼圆" w:eastAsia="幼圆" w:hAnsi="幼圆" w:cs="幼圆" w:hint="eastAsia"/>
          <w:b w:val="0"/>
          <w:bCs w:val="0"/>
          <w:color w:val="auto"/>
          <w:lang w:val="en-US" w:eastAsia="zh-CN"/>
        </w:rPr>
        <w:t>，</w:t>
      </w:r>
      <w:r>
        <w:rPr>
          <w:rFonts w:ascii="幼圆" w:eastAsia="幼圆" w:hAnsi="幼圆" w:cs="幼圆" w:hint="eastAsia"/>
          <w:b w:val="0"/>
          <w:bCs w:val="0"/>
          <w:color w:val="auto"/>
          <w:lang w:val="en-US" w:eastAsia="zh-CN"/>
        </w:rPr>
        <w:t>超过30分钟幼儿占据31.6%</w:t>
      </w:r>
      <w:r>
        <w:rPr>
          <w:rFonts w:ascii="幼圆" w:eastAsia="幼圆" w:hAnsi="幼圆" w:cs="幼圆" w:hint="eastAsia"/>
          <w:b w:val="0"/>
          <w:bCs w:val="0"/>
          <w:color w:val="auto"/>
          <w:lang w:val="en-US" w:eastAsia="zh-CN"/>
        </w:rPr>
        <w:t>。</w:t>
      </w:r>
      <w:r>
        <w:rPr>
          <w:rStyle w:val="FootnoteReference"/>
          <w:rFonts w:ascii="幼圆" w:eastAsia="幼圆" w:hAnsi="幼圆" w:cs="幼圆" w:hint="eastAsia"/>
          <w:b w:val="0"/>
          <w:bCs w:val="0"/>
          <w:color w:val="auto"/>
          <w:lang w:val="en-US" w:eastAsia="zh-CN"/>
        </w:rPr>
        <w:footnoteReference w:id="10"/>
      </w:r>
    </w:p>
    <w:p>
      <w:pPr>
        <w:bidi w:val="0"/>
        <w:jc w:val="left"/>
        <w:rPr>
          <w:rFonts w:ascii="幼圆" w:eastAsia="幼圆" w:hAnsi="幼圆" w:cs="幼圆" w:hint="eastAsia"/>
          <w:b w:val="0"/>
          <w:bCs w:val="0"/>
          <w:color w:val="auto"/>
        </w:rPr>
      </w:pPr>
      <w:r>
        <w:rPr>
          <w:rFonts w:ascii="幼圆" w:eastAsia="幼圆" w:hAnsi="幼圆" w:cs="幼圆" w:hint="eastAsia"/>
          <w:b w:val="0"/>
          <w:bCs w:val="0"/>
          <w:color w:val="auto"/>
          <w:lang w:val="en-US" w:eastAsia="zh-CN"/>
        </w:rPr>
        <w:t>综上所诉，本研究将以幼儿在进餐中挑食行为、进餐专注度、进餐速度三个维度的饮食行为进行现状调查研究，因幼儿发展特点中班幼儿已具备独立就餐的能力，和以往文献中的调查结果看，中班幼儿关于进餐独立性问题很少，因此在本研究不在做调查。</w:t>
      </w:r>
      <w:r>
        <w:rPr>
          <w:rFonts w:ascii="幼圆" w:eastAsia="幼圆" w:hAnsi="幼圆" w:cs="幼圆" w:hint="eastAsia"/>
          <w:b w:val="0"/>
          <w:bCs w:val="0"/>
          <w:color w:val="auto"/>
        </w:rPr>
        <w:br/>
      </w:r>
      <w:r>
        <w:rPr>
          <w:rFonts w:ascii="幼圆" w:eastAsia="幼圆" w:hAnsi="幼圆" w:cs="幼圆" w:hint="eastAsia"/>
          <w:b w:val="0"/>
          <w:bCs w:val="0"/>
          <w:color w:val="auto"/>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 w:history="1">
        <w:r>
          <w:rPr>
            <w:rFonts w:ascii="SimSun" w:eastAsia="SimSun" w:hAnsi="SimSun" w:cs="SimSun"/>
            <w:b/>
            <w:bCs/>
            <w:color w:val="0000EE"/>
            <w:kern w:val="0"/>
            <w:sz w:val="30"/>
            <w:szCs w:val="30"/>
            <w:u w:val="single" w:color="0000EE"/>
          </w:rPr>
          <w:t>https://d.book118.com/966142025103010103</w:t>
        </w:r>
      </w:hyperlink>
    </w:p>
    <w:bookmarkEnd w:id="25"/>
    <w:bookmarkEnd w:id="26"/>
    <w:bookmarkEnd w:id="27"/>
    <w:bookmarkEnd w:id="28"/>
    <w:bookmarkEnd w:id="29"/>
    <w:p>
      <w:pPr>
        <w:bidi w:val="0"/>
        <w:jc w:val="left"/>
        <w:rPr>
          <w:rFonts w:ascii="幼圆" w:eastAsia="幼圆" w:hAnsi="幼圆" w:cs="幼圆" w:hint="eastAsia"/>
          <w:b w:val="0"/>
          <w:bCs w:val="0"/>
          <w:color w:val="auto"/>
        </w:rPr>
      </w:pPr>
    </w:p>
    <w:sectPr>
      <w:headerReference w:type="default" r:id="rId14"/>
      <w:footerReference w:type="default" r:id="rId15"/>
      <w:footnotePr>
        <w:numFmt w:val="decimalEnclosedCircleChinese"/>
        <w:numRestart w:val="eachSect"/>
      </w:footnotePr>
      <w:type w:val="nextPage"/>
      <w:pgSz w:w="11906" w:h="16838"/>
      <w:pgMar w:top="1713" w:right="1800" w:bottom="1440" w:left="1800" w:header="851" w:footer="992" w:gutter="0"/>
      <w:pgBorders>
        <w:top w:val="none" w:sz="0" w:space="0" w:color="auto"/>
        <w:left w:val="none" w:sz="0" w:space="0" w:color="auto"/>
        <w:bottom w:val="none" w:sz="0" w:space="0" w:color="auto"/>
        <w:right w:val="none" w:sz="0" w:space="0" w:color="auto"/>
      </w:pgBorders>
      <w:pgNumType w:start="5"/>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黑体"/>
        <w:sz w:val="24"/>
        <w:szCs w:val="24"/>
      </w:rPr>
    </w:pPr>
    <w:r>
      <w:rPr>
        <w:rStyle w:val="PageNumber"/>
        <w:rFonts w:eastAsia="黑体"/>
        <w:sz w:val="24"/>
        <w:szCs w:val="24"/>
      </w:rPr>
      <w:fldChar w:fldCharType="begin"/>
    </w:r>
    <w:r>
      <w:rPr>
        <w:rStyle w:val="PageNumber"/>
        <w:rFonts w:eastAsia="黑体"/>
        <w:sz w:val="24"/>
        <w:szCs w:val="24"/>
      </w:rPr>
      <w:instrText xml:space="preserve"> PAGE  \* Arabic </w:instrText>
    </w:r>
    <w:r>
      <w:rPr>
        <w:rStyle w:val="PageNumber"/>
        <w:rFonts w:eastAsia="黑体"/>
        <w:sz w:val="24"/>
        <w:szCs w:val="24"/>
      </w:rPr>
      <w:fldChar w:fldCharType="separate"/>
    </w:r>
    <w:r>
      <w:rPr>
        <w:rStyle w:val="PageNumber"/>
        <w:rFonts w:eastAsia="黑体"/>
        <w:sz w:val="24"/>
        <w:szCs w:val="24"/>
      </w:rPr>
      <w:t>1</w:t>
    </w:r>
    <w:r>
      <w:rPr>
        <w:rStyle w:val="PageNumber"/>
        <w:rFonts w:eastAsia="黑体"/>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黑体"/>
        <w:sz w:val="24"/>
        <w:szCs w:val="24"/>
      </w:rPr>
    </w:pPr>
    <w:r>
      <w:rPr>
        <w:rStyle w:val="PageNumber"/>
        <w:rFonts w:eastAsia="黑体"/>
        <w:sz w:val="24"/>
        <w:szCs w:val="24"/>
      </w:rPr>
      <w:fldChar w:fldCharType="begin"/>
    </w:r>
    <w:r>
      <w:rPr>
        <w:rStyle w:val="PageNumber"/>
        <w:rFonts w:eastAsia="黑体"/>
        <w:sz w:val="24"/>
        <w:szCs w:val="24"/>
      </w:rPr>
      <w:instrText xml:space="preserve"> PAGE  \* Arabic </w:instrText>
    </w:r>
    <w:r>
      <w:rPr>
        <w:rStyle w:val="PageNumber"/>
        <w:rFonts w:eastAsia="黑体"/>
        <w:sz w:val="24"/>
        <w:szCs w:val="24"/>
      </w:rPr>
      <w:fldChar w:fldCharType="separate"/>
    </w:r>
    <w:r>
      <w:rPr>
        <w:rStyle w:val="PageNumber"/>
        <w:rFonts w:eastAsia="黑体"/>
        <w:sz w:val="24"/>
        <w:szCs w:val="24"/>
      </w:rPr>
      <w:t>2</w:t>
    </w:r>
    <w:r>
      <w:rPr>
        <w:rStyle w:val="PageNumber"/>
        <w:rFonts w:eastAsia="黑体"/>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黑体"/>
        <w:sz w:val="24"/>
        <w:szCs w:val="24"/>
      </w:rPr>
    </w:pPr>
    <w:r>
      <w:rPr>
        <w:rStyle w:val="PageNumber"/>
        <w:rFonts w:eastAsia="黑体"/>
        <w:sz w:val="24"/>
        <w:szCs w:val="24"/>
      </w:rPr>
      <w:fldChar w:fldCharType="begin"/>
    </w:r>
    <w:r>
      <w:rPr>
        <w:rStyle w:val="PageNumber"/>
        <w:rFonts w:eastAsia="黑体"/>
        <w:sz w:val="24"/>
        <w:szCs w:val="24"/>
      </w:rPr>
      <w:instrText xml:space="preserve"> PAGE  \* Arabic </w:instrText>
    </w:r>
    <w:r>
      <w:rPr>
        <w:rStyle w:val="PageNumber"/>
        <w:rFonts w:eastAsia="黑体"/>
        <w:sz w:val="24"/>
        <w:szCs w:val="24"/>
      </w:rPr>
      <w:fldChar w:fldCharType="separate"/>
    </w:r>
    <w:r>
      <w:rPr>
        <w:rStyle w:val="PageNumber"/>
        <w:rFonts w:eastAsia="黑体"/>
        <w:sz w:val="24"/>
        <w:szCs w:val="24"/>
      </w:rPr>
      <w:t>3</w:t>
    </w:r>
    <w:r>
      <w:rPr>
        <w:rStyle w:val="PageNumber"/>
        <w:rFonts w:eastAsia="黑体"/>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黑体"/>
        <w:sz w:val="24"/>
        <w:szCs w:val="24"/>
      </w:rPr>
    </w:pPr>
    <w:r>
      <w:rPr>
        <w:rStyle w:val="PageNumber"/>
        <w:rFonts w:eastAsia="黑体"/>
        <w:sz w:val="24"/>
        <w:szCs w:val="24"/>
      </w:rPr>
      <w:fldChar w:fldCharType="begin"/>
    </w:r>
    <w:r>
      <w:rPr>
        <w:rStyle w:val="PageNumber"/>
        <w:rFonts w:eastAsia="黑体"/>
        <w:sz w:val="24"/>
        <w:szCs w:val="24"/>
      </w:rPr>
      <w:instrText xml:space="preserve"> PAGE  \* Arabic </w:instrText>
    </w:r>
    <w:r>
      <w:rPr>
        <w:rStyle w:val="PageNumber"/>
        <w:rFonts w:eastAsia="黑体"/>
        <w:sz w:val="24"/>
        <w:szCs w:val="24"/>
      </w:rPr>
      <w:fldChar w:fldCharType="separate"/>
    </w:r>
    <w:r>
      <w:rPr>
        <w:rStyle w:val="PageNumber"/>
        <w:rFonts w:eastAsia="黑体"/>
        <w:sz w:val="24"/>
        <w:szCs w:val="24"/>
      </w:rPr>
      <w:t>4</w:t>
    </w:r>
    <w:r>
      <w:rPr>
        <w:rStyle w:val="PageNumber"/>
        <w:rFonts w:eastAsia="黑体"/>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黑体"/>
        <w:sz w:val="24"/>
        <w:szCs w:val="24"/>
      </w:rPr>
    </w:pPr>
    <w:r>
      <w:rPr>
        <w:rStyle w:val="PageNumber"/>
        <w:rFonts w:eastAsia="黑体"/>
        <w:sz w:val="24"/>
        <w:szCs w:val="24"/>
      </w:rPr>
      <w:fldChar w:fldCharType="begin"/>
    </w:r>
    <w:r>
      <w:rPr>
        <w:rStyle w:val="PageNumber"/>
        <w:rFonts w:eastAsia="黑体"/>
        <w:sz w:val="24"/>
        <w:szCs w:val="24"/>
      </w:rPr>
      <w:instrText xml:space="preserve"> PAGE  \* Arabic </w:instrText>
    </w:r>
    <w:r>
      <w:rPr>
        <w:rStyle w:val="PageNumber"/>
        <w:rFonts w:eastAsia="黑体"/>
        <w:sz w:val="24"/>
        <w:szCs w:val="24"/>
      </w:rPr>
      <w:fldChar w:fldCharType="separate"/>
    </w:r>
    <w:r>
      <w:rPr>
        <w:rStyle w:val="PageNumber"/>
        <w:rFonts w:eastAsia="黑体"/>
        <w:sz w:val="24"/>
        <w:szCs w:val="24"/>
      </w:rPr>
      <w:t>6</w:t>
    </w:r>
    <w:r>
      <w:rPr>
        <w:rStyle w:val="PageNumber"/>
        <w:rFonts w:eastAsia="黑体"/>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 w:id="2">
    <w:p>
      <w:pPr>
        <w:pStyle w:val="FootnoteText"/>
        <w:snapToGrid w:val="0"/>
        <w:rPr>
          <w:rFonts w:hint="eastAsia"/>
        </w:rPr>
      </w:pPr>
      <w:r>
        <w:rPr>
          <w:rStyle w:val="FootnoteReference"/>
        </w:rPr>
        <w:footnoteRef/>
      </w:r>
      <w:r>
        <w:t xml:space="preserve"> </w:t>
      </w:r>
      <w:r>
        <w:rPr>
          <w:rFonts w:hint="eastAsia"/>
        </w:rPr>
        <w:t>[美]阿瑟.S.雷伯著.李伯黍等译.心理学词典[M].上海:上海教育出版社,1996:978</w:t>
      </w:r>
    </w:p>
    <w:p>
      <w:pPr>
        <w:pStyle w:val="FootnoteText"/>
        <w:snapToGrid w:val="0"/>
      </w:pPr>
    </w:p>
  </w:footnote>
  <w:footnote w:id="3">
    <w:p>
      <w:pPr>
        <w:pStyle w:val="FootnoteText"/>
        <w:snapToGrid w:val="0"/>
      </w:pPr>
      <w:r>
        <w:rPr>
          <w:rStyle w:val="FootnoteReference"/>
        </w:rPr>
        <w:footnoteRef/>
      </w:r>
      <w:r>
        <w:t xml:space="preserve"> </w:t>
      </w:r>
      <w:r>
        <w:rPr>
          <w:rFonts w:hint="eastAsia"/>
        </w:rPr>
        <w:t>高保盛. 基于营养教育课程的中班幼儿健康饮食行为养成的实证研究[D].鞍山师范学院,2014.</w:t>
      </w:r>
    </w:p>
  </w:footnote>
  <w:footnote w:id="4">
    <w:p>
      <w:pPr>
        <w:pStyle w:val="FootnoteText"/>
        <w:snapToGrid w:val="0"/>
      </w:pPr>
      <w:r>
        <w:rPr>
          <w:rStyle w:val="FootnoteReference"/>
        </w:rPr>
        <w:footnoteRef/>
      </w:r>
      <w:r>
        <w:t xml:space="preserve"> </w:t>
      </w:r>
      <w:r>
        <w:rPr>
          <w:rFonts w:hint="eastAsia"/>
        </w:rPr>
        <w:t>刘</w:t>
      </w:r>
      <w:r>
        <w:rPr>
          <w:rFonts w:hint="eastAsia"/>
          <w:lang w:val="en-US" w:eastAsia="zh-CN"/>
        </w:rPr>
        <w:t>淑</w:t>
      </w:r>
      <w:r>
        <w:rPr>
          <w:rFonts w:hint="eastAsia"/>
        </w:rPr>
        <w:t>美</w:t>
      </w:r>
      <w:r>
        <w:rPr>
          <w:rFonts w:hint="eastAsia"/>
          <w:lang w:val="en-US" w:eastAsia="zh-CN"/>
        </w:rPr>
        <w:t>,刘馨,崔淑婧,</w:t>
      </w:r>
      <w:r>
        <w:rPr>
          <w:rFonts w:hint="eastAsia"/>
        </w:rPr>
        <w:t>北京市城区2～3岁幼儿</w:t>
      </w:r>
      <w:r>
        <w:rPr>
          <w:rFonts w:hint="eastAsia"/>
          <w:lang w:val="en-US" w:eastAsia="zh-CN"/>
        </w:rPr>
        <w:t>饮</w:t>
      </w:r>
      <w:r>
        <w:rPr>
          <w:rFonts w:hint="eastAsia"/>
        </w:rPr>
        <w:t>食行为与家长</w:t>
      </w:r>
      <w:r>
        <w:rPr>
          <w:rFonts w:hint="eastAsia"/>
          <w:lang w:val="en-US" w:eastAsia="zh-CN"/>
        </w:rPr>
        <w:t>喂</w:t>
      </w:r>
      <w:r>
        <w:rPr>
          <w:rFonts w:hint="eastAsia"/>
        </w:rPr>
        <w:t>养行为的调查研究</w:t>
      </w:r>
      <w:r>
        <w:rPr>
          <w:rFonts w:hint="eastAsia"/>
          <w:lang w:val="en-US" w:eastAsia="zh-CN"/>
        </w:rPr>
        <w:t>[J]</w:t>
      </w:r>
      <w:r>
        <w:rPr>
          <w:rFonts w:hint="eastAsia"/>
        </w:rPr>
        <w:t>.幼儿教育(教育科</w:t>
      </w:r>
      <w:r>
        <w:rPr>
          <w:rFonts w:hint="eastAsia"/>
          <w:lang w:val="en-US" w:eastAsia="zh-CN"/>
        </w:rPr>
        <w:t>学),2012(11):38.</w:t>
      </w:r>
    </w:p>
  </w:footnote>
  <w:footnote w:id="5">
    <w:p>
      <w:pPr>
        <w:pStyle w:val="FootnoteText"/>
        <w:snapToGrid w:val="0"/>
      </w:pPr>
      <w:r>
        <w:rPr>
          <w:rStyle w:val="FootnoteReference"/>
        </w:rPr>
        <w:footnoteRef/>
      </w:r>
      <w:r>
        <w:t xml:space="preserve"> </w:t>
      </w:r>
      <w:r>
        <w:rPr>
          <w:rFonts w:hint="eastAsia"/>
        </w:rPr>
        <w:t>敖春美.3~6 岁幼儿饮食习惯调查研究印[J].延安职业技术学院学报,2010(8).</w:t>
      </w:r>
    </w:p>
  </w:footnote>
  <w:footnote w:id="6">
    <w:p>
      <w:pPr>
        <w:pStyle w:val="FootnoteText"/>
        <w:snapToGrid w:val="0"/>
        <w:rPr>
          <w:rFonts w:hint="eastAsia"/>
        </w:rPr>
      </w:pPr>
      <w:r>
        <w:rPr>
          <w:rStyle w:val="FootnoteReference"/>
        </w:rPr>
        <w:footnoteRef/>
      </w:r>
      <w:r>
        <w:t xml:space="preserve"> </w:t>
      </w:r>
      <w:r>
        <w:rPr>
          <w:rFonts w:hint="eastAsia"/>
        </w:rPr>
        <w:t>辞海编辑委员会编.辞海[M].上海:上海辞书出版社,1980:821</w:t>
      </w:r>
    </w:p>
  </w:footnote>
  <w:footnote w:id="7">
    <w:p>
      <w:pPr>
        <w:numPr>
          <w:ilvl w:val="0"/>
          <w:numId w:val="0"/>
        </w:numPr>
        <w:bidi w:val="0"/>
        <w:ind w:firstLine="360" w:firstLineChars="200"/>
        <w:jc w:val="left"/>
        <w:rPr>
          <w:rFonts w:hint="default"/>
          <w:sz w:val="18"/>
          <w:szCs w:val="18"/>
        </w:rPr>
      </w:pPr>
      <w:r>
        <w:rPr>
          <w:rStyle w:val="FootnoteReference"/>
          <w:sz w:val="18"/>
          <w:szCs w:val="18"/>
        </w:rPr>
        <w:footnoteRef/>
      </w:r>
      <w:r>
        <w:rPr>
          <w:sz w:val="18"/>
          <w:szCs w:val="18"/>
        </w:rPr>
        <w:t xml:space="preserve"> </w:t>
      </w:r>
      <w:r>
        <w:rPr>
          <w:rFonts w:hint="default"/>
          <w:sz w:val="18"/>
          <w:szCs w:val="18"/>
          <w:lang w:val="en-US" w:eastAsia="zh-CN"/>
        </w:rPr>
        <w:t>郝聪慧. 小班幼儿饮食行为特点的研究[D].辽宁师范大学,2017.</w:t>
      </w:r>
    </w:p>
    <w:p>
      <w:pPr>
        <w:pStyle w:val="FootnoteText"/>
        <w:snapToGrid w:val="0"/>
      </w:pPr>
    </w:p>
  </w:footnote>
  <w:footnote w:id="8">
    <w:p>
      <w:pPr>
        <w:numPr>
          <w:ilvl w:val="0"/>
          <w:numId w:val="0"/>
        </w:numPr>
        <w:bidi w:val="0"/>
        <w:ind w:firstLine="360" w:firstLineChars="200"/>
        <w:jc w:val="left"/>
      </w:pPr>
      <w:r>
        <w:rPr>
          <w:rStyle w:val="FootnoteReference"/>
          <w:sz w:val="18"/>
          <w:szCs w:val="18"/>
        </w:rPr>
        <w:footnoteRef/>
      </w:r>
      <w:r>
        <w:rPr>
          <w:sz w:val="18"/>
          <w:szCs w:val="18"/>
        </w:rPr>
        <w:t xml:space="preserve"> </w:t>
      </w:r>
      <w:r>
        <w:rPr>
          <w:rFonts w:hint="eastAsia"/>
          <w:sz w:val="18"/>
          <w:szCs w:val="18"/>
        </w:rPr>
        <w:t>袁涵,韩君亚.中班幼儿饮食行为的现状调查——以周口市D幼儿园为例[J].食品安全导刊,2020(30):113-114.</w:t>
      </w:r>
    </w:p>
  </w:footnote>
  <w:footnote w:id="9">
    <w:p>
      <w:pPr>
        <w:pStyle w:val="FootnoteText"/>
        <w:snapToGrid w:val="0"/>
      </w:pPr>
      <w:r>
        <w:rPr>
          <w:rStyle w:val="FootnoteReference"/>
        </w:rPr>
        <w:footnoteRef/>
      </w:r>
      <w:r>
        <w:t xml:space="preserve"> </w:t>
      </w:r>
      <w:r>
        <w:rPr>
          <w:rFonts w:hint="eastAsia"/>
        </w:rPr>
        <w:t>敖春美.3~6 岁幼儿饮食习惯调查研究印</w:t>
      </w:r>
      <w:r>
        <w:rPr>
          <w:rFonts w:hint="eastAsia"/>
          <w:lang w:val="en-US" w:eastAsia="zh-CN"/>
        </w:rPr>
        <w:t>[J]</w:t>
      </w:r>
      <w:r>
        <w:rPr>
          <w:rFonts w:hint="eastAsia"/>
        </w:rPr>
        <w:t>.延安职业技术学院学报,2010(8).</w:t>
      </w:r>
    </w:p>
  </w:footnote>
  <w:footnote w:id="10">
    <w:p>
      <w:pPr>
        <w:pStyle w:val="FootnoteText"/>
        <w:snapToGrid w:val="0"/>
      </w:pPr>
      <w:r>
        <w:rPr>
          <w:rStyle w:val="FootnoteReference"/>
        </w:rPr>
        <w:footnoteRef/>
      </w:r>
      <w:r>
        <w:t xml:space="preserve"> </w:t>
      </w:r>
      <w:r>
        <w:rPr>
          <w:rFonts w:hint="eastAsia"/>
        </w:rPr>
        <w:t>黄土云</w:t>
      </w:r>
      <w:r>
        <w:rPr>
          <w:rFonts w:hint="eastAsia"/>
          <w:lang w:val="en-US" w:eastAsia="zh-CN"/>
        </w:rPr>
        <w:t>.297</w:t>
      </w:r>
      <w:r>
        <w:rPr>
          <w:rFonts w:hint="eastAsia"/>
        </w:rPr>
        <w:t>例学龄前儿童饮食行为现状分析</w:t>
      </w:r>
      <w:r>
        <w:rPr>
          <w:rFonts w:hint="eastAsia"/>
          <w:lang w:val="en-US" w:eastAsia="zh-CN"/>
        </w:rPr>
        <w:t>[J].</w:t>
      </w:r>
      <w:r>
        <w:rPr>
          <w:rFonts w:hint="eastAsia"/>
        </w:rPr>
        <w:t>中国儿童保健杂志</w:t>
      </w:r>
      <w:r>
        <w:rPr>
          <w:rFonts w:hint="eastAsia"/>
          <w:lang w:val="en-US" w:eastAsia="zh-CN"/>
        </w:rPr>
        <w:t>,2001(06).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rPr>
        <w:rFonts w:hint="eastAs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rPr>
        <w:rFonts w:hint="eastAs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rPr>
        <w:rFonts w:hint="eastAsia"/>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rPr>
        <w:rFonts w:hint="eastAsia"/>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double" w:sz="4" w:space="1" w:color="auto"/>
      </w:pBdr>
      <w:rPr>
        <w:rFonts w:hint="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1F02571"/>
    <w:multiLevelType w:val="singleLevel"/>
    <w:tmpl w:val="B1F02571"/>
    <w:lvl w:ilvl="0">
      <w:start w:val="1"/>
      <w:numFmt w:val="chineseCounting"/>
      <w:suff w:val="space"/>
      <w:lvlText w:val="第%1节"/>
      <w:lvlJc w:val="left"/>
      <w:rPr>
        <w:rFonts w:hint="eastAsia"/>
      </w:rPr>
    </w:lvl>
  </w:abstractNum>
  <w:abstractNum w:abstractNumId="1">
    <w:nsid w:val="B6245092"/>
    <w:multiLevelType w:val="singleLevel"/>
    <w:tmpl w:val="B6245092"/>
    <w:lvl w:ilvl="0">
      <w:start w:val="1"/>
      <w:numFmt w:val="chineseCounting"/>
      <w:suff w:val="nothing"/>
      <w:lvlText w:val="%1、"/>
      <w:lvlJc w:val="left"/>
      <w:rPr>
        <w:rFonts w:hint="eastAsia"/>
      </w:rPr>
    </w:lvl>
  </w:abstractNum>
  <w:abstractNum w:abstractNumId="2">
    <w:nsid w:val="E43F8801"/>
    <w:multiLevelType w:val="singleLevel"/>
    <w:tmpl w:val="E43F8801"/>
    <w:lvl w:ilvl="0">
      <w:start w:val="1"/>
      <w:numFmt w:val="decimal"/>
      <w:lvlText w:val="[%1]"/>
      <w:lvlJc w:val="left"/>
      <w:pPr>
        <w:tabs>
          <w:tab w:val="left" w:pos="312"/>
        </w:tabs>
        <w:ind w:left="-240"/>
      </w:pPr>
    </w:lvl>
  </w:abstractNum>
  <w:abstractNum w:abstractNumId="3">
    <w:nsid w:val="1ABCD596"/>
    <w:multiLevelType w:val="singleLevel"/>
    <w:tmpl w:val="1ABCD596"/>
    <w:lvl w:ilvl="0">
      <w:start w:val="1"/>
      <w:numFmt w:val="chineseCounting"/>
      <w:suff w:val="nothing"/>
      <w:lvlText w:val="%1、"/>
      <w:lvlJc w:val="left"/>
      <w:rPr>
        <w:rFonts w:hint="eastAsia"/>
      </w:rPr>
    </w:lvl>
  </w:abstractNum>
  <w:abstractNum w:abstractNumId="4">
    <w:nsid w:val="1E09B8E1"/>
    <w:multiLevelType w:val="singleLevel"/>
    <w:tmpl w:val="1E09B8E1"/>
    <w:lvl w:ilvl="0">
      <w:start w:val="1"/>
      <w:numFmt w:val="chineseCounting"/>
      <w:suff w:val="nothing"/>
      <w:lvlText w:val="%1、"/>
      <w:lvlJc w:val="left"/>
      <w:rPr>
        <w:rFonts w:hint="eastAsia"/>
      </w:rPr>
    </w:lvl>
  </w:abstractNum>
  <w:abstractNum w:abstractNumId="5">
    <w:nsid w:val="249E660F"/>
    <w:multiLevelType w:val="singleLevel"/>
    <w:tmpl w:val="249E660F"/>
    <w:lvl w:ilvl="0">
      <w:start w:val="1"/>
      <w:numFmt w:val="chineseCounting"/>
      <w:suff w:val="nothing"/>
      <w:lvlText w:val="（%1）"/>
      <w:lvlJc w:val="left"/>
      <w:rPr>
        <w:rFonts w:hint="eastAsia"/>
      </w:rPr>
    </w:lvl>
  </w:abstractNum>
  <w:abstractNum w:abstractNumId="6">
    <w:nsid w:val="43EEAD6E"/>
    <w:multiLevelType w:val="singleLevel"/>
    <w:tmpl w:val="43EEAD6E"/>
    <w:lvl w:ilvl="0">
      <w:start w:val="1"/>
      <w:numFmt w:val="chineseCounting"/>
      <w:suff w:val="nothing"/>
      <w:lvlText w:val="（%1）"/>
      <w:lvlJc w:val="left"/>
      <w:rPr>
        <w:rFonts w:hint="eastAsia"/>
      </w:rPr>
    </w:lvl>
  </w:abstractNum>
  <w:abstractNum w:abstractNumId="7">
    <w:nsid w:val="5B4FFF7D"/>
    <w:multiLevelType w:val="singleLevel"/>
    <w:tmpl w:val="5B4FFF7D"/>
    <w:lvl w:ilvl="0">
      <w:start w:val="1"/>
      <w:numFmt w:val="chineseCounting"/>
      <w:suff w:val="nothing"/>
      <w:lvlText w:val="%1、"/>
      <w:lvlJc w:val="left"/>
      <w:rPr>
        <w:rFonts w:hint="eastAsia"/>
      </w:rPr>
    </w:lvl>
  </w:abstractNum>
  <w:abstractNum w:abstractNumId="8">
    <w:nsid w:val="5B900758"/>
    <w:multiLevelType w:val="singleLevel"/>
    <w:tmpl w:val="5B900758"/>
    <w:lvl w:ilvl="0">
      <w:start w:val="1"/>
      <w:numFmt w:val="chineseCounting"/>
      <w:pStyle w:val="Heading4"/>
      <w:suff w:val="nothing"/>
      <w:lvlText w:val="（%1）"/>
      <w:lvlJc w:val="left"/>
      <w:pPr>
        <w:ind w:left="0" w:firstLine="420"/>
      </w:pPr>
      <w:rPr>
        <w:rFonts w:hint="eastAsia"/>
      </w:rPr>
    </w:lvl>
  </w:abstractNum>
  <w:abstractNum w:abstractNumId="9">
    <w:nsid w:val="5C7CCAC1"/>
    <w:multiLevelType w:val="singleLevel"/>
    <w:tmpl w:val="5C7CCAC1"/>
    <w:lvl w:ilvl="0">
      <w:start w:val="1"/>
      <w:numFmt w:val="chineseCounting"/>
      <w:suff w:val="nothing"/>
      <w:lvlText w:val="第%1，"/>
      <w:lvlJc w:val="left"/>
      <w:rPr>
        <w:rFonts w:hint="eastAsia"/>
      </w:rPr>
    </w:lvl>
  </w:abstractNum>
  <w:abstractNum w:abstractNumId="10">
    <w:nsid w:val="64643CB9"/>
    <w:multiLevelType w:val="singleLevel"/>
    <w:tmpl w:val="64643CB9"/>
    <w:lvl w:ilvl="0">
      <w:start w:val="1"/>
      <w:numFmt w:val="chineseCounting"/>
      <w:suff w:val="space"/>
      <w:lvlText w:val="第%1节"/>
      <w:lvlJc w:val="left"/>
      <w:pPr>
        <w:ind w:left="720"/>
      </w:pPr>
      <w:rPr>
        <w:rFonts w:hint="eastAsia"/>
      </w:rPr>
    </w:lvl>
  </w:abstractNum>
  <w:num w:numId="1">
    <w:abstractNumId w:val="8"/>
  </w:num>
  <w:num w:numId="2">
    <w:abstractNumId w:val="9"/>
  </w:num>
  <w:num w:numId="3">
    <w:abstractNumId w:val="10"/>
  </w:num>
  <w:num w:numId="4">
    <w:abstractNumId w:val="4"/>
  </w:num>
  <w:num w:numId="5">
    <w:abstractNumId w:val="0"/>
  </w:num>
  <w:num w:numId="6">
    <w:abstractNumId w:val="7"/>
  </w:num>
  <w:num w:numId="7">
    <w:abstractNumId w:val="3"/>
  </w:num>
  <w:num w:numId="8">
    <w:abstractNumId w:val="5"/>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noPunctuationKerning/>
  <w:characterSpacingControl w:val="compressPunctuation"/>
  <w:footnotePr>
    <w:numFmt w:val="decimalEnclosedCircleChinese"/>
    <w:numRestart w:val="eachSect"/>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7C"/>
    <w:rsid w:val="00001AC8"/>
    <w:rsid w:val="00010B63"/>
    <w:rsid w:val="000761BC"/>
    <w:rsid w:val="00081E0A"/>
    <w:rsid w:val="00095121"/>
    <w:rsid w:val="000C3962"/>
    <w:rsid w:val="000C3B6D"/>
    <w:rsid w:val="000C7EBD"/>
    <w:rsid w:val="000D2E4E"/>
    <w:rsid w:val="000E55D8"/>
    <w:rsid w:val="000E6954"/>
    <w:rsid w:val="0012668E"/>
    <w:rsid w:val="001278DF"/>
    <w:rsid w:val="00131102"/>
    <w:rsid w:val="00137B42"/>
    <w:rsid w:val="00163A4D"/>
    <w:rsid w:val="001642DB"/>
    <w:rsid w:val="00185EB5"/>
    <w:rsid w:val="001865AD"/>
    <w:rsid w:val="001D5115"/>
    <w:rsid w:val="001D5C7C"/>
    <w:rsid w:val="001D7F88"/>
    <w:rsid w:val="00213F9C"/>
    <w:rsid w:val="00225CE3"/>
    <w:rsid w:val="0023202A"/>
    <w:rsid w:val="002414BA"/>
    <w:rsid w:val="002564E3"/>
    <w:rsid w:val="0029350D"/>
    <w:rsid w:val="002A248E"/>
    <w:rsid w:val="002A2DC4"/>
    <w:rsid w:val="002C6BDA"/>
    <w:rsid w:val="002D4868"/>
    <w:rsid w:val="002F3959"/>
    <w:rsid w:val="00301AD0"/>
    <w:rsid w:val="00354195"/>
    <w:rsid w:val="0036655E"/>
    <w:rsid w:val="003A7FCF"/>
    <w:rsid w:val="003E4636"/>
    <w:rsid w:val="003F6BBE"/>
    <w:rsid w:val="00404EB1"/>
    <w:rsid w:val="00462B7B"/>
    <w:rsid w:val="004660B5"/>
    <w:rsid w:val="00470FB5"/>
    <w:rsid w:val="00484839"/>
    <w:rsid w:val="00487E79"/>
    <w:rsid w:val="004975C0"/>
    <w:rsid w:val="004A63D1"/>
    <w:rsid w:val="004C463F"/>
    <w:rsid w:val="004E18BF"/>
    <w:rsid w:val="00515050"/>
    <w:rsid w:val="005271B1"/>
    <w:rsid w:val="00547F59"/>
    <w:rsid w:val="00577F24"/>
    <w:rsid w:val="00582CA0"/>
    <w:rsid w:val="005A071C"/>
    <w:rsid w:val="005A1144"/>
    <w:rsid w:val="005A387A"/>
    <w:rsid w:val="005D001B"/>
    <w:rsid w:val="005D6F56"/>
    <w:rsid w:val="005E1A21"/>
    <w:rsid w:val="0062257C"/>
    <w:rsid w:val="00635C58"/>
    <w:rsid w:val="00646FCF"/>
    <w:rsid w:val="006478DB"/>
    <w:rsid w:val="00651970"/>
    <w:rsid w:val="00665731"/>
    <w:rsid w:val="00694C9A"/>
    <w:rsid w:val="00696E54"/>
    <w:rsid w:val="006C7C9F"/>
    <w:rsid w:val="006F61F5"/>
    <w:rsid w:val="0070149F"/>
    <w:rsid w:val="00705024"/>
    <w:rsid w:val="00707AAF"/>
    <w:rsid w:val="00712249"/>
    <w:rsid w:val="00717088"/>
    <w:rsid w:val="00726468"/>
    <w:rsid w:val="00732242"/>
    <w:rsid w:val="00732D6B"/>
    <w:rsid w:val="007375DB"/>
    <w:rsid w:val="0074046E"/>
    <w:rsid w:val="007B1030"/>
    <w:rsid w:val="007C2AA9"/>
    <w:rsid w:val="007C6C6B"/>
    <w:rsid w:val="007E23E5"/>
    <w:rsid w:val="00812865"/>
    <w:rsid w:val="00836959"/>
    <w:rsid w:val="008608F3"/>
    <w:rsid w:val="008721BB"/>
    <w:rsid w:val="00884878"/>
    <w:rsid w:val="008A03BC"/>
    <w:rsid w:val="008A2DCB"/>
    <w:rsid w:val="008A65B2"/>
    <w:rsid w:val="008B6143"/>
    <w:rsid w:val="008D1630"/>
    <w:rsid w:val="008D62D8"/>
    <w:rsid w:val="008E01FC"/>
    <w:rsid w:val="008E52BD"/>
    <w:rsid w:val="008F3B00"/>
    <w:rsid w:val="008F40EE"/>
    <w:rsid w:val="0090477C"/>
    <w:rsid w:val="00922FEE"/>
    <w:rsid w:val="00962C41"/>
    <w:rsid w:val="0096575A"/>
    <w:rsid w:val="009668A0"/>
    <w:rsid w:val="009835F3"/>
    <w:rsid w:val="00984C49"/>
    <w:rsid w:val="009854E6"/>
    <w:rsid w:val="009B4656"/>
    <w:rsid w:val="009C70F4"/>
    <w:rsid w:val="009E05A2"/>
    <w:rsid w:val="009F3E1C"/>
    <w:rsid w:val="00A5461C"/>
    <w:rsid w:val="00A54889"/>
    <w:rsid w:val="00A615FA"/>
    <w:rsid w:val="00A6604D"/>
    <w:rsid w:val="00A83CE2"/>
    <w:rsid w:val="00A85B68"/>
    <w:rsid w:val="00AA1898"/>
    <w:rsid w:val="00AE4775"/>
    <w:rsid w:val="00B24653"/>
    <w:rsid w:val="00B435A5"/>
    <w:rsid w:val="00B659AB"/>
    <w:rsid w:val="00BA6A2B"/>
    <w:rsid w:val="00BB0D4B"/>
    <w:rsid w:val="00BC4678"/>
    <w:rsid w:val="00BC58C3"/>
    <w:rsid w:val="00BD230E"/>
    <w:rsid w:val="00C63E49"/>
    <w:rsid w:val="00C75586"/>
    <w:rsid w:val="00C75C41"/>
    <w:rsid w:val="00C85A78"/>
    <w:rsid w:val="00D170E0"/>
    <w:rsid w:val="00D30314"/>
    <w:rsid w:val="00DA2B34"/>
    <w:rsid w:val="00DB3C1D"/>
    <w:rsid w:val="00DB7EBB"/>
    <w:rsid w:val="00DC6EEE"/>
    <w:rsid w:val="00DE190E"/>
    <w:rsid w:val="00DE5DC6"/>
    <w:rsid w:val="00DF178A"/>
    <w:rsid w:val="00E0684C"/>
    <w:rsid w:val="00E105FF"/>
    <w:rsid w:val="00E3297B"/>
    <w:rsid w:val="00E4078F"/>
    <w:rsid w:val="00E438BF"/>
    <w:rsid w:val="00E55DFE"/>
    <w:rsid w:val="00E73B90"/>
    <w:rsid w:val="00E74F56"/>
    <w:rsid w:val="00E81CA7"/>
    <w:rsid w:val="00ED6770"/>
    <w:rsid w:val="00F1480A"/>
    <w:rsid w:val="00F3519A"/>
    <w:rsid w:val="00F37FB5"/>
    <w:rsid w:val="00F71B70"/>
    <w:rsid w:val="00F75136"/>
    <w:rsid w:val="00F8642A"/>
    <w:rsid w:val="00FA0FF9"/>
    <w:rsid w:val="00FD4984"/>
    <w:rsid w:val="0127439A"/>
    <w:rsid w:val="01683D23"/>
    <w:rsid w:val="02004D54"/>
    <w:rsid w:val="026B2DB6"/>
    <w:rsid w:val="027C005C"/>
    <w:rsid w:val="0291252A"/>
    <w:rsid w:val="029E14B9"/>
    <w:rsid w:val="0306037D"/>
    <w:rsid w:val="03114D0A"/>
    <w:rsid w:val="032720CB"/>
    <w:rsid w:val="035151EA"/>
    <w:rsid w:val="035D4D2B"/>
    <w:rsid w:val="038F16D6"/>
    <w:rsid w:val="03B62826"/>
    <w:rsid w:val="03B719B3"/>
    <w:rsid w:val="03F16B00"/>
    <w:rsid w:val="042F0BAA"/>
    <w:rsid w:val="042F5195"/>
    <w:rsid w:val="04ED46CE"/>
    <w:rsid w:val="05987E9D"/>
    <w:rsid w:val="05E31E72"/>
    <w:rsid w:val="06352B6A"/>
    <w:rsid w:val="06585B4C"/>
    <w:rsid w:val="0674626F"/>
    <w:rsid w:val="06BE6408"/>
    <w:rsid w:val="06E52804"/>
    <w:rsid w:val="0706008B"/>
    <w:rsid w:val="072A44D3"/>
    <w:rsid w:val="07921846"/>
    <w:rsid w:val="08890241"/>
    <w:rsid w:val="089E668A"/>
    <w:rsid w:val="08D4471D"/>
    <w:rsid w:val="08DC122C"/>
    <w:rsid w:val="09447549"/>
    <w:rsid w:val="095117EB"/>
    <w:rsid w:val="09662A58"/>
    <w:rsid w:val="096E5687"/>
    <w:rsid w:val="0998156E"/>
    <w:rsid w:val="09B3768C"/>
    <w:rsid w:val="0A393F69"/>
    <w:rsid w:val="0A3957F2"/>
    <w:rsid w:val="0A6045D4"/>
    <w:rsid w:val="0AA64105"/>
    <w:rsid w:val="0AAB7280"/>
    <w:rsid w:val="0AE25E83"/>
    <w:rsid w:val="0AEC4452"/>
    <w:rsid w:val="0AEE0C27"/>
    <w:rsid w:val="0B03015B"/>
    <w:rsid w:val="0B0A6B15"/>
    <w:rsid w:val="0B411E87"/>
    <w:rsid w:val="0B843480"/>
    <w:rsid w:val="0C1133C1"/>
    <w:rsid w:val="0C1B5DC8"/>
    <w:rsid w:val="0C1D7297"/>
    <w:rsid w:val="0C252826"/>
    <w:rsid w:val="0C3707D6"/>
    <w:rsid w:val="0C902320"/>
    <w:rsid w:val="0CC62F5A"/>
    <w:rsid w:val="0CC914AC"/>
    <w:rsid w:val="0CEF174E"/>
    <w:rsid w:val="0D410545"/>
    <w:rsid w:val="0D8F362E"/>
    <w:rsid w:val="0DA21F7D"/>
    <w:rsid w:val="0E222D55"/>
    <w:rsid w:val="0E3376E4"/>
    <w:rsid w:val="0E8E0C37"/>
    <w:rsid w:val="0EC01479"/>
    <w:rsid w:val="0F2D35D1"/>
    <w:rsid w:val="0F384198"/>
    <w:rsid w:val="0F66500E"/>
    <w:rsid w:val="100205DE"/>
    <w:rsid w:val="102B521F"/>
    <w:rsid w:val="1057152D"/>
    <w:rsid w:val="10D96BFA"/>
    <w:rsid w:val="11036B81"/>
    <w:rsid w:val="11090AD0"/>
    <w:rsid w:val="11093520"/>
    <w:rsid w:val="11321AFE"/>
    <w:rsid w:val="116215E2"/>
    <w:rsid w:val="119033C4"/>
    <w:rsid w:val="11B9122F"/>
    <w:rsid w:val="11FC2309"/>
    <w:rsid w:val="126918BA"/>
    <w:rsid w:val="12694820"/>
    <w:rsid w:val="12A05899"/>
    <w:rsid w:val="12B65BC0"/>
    <w:rsid w:val="1326446E"/>
    <w:rsid w:val="13425DB2"/>
    <w:rsid w:val="13513AEC"/>
    <w:rsid w:val="13894B2B"/>
    <w:rsid w:val="141017DB"/>
    <w:rsid w:val="14140D17"/>
    <w:rsid w:val="14885FC6"/>
    <w:rsid w:val="14FC6458"/>
    <w:rsid w:val="15845EEC"/>
    <w:rsid w:val="15D3700C"/>
    <w:rsid w:val="15EB223D"/>
    <w:rsid w:val="15EC0407"/>
    <w:rsid w:val="16093329"/>
    <w:rsid w:val="164704FC"/>
    <w:rsid w:val="16584E7E"/>
    <w:rsid w:val="16690018"/>
    <w:rsid w:val="169A6425"/>
    <w:rsid w:val="16D13ABB"/>
    <w:rsid w:val="17006186"/>
    <w:rsid w:val="17015714"/>
    <w:rsid w:val="1770715D"/>
    <w:rsid w:val="177F48DA"/>
    <w:rsid w:val="179976E5"/>
    <w:rsid w:val="17B03D10"/>
    <w:rsid w:val="17E87204"/>
    <w:rsid w:val="18053BD7"/>
    <w:rsid w:val="18094856"/>
    <w:rsid w:val="18C2188A"/>
    <w:rsid w:val="18F41348"/>
    <w:rsid w:val="19390327"/>
    <w:rsid w:val="198D6E44"/>
    <w:rsid w:val="19A71499"/>
    <w:rsid w:val="19AF0BB5"/>
    <w:rsid w:val="19D32B43"/>
    <w:rsid w:val="19E25FEA"/>
    <w:rsid w:val="19F9463A"/>
    <w:rsid w:val="1A030FAF"/>
    <w:rsid w:val="1A224558"/>
    <w:rsid w:val="1A5437DC"/>
    <w:rsid w:val="1AB26FB8"/>
    <w:rsid w:val="1AD7264F"/>
    <w:rsid w:val="1B153F77"/>
    <w:rsid w:val="1B2732BA"/>
    <w:rsid w:val="1B4D08EF"/>
    <w:rsid w:val="1B5303AB"/>
    <w:rsid w:val="1B8F44D5"/>
    <w:rsid w:val="1BA32F23"/>
    <w:rsid w:val="1BB45863"/>
    <w:rsid w:val="1BCA013E"/>
    <w:rsid w:val="1BEF1EA6"/>
    <w:rsid w:val="1D272E5B"/>
    <w:rsid w:val="1D6640DB"/>
    <w:rsid w:val="1DAA2200"/>
    <w:rsid w:val="1DD277D1"/>
    <w:rsid w:val="1E0B1D83"/>
    <w:rsid w:val="1E360509"/>
    <w:rsid w:val="1E9C65E0"/>
    <w:rsid w:val="1F0F6B4E"/>
    <w:rsid w:val="1F29016E"/>
    <w:rsid w:val="1FC76C88"/>
    <w:rsid w:val="202C6190"/>
    <w:rsid w:val="203A40FE"/>
    <w:rsid w:val="206438FE"/>
    <w:rsid w:val="21792C84"/>
    <w:rsid w:val="219D3168"/>
    <w:rsid w:val="21B91CF7"/>
    <w:rsid w:val="21E73D35"/>
    <w:rsid w:val="2200159E"/>
    <w:rsid w:val="22442771"/>
    <w:rsid w:val="22FA3038"/>
    <w:rsid w:val="233836A3"/>
    <w:rsid w:val="2439445D"/>
    <w:rsid w:val="245C4F9D"/>
    <w:rsid w:val="24874501"/>
    <w:rsid w:val="252D40A9"/>
    <w:rsid w:val="25523BB2"/>
    <w:rsid w:val="256E5244"/>
    <w:rsid w:val="260348AC"/>
    <w:rsid w:val="26401ECA"/>
    <w:rsid w:val="26901400"/>
    <w:rsid w:val="26C2407F"/>
    <w:rsid w:val="26DD6471"/>
    <w:rsid w:val="26EE2F03"/>
    <w:rsid w:val="27215A05"/>
    <w:rsid w:val="27520E3F"/>
    <w:rsid w:val="27D5032B"/>
    <w:rsid w:val="27F478F1"/>
    <w:rsid w:val="28183912"/>
    <w:rsid w:val="2854791B"/>
    <w:rsid w:val="287A710E"/>
    <w:rsid w:val="28E203BF"/>
    <w:rsid w:val="28ED0590"/>
    <w:rsid w:val="29574E15"/>
    <w:rsid w:val="296222ED"/>
    <w:rsid w:val="29DE1CD6"/>
    <w:rsid w:val="29EA6288"/>
    <w:rsid w:val="29F21569"/>
    <w:rsid w:val="29FA28CD"/>
    <w:rsid w:val="2A000DA5"/>
    <w:rsid w:val="2A515E9C"/>
    <w:rsid w:val="2A5E2FB2"/>
    <w:rsid w:val="2BE91B77"/>
    <w:rsid w:val="2BE927CE"/>
    <w:rsid w:val="2C723FBD"/>
    <w:rsid w:val="2C754C55"/>
    <w:rsid w:val="2C8250C1"/>
    <w:rsid w:val="2C8F7A08"/>
    <w:rsid w:val="2CC73CE5"/>
    <w:rsid w:val="2CC763D5"/>
    <w:rsid w:val="2CCB0B6A"/>
    <w:rsid w:val="2CD44582"/>
    <w:rsid w:val="2CE307B0"/>
    <w:rsid w:val="2D457E79"/>
    <w:rsid w:val="2DAF7F59"/>
    <w:rsid w:val="2DD301D2"/>
    <w:rsid w:val="2DD71151"/>
    <w:rsid w:val="2E1D735B"/>
    <w:rsid w:val="2E283222"/>
    <w:rsid w:val="2E496B2E"/>
    <w:rsid w:val="2E4A38C5"/>
    <w:rsid w:val="2E590DB6"/>
    <w:rsid w:val="2E7043AA"/>
    <w:rsid w:val="2E763E35"/>
    <w:rsid w:val="2EA745BE"/>
    <w:rsid w:val="2EB47D46"/>
    <w:rsid w:val="2EB64F09"/>
    <w:rsid w:val="2EE050A6"/>
    <w:rsid w:val="2EF350B3"/>
    <w:rsid w:val="2F383BD2"/>
    <w:rsid w:val="2F8A572D"/>
    <w:rsid w:val="30355CCE"/>
    <w:rsid w:val="304E24EB"/>
    <w:rsid w:val="30753525"/>
    <w:rsid w:val="30C14833"/>
    <w:rsid w:val="30D855D5"/>
    <w:rsid w:val="30F75921"/>
    <w:rsid w:val="31115724"/>
    <w:rsid w:val="319A016E"/>
    <w:rsid w:val="31DB6E91"/>
    <w:rsid w:val="31F4364E"/>
    <w:rsid w:val="3218223F"/>
    <w:rsid w:val="323E7CE4"/>
    <w:rsid w:val="32515096"/>
    <w:rsid w:val="32B016F4"/>
    <w:rsid w:val="32D262A6"/>
    <w:rsid w:val="32FF3A31"/>
    <w:rsid w:val="33434EA4"/>
    <w:rsid w:val="33570FB7"/>
    <w:rsid w:val="335D5805"/>
    <w:rsid w:val="33972F64"/>
    <w:rsid w:val="33BD5A6B"/>
    <w:rsid w:val="33CC3728"/>
    <w:rsid w:val="34150D7C"/>
    <w:rsid w:val="343669FA"/>
    <w:rsid w:val="344B30A4"/>
    <w:rsid w:val="34A450C7"/>
    <w:rsid w:val="34BB4722"/>
    <w:rsid w:val="351E62DE"/>
    <w:rsid w:val="35225614"/>
    <w:rsid w:val="353A4DE8"/>
    <w:rsid w:val="357F79EF"/>
    <w:rsid w:val="359346B7"/>
    <w:rsid w:val="35B907CA"/>
    <w:rsid w:val="35BD6CC5"/>
    <w:rsid w:val="362A59AD"/>
    <w:rsid w:val="368B0B25"/>
    <w:rsid w:val="36DB0F21"/>
    <w:rsid w:val="36DC66E9"/>
    <w:rsid w:val="372E3079"/>
    <w:rsid w:val="37760174"/>
    <w:rsid w:val="377D0495"/>
    <w:rsid w:val="37C347F7"/>
    <w:rsid w:val="38073C58"/>
    <w:rsid w:val="3830026B"/>
    <w:rsid w:val="383D576E"/>
    <w:rsid w:val="384840FB"/>
    <w:rsid w:val="38607DCA"/>
    <w:rsid w:val="387964CE"/>
    <w:rsid w:val="387D265B"/>
    <w:rsid w:val="390144BE"/>
    <w:rsid w:val="392C27D6"/>
    <w:rsid w:val="393A526C"/>
    <w:rsid w:val="394805C4"/>
    <w:rsid w:val="395C2F56"/>
    <w:rsid w:val="39716657"/>
    <w:rsid w:val="3A174998"/>
    <w:rsid w:val="3A795205"/>
    <w:rsid w:val="3B336C8B"/>
    <w:rsid w:val="3B37280A"/>
    <w:rsid w:val="3B3D2B08"/>
    <w:rsid w:val="3B6D21C3"/>
    <w:rsid w:val="3BCA1FAA"/>
    <w:rsid w:val="3C5215E6"/>
    <w:rsid w:val="3C5743E5"/>
    <w:rsid w:val="3C8A2899"/>
    <w:rsid w:val="3CB93E80"/>
    <w:rsid w:val="3D80193E"/>
    <w:rsid w:val="3D855A4A"/>
    <w:rsid w:val="3D890562"/>
    <w:rsid w:val="3DBB27E7"/>
    <w:rsid w:val="3DC0362D"/>
    <w:rsid w:val="3E15752A"/>
    <w:rsid w:val="3EF0790B"/>
    <w:rsid w:val="3F715806"/>
    <w:rsid w:val="3FDB09B7"/>
    <w:rsid w:val="3FDC01D3"/>
    <w:rsid w:val="3FEE4972"/>
    <w:rsid w:val="40075A49"/>
    <w:rsid w:val="40610A2A"/>
    <w:rsid w:val="409E37E2"/>
    <w:rsid w:val="40B46EF0"/>
    <w:rsid w:val="40CD58A5"/>
    <w:rsid w:val="40E47132"/>
    <w:rsid w:val="410C152F"/>
    <w:rsid w:val="416C7EAE"/>
    <w:rsid w:val="419E79FF"/>
    <w:rsid w:val="41C7683B"/>
    <w:rsid w:val="422178DB"/>
    <w:rsid w:val="4243707D"/>
    <w:rsid w:val="427B0DED"/>
    <w:rsid w:val="42822AD0"/>
    <w:rsid w:val="428F5A1D"/>
    <w:rsid w:val="42EF1BA1"/>
    <w:rsid w:val="43681613"/>
    <w:rsid w:val="43CB5AC9"/>
    <w:rsid w:val="43FB69EA"/>
    <w:rsid w:val="44397F70"/>
    <w:rsid w:val="445C0E6D"/>
    <w:rsid w:val="44780FD8"/>
    <w:rsid w:val="44D74162"/>
    <w:rsid w:val="451D4AD1"/>
    <w:rsid w:val="452D6E82"/>
    <w:rsid w:val="452F1117"/>
    <w:rsid w:val="454B63A6"/>
    <w:rsid w:val="459C29E7"/>
    <w:rsid w:val="45B75EA1"/>
    <w:rsid w:val="463D6254"/>
    <w:rsid w:val="463E1A5A"/>
    <w:rsid w:val="46421F32"/>
    <w:rsid w:val="464C4F0C"/>
    <w:rsid w:val="4757641C"/>
    <w:rsid w:val="475F0AFD"/>
    <w:rsid w:val="47955979"/>
    <w:rsid w:val="47AC69DE"/>
    <w:rsid w:val="492C3AA4"/>
    <w:rsid w:val="49493785"/>
    <w:rsid w:val="49DF7457"/>
    <w:rsid w:val="4A15790F"/>
    <w:rsid w:val="4A463687"/>
    <w:rsid w:val="4A7E7557"/>
    <w:rsid w:val="4B253762"/>
    <w:rsid w:val="4B3151F7"/>
    <w:rsid w:val="4B3F41C6"/>
    <w:rsid w:val="4B497273"/>
    <w:rsid w:val="4B5D51D8"/>
    <w:rsid w:val="4B7A47CB"/>
    <w:rsid w:val="4BF03BEB"/>
    <w:rsid w:val="4BFC60E0"/>
    <w:rsid w:val="4C1C1E0E"/>
    <w:rsid w:val="4C355CD2"/>
    <w:rsid w:val="4C614F60"/>
    <w:rsid w:val="4C843426"/>
    <w:rsid w:val="4C8F414C"/>
    <w:rsid w:val="4D014FA2"/>
    <w:rsid w:val="4D0C783D"/>
    <w:rsid w:val="4DD354EB"/>
    <w:rsid w:val="4E12264A"/>
    <w:rsid w:val="4EC81C7B"/>
    <w:rsid w:val="4EE83C3F"/>
    <w:rsid w:val="4EFC61B2"/>
    <w:rsid w:val="4F050B2D"/>
    <w:rsid w:val="4F2719AD"/>
    <w:rsid w:val="4F3C7380"/>
    <w:rsid w:val="4F87419E"/>
    <w:rsid w:val="501C614A"/>
    <w:rsid w:val="508F1143"/>
    <w:rsid w:val="50C10AF2"/>
    <w:rsid w:val="51B53CF1"/>
    <w:rsid w:val="51F52987"/>
    <w:rsid w:val="52330D3C"/>
    <w:rsid w:val="532E2529"/>
    <w:rsid w:val="533F51BE"/>
    <w:rsid w:val="53E9273B"/>
    <w:rsid w:val="53FD5DB8"/>
    <w:rsid w:val="54031254"/>
    <w:rsid w:val="545800CF"/>
    <w:rsid w:val="54820661"/>
    <w:rsid w:val="54E33D4E"/>
    <w:rsid w:val="550B17D8"/>
    <w:rsid w:val="550F1728"/>
    <w:rsid w:val="56123E08"/>
    <w:rsid w:val="561F5A5B"/>
    <w:rsid w:val="5627014E"/>
    <w:rsid w:val="562C348F"/>
    <w:rsid w:val="57023FEE"/>
    <w:rsid w:val="576276AE"/>
    <w:rsid w:val="576B6FD2"/>
    <w:rsid w:val="57741CD3"/>
    <w:rsid w:val="57AD4CC6"/>
    <w:rsid w:val="57B220B2"/>
    <w:rsid w:val="57E35C97"/>
    <w:rsid w:val="57F20AD2"/>
    <w:rsid w:val="580970FE"/>
    <w:rsid w:val="580C6EA7"/>
    <w:rsid w:val="584231E5"/>
    <w:rsid w:val="58946DBC"/>
    <w:rsid w:val="58EA76DF"/>
    <w:rsid w:val="59060920"/>
    <w:rsid w:val="5909327D"/>
    <w:rsid w:val="591B09C1"/>
    <w:rsid w:val="5945570E"/>
    <w:rsid w:val="5A0365A2"/>
    <w:rsid w:val="5A1231E3"/>
    <w:rsid w:val="5A1F6DE0"/>
    <w:rsid w:val="5A2B2EC0"/>
    <w:rsid w:val="5A4C5E4B"/>
    <w:rsid w:val="5A5D6081"/>
    <w:rsid w:val="5A676DAF"/>
    <w:rsid w:val="5A817454"/>
    <w:rsid w:val="5A9A1CEF"/>
    <w:rsid w:val="5AC334C3"/>
    <w:rsid w:val="5AD52B3C"/>
    <w:rsid w:val="5B160BC8"/>
    <w:rsid w:val="5B696CBB"/>
    <w:rsid w:val="5B8A35B3"/>
    <w:rsid w:val="5B8B32BA"/>
    <w:rsid w:val="5BA558CD"/>
    <w:rsid w:val="5BFC1D76"/>
    <w:rsid w:val="5C5D05D6"/>
    <w:rsid w:val="5D39075F"/>
    <w:rsid w:val="5D4E7346"/>
    <w:rsid w:val="5D8125FC"/>
    <w:rsid w:val="5DE561B2"/>
    <w:rsid w:val="5E2F7715"/>
    <w:rsid w:val="5E69599E"/>
    <w:rsid w:val="5EB138F6"/>
    <w:rsid w:val="5EE9146B"/>
    <w:rsid w:val="5F120F09"/>
    <w:rsid w:val="5F1A2B79"/>
    <w:rsid w:val="5F245349"/>
    <w:rsid w:val="5F4D649B"/>
    <w:rsid w:val="5FE45046"/>
    <w:rsid w:val="6063402A"/>
    <w:rsid w:val="60AC32D6"/>
    <w:rsid w:val="60C250B2"/>
    <w:rsid w:val="61483317"/>
    <w:rsid w:val="618D5E29"/>
    <w:rsid w:val="61995E77"/>
    <w:rsid w:val="62033B3D"/>
    <w:rsid w:val="626A58AD"/>
    <w:rsid w:val="62D341CD"/>
    <w:rsid w:val="62E01BE2"/>
    <w:rsid w:val="62EB3E52"/>
    <w:rsid w:val="63281BFA"/>
    <w:rsid w:val="63941904"/>
    <w:rsid w:val="645E0EE1"/>
    <w:rsid w:val="64637D63"/>
    <w:rsid w:val="6464556C"/>
    <w:rsid w:val="646E090D"/>
    <w:rsid w:val="64D87190"/>
    <w:rsid w:val="64E23F06"/>
    <w:rsid w:val="65247E37"/>
    <w:rsid w:val="65D13469"/>
    <w:rsid w:val="65DC1E7F"/>
    <w:rsid w:val="65EC5F2B"/>
    <w:rsid w:val="662A2C22"/>
    <w:rsid w:val="66B50297"/>
    <w:rsid w:val="673D3D5D"/>
    <w:rsid w:val="674720D4"/>
    <w:rsid w:val="677B2473"/>
    <w:rsid w:val="67955B45"/>
    <w:rsid w:val="67DF085A"/>
    <w:rsid w:val="680F18A0"/>
    <w:rsid w:val="68537FA9"/>
    <w:rsid w:val="694D798E"/>
    <w:rsid w:val="69755CD2"/>
    <w:rsid w:val="69796E5E"/>
    <w:rsid w:val="698D4BF0"/>
    <w:rsid w:val="698E00E1"/>
    <w:rsid w:val="69B31853"/>
    <w:rsid w:val="69DD0C6D"/>
    <w:rsid w:val="6A651DF6"/>
    <w:rsid w:val="6A715AA3"/>
    <w:rsid w:val="6AE4706C"/>
    <w:rsid w:val="6AF61E41"/>
    <w:rsid w:val="6B174D5E"/>
    <w:rsid w:val="6B1C5E6A"/>
    <w:rsid w:val="6B354E0E"/>
    <w:rsid w:val="6B66417A"/>
    <w:rsid w:val="6C6472C8"/>
    <w:rsid w:val="6C6C7908"/>
    <w:rsid w:val="6C7960E8"/>
    <w:rsid w:val="6CBB432C"/>
    <w:rsid w:val="6D1C5725"/>
    <w:rsid w:val="6D477BC6"/>
    <w:rsid w:val="6D83327A"/>
    <w:rsid w:val="6DF44FED"/>
    <w:rsid w:val="6DF82D91"/>
    <w:rsid w:val="6E0E631A"/>
    <w:rsid w:val="6E0F3193"/>
    <w:rsid w:val="6E456476"/>
    <w:rsid w:val="6E685802"/>
    <w:rsid w:val="6E7C1D6C"/>
    <w:rsid w:val="6E8D6D5F"/>
    <w:rsid w:val="6EAD0A5C"/>
    <w:rsid w:val="6F21439C"/>
    <w:rsid w:val="6F246619"/>
    <w:rsid w:val="6F25520A"/>
    <w:rsid w:val="6F580F2E"/>
    <w:rsid w:val="6F8C0BE9"/>
    <w:rsid w:val="6FA86E94"/>
    <w:rsid w:val="6FBD69BE"/>
    <w:rsid w:val="6FD95369"/>
    <w:rsid w:val="6FEE5CE3"/>
    <w:rsid w:val="70584809"/>
    <w:rsid w:val="706F11C4"/>
    <w:rsid w:val="70776230"/>
    <w:rsid w:val="70AA4C8E"/>
    <w:rsid w:val="70F14D4C"/>
    <w:rsid w:val="711D1F44"/>
    <w:rsid w:val="712D56C8"/>
    <w:rsid w:val="713000D7"/>
    <w:rsid w:val="7135620F"/>
    <w:rsid w:val="715B5399"/>
    <w:rsid w:val="718E57B7"/>
    <w:rsid w:val="71A2281E"/>
    <w:rsid w:val="71BB491B"/>
    <w:rsid w:val="71BC6464"/>
    <w:rsid w:val="71CC6293"/>
    <w:rsid w:val="71D66FB1"/>
    <w:rsid w:val="72035C29"/>
    <w:rsid w:val="724A28D1"/>
    <w:rsid w:val="72C47F14"/>
    <w:rsid w:val="733059FE"/>
    <w:rsid w:val="73627254"/>
    <w:rsid w:val="73F4394B"/>
    <w:rsid w:val="741A5E0E"/>
    <w:rsid w:val="742D7BD8"/>
    <w:rsid w:val="75106FEC"/>
    <w:rsid w:val="75201105"/>
    <w:rsid w:val="754A0C52"/>
    <w:rsid w:val="75C76150"/>
    <w:rsid w:val="75CE701E"/>
    <w:rsid w:val="75E45E34"/>
    <w:rsid w:val="760473DB"/>
    <w:rsid w:val="764624F6"/>
    <w:rsid w:val="764A0254"/>
    <w:rsid w:val="76BA3506"/>
    <w:rsid w:val="770672E3"/>
    <w:rsid w:val="7707678C"/>
    <w:rsid w:val="773455FD"/>
    <w:rsid w:val="77F87741"/>
    <w:rsid w:val="78B90763"/>
    <w:rsid w:val="790C3AA7"/>
    <w:rsid w:val="79136052"/>
    <w:rsid w:val="79155C9F"/>
    <w:rsid w:val="794111EE"/>
    <w:rsid w:val="79555B73"/>
    <w:rsid w:val="7994211B"/>
    <w:rsid w:val="79944C1D"/>
    <w:rsid w:val="7997561A"/>
    <w:rsid w:val="79D0315A"/>
    <w:rsid w:val="79EB47A1"/>
    <w:rsid w:val="7A466392"/>
    <w:rsid w:val="7A514A96"/>
    <w:rsid w:val="7A726F31"/>
    <w:rsid w:val="7ABB209B"/>
    <w:rsid w:val="7B155A48"/>
    <w:rsid w:val="7B2C6EF8"/>
    <w:rsid w:val="7B421CED"/>
    <w:rsid w:val="7B422B34"/>
    <w:rsid w:val="7BDF351C"/>
    <w:rsid w:val="7BE80DFE"/>
    <w:rsid w:val="7C0F5C02"/>
    <w:rsid w:val="7C2D19B0"/>
    <w:rsid w:val="7C787829"/>
    <w:rsid w:val="7CB35F9C"/>
    <w:rsid w:val="7D034FC4"/>
    <w:rsid w:val="7D0847F8"/>
    <w:rsid w:val="7D384164"/>
    <w:rsid w:val="7D42009C"/>
    <w:rsid w:val="7D4B5110"/>
    <w:rsid w:val="7DDC4E95"/>
    <w:rsid w:val="7E5938E3"/>
    <w:rsid w:val="7E6A2DAB"/>
    <w:rsid w:val="7E7D7D21"/>
    <w:rsid w:val="7FEA3B8D"/>
  </w:rsids>
  <w:docVars>
    <w:docVar w:name="commondata" w:val="eyJoZGlkIjoiNWFhMWI5MDQwNDBiYWI1ZmY5ZTQxYWNiYzY0MTdmZDA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qFormat="1"/>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ind w:firstLine="480" w:firstLineChars="200"/>
      <w:jc w:val="both"/>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link w:val="1Char"/>
    <w:autoRedefine/>
    <w:qFormat/>
    <w:pPr>
      <w:keepNext/>
      <w:keepLines/>
      <w:spacing w:beforeLines="0" w:beforeAutospacing="0" w:afterLines="0" w:afterAutospacing="0" w:line="360" w:lineRule="auto"/>
      <w:ind w:firstLine="0" w:firstLineChars="0"/>
      <w:jc w:val="center"/>
      <w:outlineLvl w:val="0"/>
    </w:pPr>
    <w:rPr>
      <w:rFonts w:ascii="Times New Roman" w:eastAsia="宋体" w:hAnsi="Times New Roman"/>
      <w:b/>
      <w:kern w:val="44"/>
      <w:sz w:val="30"/>
    </w:rPr>
  </w:style>
  <w:style w:type="paragraph" w:styleId="Heading2">
    <w:name w:val="heading 2"/>
    <w:basedOn w:val="Normal"/>
    <w:next w:val="Normal"/>
    <w:link w:val="2Char1"/>
    <w:autoRedefine/>
    <w:unhideWhenUsed/>
    <w:qFormat/>
    <w:pPr>
      <w:keepNext/>
      <w:keepLines/>
      <w:spacing w:beforeLines="0" w:beforeAutospacing="0" w:afterLines="0" w:afterAutospacing="0" w:line="360" w:lineRule="auto"/>
      <w:ind w:firstLine="0" w:firstLineChars="0"/>
      <w:jc w:val="left"/>
      <w:outlineLvl w:val="1"/>
    </w:pPr>
    <w:rPr>
      <w:rFonts w:ascii="Arial" w:hAnsi="Arial"/>
      <w:b/>
      <w:sz w:val="28"/>
    </w:rPr>
  </w:style>
  <w:style w:type="paragraph" w:styleId="Heading3">
    <w:name w:val="heading 3"/>
    <w:basedOn w:val="Normal"/>
    <w:next w:val="Normal"/>
    <w:link w:val="3Char"/>
    <w:autoRedefine/>
    <w:unhideWhenUsed/>
    <w:qFormat/>
    <w:pPr>
      <w:keepNext/>
      <w:keepLines/>
      <w:spacing w:beforeLines="0" w:beforeAutospacing="0" w:afterLines="0" w:afterAutospacing="0" w:line="360" w:lineRule="auto"/>
      <w:ind w:firstLine="0" w:firstLineChars="0"/>
      <w:jc w:val="left"/>
      <w:outlineLvl w:val="2"/>
    </w:pPr>
    <w:rPr>
      <w:b/>
    </w:rPr>
  </w:style>
  <w:style w:type="paragraph" w:styleId="Heading4">
    <w:name w:val="heading 4"/>
    <w:basedOn w:val="Normal"/>
    <w:next w:val="Normal"/>
    <w:link w:val="4Char"/>
    <w:autoRedefine/>
    <w:unhideWhenUsed/>
    <w:qFormat/>
    <w:pPr>
      <w:keepNext/>
      <w:keepLines/>
      <w:numPr>
        <w:ilvl w:val="0"/>
        <w:numId w:val="1"/>
      </w:numPr>
      <w:spacing w:before="280" w:beforeLines="0" w:beforeAutospacing="0" w:after="290" w:afterLines="0" w:afterAutospacing="0" w:line="372" w:lineRule="auto"/>
      <w:ind w:firstLine="480" w:firstLineChars="200"/>
      <w:jc w:val="left"/>
      <w:outlineLvl w:val="3"/>
    </w:pPr>
    <w:rPr>
      <w:rFonts w:ascii="Arial" w:hAnsi="Arial"/>
      <w:b/>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CommentText">
    <w:name w:val="annotation text"/>
    <w:basedOn w:val="Normal"/>
    <w:autoRedefine/>
    <w:qFormat/>
    <w:pPr>
      <w:jc w:val="left"/>
    </w:pPr>
  </w:style>
  <w:style w:type="paragraph" w:styleId="BodyText">
    <w:name w:val="Body Text"/>
    <w:basedOn w:val="Normal"/>
    <w:uiPriority w:val="1"/>
    <w:qFormat/>
    <w:rPr>
      <w:rFonts w:ascii="宋体" w:eastAsia="宋体" w:hAnsi="宋体" w:cs="宋体"/>
      <w:sz w:val="23"/>
      <w:szCs w:val="23"/>
    </w:rPr>
  </w:style>
  <w:style w:type="paragraph" w:styleId="TOC3">
    <w:name w:val="toc 3"/>
    <w:basedOn w:val="Normal"/>
    <w:next w:val="Normal"/>
    <w:autoRedefine/>
    <w:qFormat/>
    <w:pPr>
      <w:ind w:left="840" w:leftChars="400"/>
    </w:pPr>
  </w:style>
  <w:style w:type="paragraph" w:styleId="BalloonText">
    <w:name w:val="Balloon Text"/>
    <w:basedOn w:val="Normal"/>
    <w:link w:val="Char"/>
    <w:autoRedefine/>
    <w:semiHidden/>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qFormat/>
  </w:style>
  <w:style w:type="paragraph" w:styleId="FootnoteText">
    <w:name w:val="footnote text"/>
    <w:basedOn w:val="Normal"/>
    <w:qFormat/>
    <w:pPr>
      <w:snapToGrid w:val="0"/>
      <w:jc w:val="left"/>
    </w:pPr>
    <w:rPr>
      <w:sz w:val="18"/>
    </w:rPr>
  </w:style>
  <w:style w:type="paragraph" w:styleId="TOC2">
    <w:name w:val="toc 2"/>
    <w:basedOn w:val="Normal"/>
    <w:next w:val="Normal"/>
    <w:autoRedefine/>
    <w:qFormat/>
    <w:pPr>
      <w:ind w:left="420" w:leftChars="200"/>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autoRedefine/>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rPr>
  </w:style>
  <w:style w:type="character" w:styleId="PageNumber">
    <w:name w:val="page number"/>
    <w:basedOn w:val="DefaultParagraphFont"/>
    <w:autoRedefine/>
    <w:qFormat/>
  </w:style>
  <w:style w:type="character" w:styleId="FollowedHyperlink">
    <w:name w:val="FollowedHyperlink"/>
    <w:basedOn w:val="DefaultParagraphFont"/>
    <w:autoRedefine/>
    <w:qFormat/>
    <w:rPr>
      <w:color w:val="666666"/>
      <w:u w:val="none"/>
    </w:rPr>
  </w:style>
  <w:style w:type="character" w:styleId="Emphasis">
    <w:name w:val="Emphasis"/>
    <w:basedOn w:val="DefaultParagraphFont"/>
    <w:autoRedefine/>
    <w:qFormat/>
  </w:style>
  <w:style w:type="character" w:styleId="HTMLDefinition">
    <w:name w:val="HTML Definition"/>
    <w:basedOn w:val="DefaultParagraphFont"/>
    <w:autoRedefine/>
    <w:qFormat/>
  </w:style>
  <w:style w:type="character" w:styleId="HTMLAcronym">
    <w:name w:val="HTML Acronym"/>
    <w:basedOn w:val="DefaultParagraphFont"/>
    <w:autoRedefine/>
    <w:qFormat/>
  </w:style>
  <w:style w:type="character" w:styleId="HTMLVariable">
    <w:name w:val="HTML Variable"/>
    <w:basedOn w:val="DefaultParagraphFont"/>
    <w:autoRedefine/>
    <w:qFormat/>
  </w:style>
  <w:style w:type="character" w:styleId="Hyperlink">
    <w:name w:val="Hyperlink"/>
    <w:basedOn w:val="DefaultParagraphFont"/>
    <w:autoRedefine/>
    <w:qFormat/>
    <w:rPr>
      <w:color w:val="666666"/>
      <w:u w:val="none"/>
    </w:rPr>
  </w:style>
  <w:style w:type="character" w:styleId="HTMLCode">
    <w:name w:val="HTML Code"/>
    <w:basedOn w:val="DefaultParagraphFont"/>
    <w:autoRedefine/>
    <w:qFormat/>
    <w:rPr>
      <w:rFonts w:ascii="Courier New" w:hAnsi="Courier New"/>
      <w:sz w:val="20"/>
    </w:rPr>
  </w:style>
  <w:style w:type="character" w:styleId="HTMLCite">
    <w:name w:val="HTML Cite"/>
    <w:basedOn w:val="DefaultParagraphFont"/>
    <w:autoRedefine/>
    <w:qFormat/>
  </w:style>
  <w:style w:type="character" w:styleId="FootnoteReference">
    <w:name w:val="footnote reference"/>
    <w:basedOn w:val="DefaultParagraphFont"/>
    <w:autoRedefine/>
    <w:qFormat/>
    <w:rPr>
      <w:vertAlign w:val="superscript"/>
    </w:rPr>
  </w:style>
  <w:style w:type="paragraph" w:customStyle="1" w:styleId="WPSOffice1">
    <w:name w:val="WPSOffice手动目录 1"/>
    <w:autoRedefine/>
    <w:qFormat/>
    <w:pPr>
      <w:ind w:leftChars="0"/>
    </w:pPr>
    <w:rPr>
      <w:rFonts w:ascii="Times New Roman" w:eastAsia="宋体" w:hAnsi="Times New Roman" w:cs="Times New Roman"/>
      <w:b/>
      <w:sz w:val="28"/>
      <w:szCs w:val="20"/>
    </w:rPr>
  </w:style>
  <w:style w:type="character" w:customStyle="1" w:styleId="1Char">
    <w:name w:val="标题 1 Char"/>
    <w:link w:val="Heading1"/>
    <w:autoRedefine/>
    <w:qFormat/>
    <w:rPr>
      <w:rFonts w:ascii="Times New Roman" w:eastAsia="宋体" w:hAnsi="Times New Roman"/>
      <w:b/>
      <w:kern w:val="44"/>
      <w:sz w:val="30"/>
    </w:rPr>
  </w:style>
  <w:style w:type="character" w:customStyle="1" w:styleId="3Char">
    <w:name w:val="标题 3 Char"/>
    <w:link w:val="Heading3"/>
    <w:autoRedefine/>
    <w:qFormat/>
    <w:rPr>
      <w:rFonts w:eastAsia="宋体"/>
      <w:b/>
    </w:rPr>
  </w:style>
  <w:style w:type="character" w:customStyle="1" w:styleId="4Char">
    <w:name w:val="标题 4 Char"/>
    <w:link w:val="Heading4"/>
    <w:autoRedefine/>
    <w:qFormat/>
    <w:rPr>
      <w:rFonts w:ascii="Arial" w:hAnsi="Arial"/>
      <w:b/>
    </w:rPr>
  </w:style>
  <w:style w:type="character" w:customStyle="1" w:styleId="2Char1">
    <w:name w:val="标题 2 Char1"/>
    <w:link w:val="Heading2"/>
    <w:autoRedefine/>
    <w:qFormat/>
    <w:rPr>
      <w:rFonts w:ascii="Arial" w:eastAsia="宋体" w:hAnsi="Arial"/>
      <w:b/>
      <w:sz w:val="28"/>
    </w:rPr>
  </w:style>
  <w:style w:type="character" w:customStyle="1" w:styleId="Char">
    <w:name w:val="批注框文本 Char"/>
    <w:link w:val="BalloonText"/>
    <w:autoRedefine/>
    <w:qFormat/>
    <w:rPr>
      <w:sz w:val="18"/>
      <w:szCs w:val="18"/>
    </w:rPr>
  </w:style>
  <w:style w:type="character" w:customStyle="1" w:styleId="emsimilar">
    <w:name w:val="em_similar"/>
    <w:basedOn w:val="em"/>
    <w:autoRedefine/>
    <w:qFormat/>
    <w:rPr>
      <w:color w:val="FF0000"/>
    </w:rPr>
  </w:style>
  <w:style w:type="character" w:customStyle="1" w:styleId="em">
    <w:name w:val="em"/>
    <w:basedOn w:val="DefaultParagraphFont"/>
    <w:autoRedefine/>
    <w:qFormat/>
  </w:style>
  <w:style w:type="paragraph" w:customStyle="1" w:styleId="TableParagraph">
    <w:name w:val="Table Paragraph"/>
    <w:basedOn w:val="Normal"/>
    <w:autoRedefine/>
    <w:uiPriority w:val="1"/>
    <w:qFormat/>
    <w:rPr>
      <w:rFonts w:ascii="宋体" w:eastAsia="宋体" w:hAnsi="宋体" w:cs="宋体"/>
    </w:rPr>
  </w:style>
  <w:style w:type="paragraph" w:customStyle="1" w:styleId="WPSOffice2">
    <w:name w:val="WPSOffice手动目录 2"/>
    <w:autoRedefine/>
    <w:qFormat/>
    <w:pPr>
      <w:ind w:leftChars="200"/>
    </w:pPr>
    <w:rPr>
      <w:rFonts w:ascii="Times New Roman" w:eastAsia="宋体" w:hAnsi="Times New Roman" w:cs="Times New Roman"/>
      <w:sz w:val="20"/>
      <w:szCs w:val="20"/>
    </w:rPr>
  </w:style>
  <w:style w:type="paragraph" w:customStyle="1" w:styleId="WPSOffice3">
    <w:name w:val="WPSOffice手动目录 3"/>
    <w:autoRedefine/>
    <w:qFormat/>
    <w:pPr>
      <w:ind w:leftChars="400"/>
    </w:pPr>
    <w:rPr>
      <w:rFonts w:ascii="Times New Roman" w:eastAsia="宋体" w:hAnsi="Times New Roman" w:cs="Times New Roman"/>
      <w:sz w:val="20"/>
      <w:szCs w:val="20"/>
    </w:rPr>
  </w:style>
  <w:style w:type="paragraph" w:styleId="ListParagraph">
    <w:name w:val="List Paragraph"/>
    <w:basedOn w:val="Normal"/>
    <w:autoRedefine/>
    <w:uiPriority w:val="1"/>
    <w:qFormat/>
    <w:pPr>
      <w:ind w:left="950" w:hanging="236"/>
    </w:pPr>
    <w:rPr>
      <w:rFonts w:ascii="宋体" w:eastAsia="宋体" w:hAnsi="宋体" w:cs="宋体"/>
    </w:rPr>
  </w:style>
  <w:style w:type="character" w:customStyle="1" w:styleId="focus">
    <w:name w:val="focus"/>
    <w:basedOn w:val="DefaultParagraphFont"/>
    <w:autoRedefine/>
    <w:qFormat/>
  </w:style>
  <w:style w:type="character" w:customStyle="1" w:styleId="high-light-bg5">
    <w:name w:val="high-light-bg5"/>
    <w:basedOn w:val="DefaultParagraphFont"/>
    <w:autoRedefine/>
    <w:qFormat/>
    <w:rPr>
      <w:color w:val="FEE972"/>
      <w:shd w:val="clear" w:color="auto" w:fill="FEE972"/>
    </w:rPr>
  </w:style>
  <w:style w:type="character" w:customStyle="1" w:styleId="high-light-bg4">
    <w:name w:val="high-light-bg4"/>
    <w:basedOn w:val="DefaultParagraphFont"/>
    <w:autoRedefine/>
    <w:qFormat/>
    <w:rPr>
      <w:color w:val="FEE972"/>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yperlink" Target="https://d.book118.com/966142025103010103" TargetMode="Externa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ABEEL</cp:lastModifiedBy>
  <cp:revision>139</cp:revision>
  <cp:lastPrinted>2013-05-13T03:09:00Z</cp:lastPrinted>
  <dcterms:created xsi:type="dcterms:W3CDTF">2007-03-27T02:40:00Z</dcterms:created>
  <dcterms:modified xsi:type="dcterms:W3CDTF">2024-03-17T12:11:54Z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CC81BCCDC93546A2864D0AA817B70FFF_13</vt:lpwstr>
  </property>
  <property fmtid="{D5CDD505-2E9C-101B-9397-08002B2CF9AE}" pid="3" name="KSOProductBuildVer">
    <vt:lpwstr>2052-12.1.0.16388</vt:lpwstr>
  </property>
</Properties>
</file>