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搏击运动项目规划设计方案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99" w:history="1">
        <w:r>
          <w:rPr>
            <w:rFonts w:ascii="仿宋" w:eastAsia="仿宋" w:hAnsi="仿宋" w:cs="仿宋" w:hint="eastAsia"/>
            <w:lang w:eastAsia="zh-CN"/>
          </w:rPr>
          <w:t>概论</w:t>
        </w:r>
        <w:r>
          <w:tab/>
        </w:r>
        <w:r>
          <w:fldChar w:fldCharType="begin"/>
        </w:r>
        <w:r>
          <w:instrText xml:space="preserve"> PAGEREF _Toc13099 \h </w:instrText>
        </w:r>
        <w:r>
          <w:fldChar w:fldCharType="separate"/>
        </w:r>
        <w:r>
          <w:t>4</w:t>
        </w:r>
        <w:r>
          <w:fldChar w:fldCharType="end"/>
        </w:r>
      </w:hyperlink>
    </w:p>
    <w:p>
      <w:pPr>
        <w:pStyle w:val="TOC1"/>
        <w:tabs>
          <w:tab w:val="right" w:leader="dot" w:pos="8306"/>
        </w:tabs>
      </w:pPr>
      <w:hyperlink w:anchor="_Toc22810" w:history="1">
        <w:r>
          <w:rPr>
            <w:rFonts w:ascii="仿宋" w:eastAsia="仿宋" w:hAnsi="仿宋" w:cs="仿宋" w:hint="eastAsia"/>
            <w:lang w:eastAsia="zh-CN"/>
          </w:rPr>
          <w:t>一、建筑技术方案说明</w:t>
        </w:r>
        <w:r>
          <w:tab/>
        </w:r>
        <w:r>
          <w:fldChar w:fldCharType="begin"/>
        </w:r>
        <w:r>
          <w:instrText xml:space="preserve"> PAGEREF _Toc22810 \h </w:instrText>
        </w:r>
        <w:r>
          <w:fldChar w:fldCharType="separate"/>
        </w:r>
        <w:r>
          <w:t>4</w:t>
        </w:r>
        <w:r>
          <w:fldChar w:fldCharType="end"/>
        </w:r>
      </w:hyperlink>
    </w:p>
    <w:p>
      <w:pPr>
        <w:pStyle w:val="TOC2"/>
        <w:tabs>
          <w:tab w:val="right" w:leader="dot" w:pos="8306"/>
        </w:tabs>
      </w:pPr>
      <w:hyperlink w:anchor="_Toc24464" w:history="1">
        <w:r>
          <w:rPr>
            <w:rFonts w:ascii="仿宋" w:eastAsia="仿宋" w:hAnsi="仿宋" w:cs="仿宋" w:hint="eastAsia"/>
            <w:lang w:eastAsia="zh-CN"/>
          </w:rPr>
          <w:t>(一)、搏击运动项目工程设计总体要求</w:t>
        </w:r>
        <w:r>
          <w:tab/>
        </w:r>
        <w:r>
          <w:fldChar w:fldCharType="begin"/>
        </w:r>
        <w:r>
          <w:instrText xml:space="preserve"> PAGEREF _Toc24464 \h </w:instrText>
        </w:r>
        <w:r>
          <w:fldChar w:fldCharType="separate"/>
        </w:r>
        <w:r>
          <w:t>4</w:t>
        </w:r>
        <w:r>
          <w:fldChar w:fldCharType="end"/>
        </w:r>
      </w:hyperlink>
    </w:p>
    <w:p>
      <w:pPr>
        <w:pStyle w:val="TOC2"/>
        <w:tabs>
          <w:tab w:val="right" w:leader="dot" w:pos="8306"/>
        </w:tabs>
      </w:pPr>
      <w:hyperlink w:anchor="_Toc16148" w:history="1">
        <w:r>
          <w:rPr>
            <w:rFonts w:ascii="仿宋" w:eastAsia="仿宋" w:hAnsi="仿宋" w:cs="仿宋" w:hint="eastAsia"/>
            <w:lang w:eastAsia="zh-CN"/>
          </w:rPr>
          <w:t>(二)、建设方案</w:t>
        </w:r>
        <w:r>
          <w:tab/>
        </w:r>
        <w:r>
          <w:fldChar w:fldCharType="begin"/>
        </w:r>
        <w:r>
          <w:instrText xml:space="preserve"> PAGEREF _Toc16148 \h </w:instrText>
        </w:r>
        <w:r>
          <w:fldChar w:fldCharType="separate"/>
        </w:r>
        <w:r>
          <w:t>4</w:t>
        </w:r>
        <w:r>
          <w:fldChar w:fldCharType="end"/>
        </w:r>
      </w:hyperlink>
    </w:p>
    <w:p>
      <w:pPr>
        <w:pStyle w:val="TOC2"/>
        <w:tabs>
          <w:tab w:val="right" w:leader="dot" w:pos="8306"/>
        </w:tabs>
      </w:pPr>
      <w:hyperlink w:anchor="_Toc29892" w:history="1">
        <w:r>
          <w:rPr>
            <w:rFonts w:ascii="仿宋" w:eastAsia="仿宋" w:hAnsi="仿宋" w:cs="仿宋" w:hint="eastAsia"/>
            <w:lang w:eastAsia="zh-CN"/>
          </w:rPr>
          <w:t>(三)、建筑工程建设指标</w:t>
        </w:r>
        <w:r>
          <w:tab/>
        </w:r>
        <w:r>
          <w:fldChar w:fldCharType="begin"/>
        </w:r>
        <w:r>
          <w:instrText xml:space="preserve"> PAGEREF _Toc29892 \h </w:instrText>
        </w:r>
        <w:r>
          <w:fldChar w:fldCharType="separate"/>
        </w:r>
        <w:r>
          <w:t>6</w:t>
        </w:r>
        <w:r>
          <w:fldChar w:fldCharType="end"/>
        </w:r>
      </w:hyperlink>
    </w:p>
    <w:p>
      <w:pPr>
        <w:pStyle w:val="TOC1"/>
        <w:tabs>
          <w:tab w:val="right" w:leader="dot" w:pos="8306"/>
        </w:tabs>
      </w:pPr>
      <w:hyperlink w:anchor="_Toc4140" w:history="1">
        <w:r>
          <w:rPr>
            <w:rFonts w:ascii="仿宋" w:eastAsia="仿宋" w:hAnsi="仿宋" w:cs="仿宋" w:hint="eastAsia"/>
            <w:lang w:eastAsia="zh-CN"/>
          </w:rPr>
          <w:t>二、工艺方案的选择</w:t>
        </w:r>
        <w:r>
          <w:tab/>
        </w:r>
        <w:r>
          <w:fldChar w:fldCharType="begin"/>
        </w:r>
        <w:r>
          <w:instrText xml:space="preserve"> PAGEREF _Toc4140 \h </w:instrText>
        </w:r>
        <w:r>
          <w:fldChar w:fldCharType="separate"/>
        </w:r>
        <w:r>
          <w:t>6</w:t>
        </w:r>
        <w:r>
          <w:fldChar w:fldCharType="end"/>
        </w:r>
      </w:hyperlink>
    </w:p>
    <w:p>
      <w:pPr>
        <w:pStyle w:val="TOC2"/>
        <w:tabs>
          <w:tab w:val="right" w:leader="dot" w:pos="8306"/>
        </w:tabs>
      </w:pPr>
      <w:hyperlink w:anchor="_Toc7413" w:history="1">
        <w:r>
          <w:rPr>
            <w:rFonts w:ascii="仿宋" w:eastAsia="仿宋" w:hAnsi="仿宋" w:cs="仿宋" w:hint="eastAsia"/>
            <w:lang w:eastAsia="zh-CN"/>
          </w:rPr>
          <w:t>(一)、基本要求</w:t>
        </w:r>
        <w:r>
          <w:tab/>
        </w:r>
        <w:r>
          <w:fldChar w:fldCharType="begin"/>
        </w:r>
        <w:r>
          <w:instrText xml:space="preserve"> PAGEREF _Toc7413 \h </w:instrText>
        </w:r>
        <w:r>
          <w:fldChar w:fldCharType="separate"/>
        </w:r>
        <w:r>
          <w:t>6</w:t>
        </w:r>
        <w:r>
          <w:fldChar w:fldCharType="end"/>
        </w:r>
      </w:hyperlink>
    </w:p>
    <w:p>
      <w:pPr>
        <w:pStyle w:val="TOC2"/>
        <w:tabs>
          <w:tab w:val="right" w:leader="dot" w:pos="8306"/>
        </w:tabs>
      </w:pPr>
      <w:hyperlink w:anchor="_Toc23624" w:history="1">
        <w:r>
          <w:rPr>
            <w:rFonts w:ascii="仿宋" w:eastAsia="仿宋" w:hAnsi="仿宋" w:cs="仿宋" w:hint="eastAsia"/>
            <w:lang w:eastAsia="zh-CN"/>
          </w:rPr>
          <w:t>(二)、典型工艺技术介绍</w:t>
        </w:r>
        <w:r>
          <w:tab/>
        </w:r>
        <w:r>
          <w:fldChar w:fldCharType="begin"/>
        </w:r>
        <w:r>
          <w:instrText xml:space="preserve"> PAGEREF _Toc23624 \h </w:instrText>
        </w:r>
        <w:r>
          <w:fldChar w:fldCharType="separate"/>
        </w:r>
        <w:r>
          <w:t>8</w:t>
        </w:r>
        <w:r>
          <w:fldChar w:fldCharType="end"/>
        </w:r>
      </w:hyperlink>
    </w:p>
    <w:p>
      <w:pPr>
        <w:pStyle w:val="TOC2"/>
        <w:tabs>
          <w:tab w:val="right" w:leader="dot" w:pos="8306"/>
        </w:tabs>
      </w:pPr>
      <w:hyperlink w:anchor="_Toc9527" w:history="1">
        <w:r>
          <w:rPr>
            <w:rFonts w:ascii="仿宋" w:eastAsia="仿宋" w:hAnsi="仿宋" w:cs="仿宋" w:hint="eastAsia"/>
            <w:lang w:eastAsia="zh-CN"/>
          </w:rPr>
          <w:t>(三)、搏击运动项目组成</w:t>
        </w:r>
        <w:r>
          <w:tab/>
        </w:r>
        <w:r>
          <w:fldChar w:fldCharType="begin"/>
        </w:r>
        <w:r>
          <w:instrText xml:space="preserve"> PAGEREF _Toc9527 \h </w:instrText>
        </w:r>
        <w:r>
          <w:fldChar w:fldCharType="separate"/>
        </w:r>
        <w:r>
          <w:t>8</w:t>
        </w:r>
        <w:r>
          <w:fldChar w:fldCharType="end"/>
        </w:r>
      </w:hyperlink>
    </w:p>
    <w:p>
      <w:pPr>
        <w:pStyle w:val="TOC2"/>
        <w:tabs>
          <w:tab w:val="right" w:leader="dot" w:pos="8306"/>
        </w:tabs>
      </w:pPr>
      <w:hyperlink w:anchor="_Toc19938" w:history="1">
        <w:r>
          <w:rPr>
            <w:rFonts w:ascii="仿宋" w:eastAsia="仿宋" w:hAnsi="仿宋" w:cs="仿宋" w:hint="eastAsia"/>
            <w:lang w:eastAsia="zh-CN"/>
          </w:rPr>
          <w:t>(四)、工艺技术方案的选择</w:t>
        </w:r>
        <w:r>
          <w:tab/>
        </w:r>
        <w:r>
          <w:fldChar w:fldCharType="begin"/>
        </w:r>
        <w:r>
          <w:instrText xml:space="preserve"> PAGEREF _Toc19938 \h </w:instrText>
        </w:r>
        <w:r>
          <w:fldChar w:fldCharType="separate"/>
        </w:r>
        <w:r>
          <w:t>10</w:t>
        </w:r>
        <w:r>
          <w:fldChar w:fldCharType="end"/>
        </w:r>
      </w:hyperlink>
    </w:p>
    <w:p>
      <w:pPr>
        <w:pStyle w:val="TOC2"/>
        <w:tabs>
          <w:tab w:val="right" w:leader="dot" w:pos="8306"/>
        </w:tabs>
      </w:pPr>
      <w:hyperlink w:anchor="_Toc16621" w:history="1">
        <w:r>
          <w:rPr>
            <w:rFonts w:ascii="仿宋" w:eastAsia="仿宋" w:hAnsi="仿宋" w:cs="仿宋" w:hint="eastAsia"/>
            <w:lang w:eastAsia="zh-CN"/>
          </w:rPr>
          <w:t>(五)、工艺技术方案的设计</w:t>
        </w:r>
        <w:r>
          <w:tab/>
        </w:r>
        <w:r>
          <w:fldChar w:fldCharType="begin"/>
        </w:r>
        <w:r>
          <w:instrText xml:space="preserve"> PAGEREF _Toc16621 \h </w:instrText>
        </w:r>
        <w:r>
          <w:fldChar w:fldCharType="separate"/>
        </w:r>
        <w:r>
          <w:t>11</w:t>
        </w:r>
        <w:r>
          <w:fldChar w:fldCharType="end"/>
        </w:r>
      </w:hyperlink>
    </w:p>
    <w:p>
      <w:pPr>
        <w:pStyle w:val="TOC1"/>
        <w:tabs>
          <w:tab w:val="right" w:leader="dot" w:pos="8306"/>
        </w:tabs>
      </w:pPr>
      <w:hyperlink w:anchor="_Toc31324" w:history="1">
        <w:r>
          <w:rPr>
            <w:rFonts w:ascii="仿宋" w:eastAsia="仿宋" w:hAnsi="仿宋" w:cs="仿宋" w:hint="eastAsia"/>
            <w:lang w:eastAsia="zh-CN"/>
          </w:rPr>
          <w:t>三、市场分析预测</w:t>
        </w:r>
        <w:r>
          <w:tab/>
        </w:r>
        <w:r>
          <w:fldChar w:fldCharType="begin"/>
        </w:r>
        <w:r>
          <w:instrText xml:space="preserve"> PAGEREF _Toc31324 \h </w:instrText>
        </w:r>
        <w:r>
          <w:fldChar w:fldCharType="separate"/>
        </w:r>
        <w:r>
          <w:t>12</w:t>
        </w:r>
        <w:r>
          <w:fldChar w:fldCharType="end"/>
        </w:r>
      </w:hyperlink>
    </w:p>
    <w:p>
      <w:pPr>
        <w:pStyle w:val="TOC2"/>
        <w:tabs>
          <w:tab w:val="right" w:leader="dot" w:pos="8306"/>
        </w:tabs>
      </w:pPr>
      <w:hyperlink w:anchor="_Toc18767" w:history="1">
        <w:r>
          <w:rPr>
            <w:rFonts w:ascii="仿宋" w:eastAsia="仿宋" w:hAnsi="仿宋" w:cs="仿宋" w:hint="eastAsia"/>
            <w:lang w:eastAsia="zh-CN"/>
          </w:rPr>
          <w:t>(一)、搏击运动行业分析</w:t>
        </w:r>
        <w:r>
          <w:tab/>
        </w:r>
        <w:r>
          <w:fldChar w:fldCharType="begin"/>
        </w:r>
        <w:r>
          <w:instrText xml:space="preserve"> PAGEREF _Toc18767 \h </w:instrText>
        </w:r>
        <w:r>
          <w:fldChar w:fldCharType="separate"/>
        </w:r>
        <w:r>
          <w:t>12</w:t>
        </w:r>
        <w:r>
          <w:fldChar w:fldCharType="end"/>
        </w:r>
      </w:hyperlink>
    </w:p>
    <w:p>
      <w:pPr>
        <w:pStyle w:val="TOC2"/>
        <w:tabs>
          <w:tab w:val="right" w:leader="dot" w:pos="8306"/>
        </w:tabs>
      </w:pPr>
      <w:hyperlink w:anchor="_Toc4580" w:history="1">
        <w:r>
          <w:rPr>
            <w:rFonts w:ascii="仿宋" w:eastAsia="仿宋" w:hAnsi="仿宋" w:cs="仿宋" w:hint="eastAsia"/>
            <w:lang w:eastAsia="zh-CN"/>
          </w:rPr>
          <w:t>(二)、搏击运动市场分析预测</w:t>
        </w:r>
        <w:r>
          <w:tab/>
        </w:r>
        <w:r>
          <w:fldChar w:fldCharType="begin"/>
        </w:r>
        <w:r>
          <w:instrText xml:space="preserve"> PAGEREF _Toc4580 \h </w:instrText>
        </w:r>
        <w:r>
          <w:fldChar w:fldCharType="separate"/>
        </w:r>
        <w:r>
          <w:t>13</w:t>
        </w:r>
        <w:r>
          <w:fldChar w:fldCharType="end"/>
        </w:r>
      </w:hyperlink>
    </w:p>
    <w:p>
      <w:pPr>
        <w:pStyle w:val="TOC1"/>
        <w:tabs>
          <w:tab w:val="right" w:leader="dot" w:pos="8306"/>
        </w:tabs>
      </w:pPr>
      <w:hyperlink w:anchor="_Toc25157" w:history="1">
        <w:r>
          <w:rPr>
            <w:rFonts w:ascii="仿宋" w:eastAsia="仿宋" w:hAnsi="仿宋" w:cs="仿宋" w:hint="eastAsia"/>
            <w:lang w:eastAsia="zh-CN"/>
          </w:rPr>
          <w:t>四、劳动安全</w:t>
        </w:r>
        <w:r>
          <w:tab/>
        </w:r>
        <w:r>
          <w:fldChar w:fldCharType="begin"/>
        </w:r>
        <w:r>
          <w:instrText xml:space="preserve"> PAGEREF _Toc25157 \h </w:instrText>
        </w:r>
        <w:r>
          <w:fldChar w:fldCharType="separate"/>
        </w:r>
        <w:r>
          <w:t>13</w:t>
        </w:r>
        <w:r>
          <w:fldChar w:fldCharType="end"/>
        </w:r>
      </w:hyperlink>
    </w:p>
    <w:p>
      <w:pPr>
        <w:pStyle w:val="TOC2"/>
        <w:tabs>
          <w:tab w:val="right" w:leader="dot" w:pos="8306"/>
        </w:tabs>
      </w:pPr>
      <w:hyperlink w:anchor="_Toc21362" w:history="1">
        <w:r>
          <w:rPr>
            <w:rFonts w:ascii="仿宋" w:eastAsia="仿宋" w:hAnsi="仿宋" w:cs="仿宋" w:hint="eastAsia"/>
            <w:lang w:eastAsia="zh-CN"/>
          </w:rPr>
          <w:t>(一)、编制依据</w:t>
        </w:r>
        <w:r>
          <w:tab/>
        </w:r>
        <w:r>
          <w:fldChar w:fldCharType="begin"/>
        </w:r>
        <w:r>
          <w:instrText xml:space="preserve"> PAGEREF _Toc21362 \h </w:instrText>
        </w:r>
        <w:r>
          <w:fldChar w:fldCharType="separate"/>
        </w:r>
        <w:r>
          <w:t>13</w:t>
        </w:r>
        <w:r>
          <w:fldChar w:fldCharType="end"/>
        </w:r>
      </w:hyperlink>
    </w:p>
    <w:p>
      <w:pPr>
        <w:pStyle w:val="TOC2"/>
        <w:tabs>
          <w:tab w:val="right" w:leader="dot" w:pos="8306"/>
        </w:tabs>
      </w:pPr>
      <w:hyperlink w:anchor="_Toc30446" w:history="1">
        <w:r>
          <w:rPr>
            <w:rFonts w:ascii="仿宋" w:eastAsia="仿宋" w:hAnsi="仿宋" w:cs="仿宋" w:hint="eastAsia"/>
            <w:lang w:eastAsia="zh-CN"/>
          </w:rPr>
          <w:t>(二)、防范措施</w:t>
        </w:r>
        <w:r>
          <w:tab/>
        </w:r>
        <w:r>
          <w:fldChar w:fldCharType="begin"/>
        </w:r>
        <w:r>
          <w:instrText xml:space="preserve"> PAGEREF _Toc30446 \h </w:instrText>
        </w:r>
        <w:r>
          <w:fldChar w:fldCharType="separate"/>
        </w:r>
        <w:r>
          <w:t>14</w:t>
        </w:r>
        <w:r>
          <w:fldChar w:fldCharType="end"/>
        </w:r>
      </w:hyperlink>
    </w:p>
    <w:p>
      <w:pPr>
        <w:pStyle w:val="TOC2"/>
        <w:tabs>
          <w:tab w:val="right" w:leader="dot" w:pos="8306"/>
        </w:tabs>
      </w:pPr>
      <w:hyperlink w:anchor="_Toc3488" w:history="1">
        <w:r>
          <w:rPr>
            <w:rFonts w:ascii="仿宋" w:eastAsia="仿宋" w:hAnsi="仿宋" w:cs="仿宋" w:hint="eastAsia"/>
            <w:lang w:eastAsia="zh-CN"/>
          </w:rPr>
          <w:t>(三)、预期效果评价</w:t>
        </w:r>
        <w:r>
          <w:tab/>
        </w:r>
        <w:r>
          <w:fldChar w:fldCharType="begin"/>
        </w:r>
        <w:r>
          <w:instrText xml:space="preserve"> PAGEREF _Toc3488 \h </w:instrText>
        </w:r>
        <w:r>
          <w:fldChar w:fldCharType="separate"/>
        </w:r>
        <w:r>
          <w:t>15</w:t>
        </w:r>
        <w:r>
          <w:fldChar w:fldCharType="end"/>
        </w:r>
      </w:hyperlink>
    </w:p>
    <w:p>
      <w:pPr>
        <w:pStyle w:val="TOC1"/>
        <w:tabs>
          <w:tab w:val="right" w:leader="dot" w:pos="8306"/>
        </w:tabs>
      </w:pPr>
      <w:hyperlink w:anchor="_Toc21387" w:history="1">
        <w:r>
          <w:rPr>
            <w:rFonts w:ascii="仿宋" w:eastAsia="仿宋" w:hAnsi="仿宋" w:cs="仿宋" w:hint="eastAsia"/>
            <w:lang w:eastAsia="zh-CN"/>
          </w:rPr>
          <w:t>五、社会影响分析</w:t>
        </w:r>
        <w:r>
          <w:tab/>
        </w:r>
        <w:r>
          <w:fldChar w:fldCharType="begin"/>
        </w:r>
        <w:r>
          <w:instrText xml:space="preserve"> PAGEREF _Toc21387 \h </w:instrText>
        </w:r>
        <w:r>
          <w:fldChar w:fldCharType="separate"/>
        </w:r>
        <w:r>
          <w:t>15</w:t>
        </w:r>
        <w:r>
          <w:fldChar w:fldCharType="end"/>
        </w:r>
      </w:hyperlink>
    </w:p>
    <w:p>
      <w:pPr>
        <w:pStyle w:val="TOC2"/>
        <w:tabs>
          <w:tab w:val="right" w:leader="dot" w:pos="8306"/>
        </w:tabs>
      </w:pPr>
      <w:hyperlink w:anchor="_Toc31604" w:history="1">
        <w:r>
          <w:rPr>
            <w:rFonts w:ascii="仿宋" w:eastAsia="仿宋" w:hAnsi="仿宋" w:cs="仿宋" w:hint="eastAsia"/>
            <w:lang w:eastAsia="zh-CN"/>
          </w:rPr>
          <w:t>(一)、社会影响效果分析</w:t>
        </w:r>
        <w:r>
          <w:tab/>
        </w:r>
        <w:r>
          <w:fldChar w:fldCharType="begin"/>
        </w:r>
        <w:r>
          <w:instrText xml:space="preserve"> PAGEREF _Toc31604 \h </w:instrText>
        </w:r>
        <w:r>
          <w:fldChar w:fldCharType="separate"/>
        </w:r>
        <w:r>
          <w:t>15</w:t>
        </w:r>
        <w:r>
          <w:fldChar w:fldCharType="end"/>
        </w:r>
      </w:hyperlink>
    </w:p>
    <w:p>
      <w:pPr>
        <w:pStyle w:val="TOC2"/>
        <w:tabs>
          <w:tab w:val="right" w:leader="dot" w:pos="8306"/>
        </w:tabs>
      </w:pPr>
      <w:hyperlink w:anchor="_Toc4014" w:history="1">
        <w:r>
          <w:rPr>
            <w:rFonts w:ascii="仿宋" w:eastAsia="仿宋" w:hAnsi="仿宋" w:cs="仿宋" w:hint="eastAsia"/>
            <w:lang w:eastAsia="zh-CN"/>
          </w:rPr>
          <w:t>(二)、社会适应性分析</w:t>
        </w:r>
        <w:r>
          <w:tab/>
        </w:r>
        <w:r>
          <w:fldChar w:fldCharType="begin"/>
        </w:r>
        <w:r>
          <w:instrText xml:space="preserve"> PAGEREF _Toc4014 \h </w:instrText>
        </w:r>
        <w:r>
          <w:fldChar w:fldCharType="separate"/>
        </w:r>
        <w:r>
          <w:t>17</w:t>
        </w:r>
        <w:r>
          <w:fldChar w:fldCharType="end"/>
        </w:r>
      </w:hyperlink>
    </w:p>
    <w:p>
      <w:pPr>
        <w:pStyle w:val="TOC2"/>
        <w:tabs>
          <w:tab w:val="right" w:leader="dot" w:pos="8306"/>
        </w:tabs>
      </w:pPr>
      <w:hyperlink w:anchor="_Toc1108" w:history="1">
        <w:r>
          <w:rPr>
            <w:rFonts w:ascii="仿宋" w:eastAsia="仿宋" w:hAnsi="仿宋" w:cs="仿宋" w:hint="eastAsia"/>
            <w:lang w:eastAsia="zh-CN"/>
          </w:rPr>
          <w:t>(三)、社会风险及对策分析</w:t>
        </w:r>
        <w:r>
          <w:tab/>
        </w:r>
        <w:r>
          <w:fldChar w:fldCharType="begin"/>
        </w:r>
        <w:r>
          <w:instrText xml:space="preserve"> PAGEREF _Toc1108 \h </w:instrText>
        </w:r>
        <w:r>
          <w:fldChar w:fldCharType="separate"/>
        </w:r>
        <w:r>
          <w:t>18</w:t>
        </w:r>
        <w:r>
          <w:fldChar w:fldCharType="end"/>
        </w:r>
      </w:hyperlink>
    </w:p>
    <w:p>
      <w:pPr>
        <w:pStyle w:val="TOC1"/>
        <w:tabs>
          <w:tab w:val="right" w:leader="dot" w:pos="8306"/>
        </w:tabs>
      </w:pPr>
      <w:hyperlink w:anchor="_Toc21200" w:history="1">
        <w:r>
          <w:rPr>
            <w:rFonts w:ascii="仿宋" w:eastAsia="仿宋" w:hAnsi="仿宋" w:cs="仿宋" w:hint="eastAsia"/>
            <w:lang w:eastAsia="zh-CN"/>
          </w:rPr>
          <w:t>六、搏击运动项目建设单位基本情况</w:t>
        </w:r>
        <w:r>
          <w:tab/>
        </w:r>
        <w:r>
          <w:fldChar w:fldCharType="begin"/>
        </w:r>
        <w:r>
          <w:instrText xml:space="preserve"> PAGEREF _Toc21200 \h </w:instrText>
        </w:r>
        <w:r>
          <w:fldChar w:fldCharType="separate"/>
        </w:r>
        <w:r>
          <w:t>20</w:t>
        </w:r>
        <w:r>
          <w:fldChar w:fldCharType="end"/>
        </w:r>
      </w:hyperlink>
    </w:p>
    <w:p>
      <w:pPr>
        <w:pStyle w:val="TOC2"/>
        <w:tabs>
          <w:tab w:val="right" w:leader="dot" w:pos="8306"/>
        </w:tabs>
      </w:pPr>
      <w:hyperlink w:anchor="_Toc24765" w:history="1">
        <w:r>
          <w:rPr>
            <w:rFonts w:ascii="仿宋" w:eastAsia="仿宋" w:hAnsi="仿宋" w:cs="仿宋" w:hint="eastAsia"/>
            <w:lang w:eastAsia="zh-CN"/>
          </w:rPr>
          <w:t>(一)、搏击运动项目建设单位基本情况</w:t>
        </w:r>
        <w:r>
          <w:tab/>
        </w:r>
        <w:r>
          <w:fldChar w:fldCharType="begin"/>
        </w:r>
        <w:r>
          <w:instrText xml:space="preserve"> PAGEREF _Toc24765 \h </w:instrText>
        </w:r>
        <w:r>
          <w:fldChar w:fldCharType="separate"/>
        </w:r>
        <w:r>
          <w:t>20</w:t>
        </w:r>
        <w:r>
          <w:fldChar w:fldCharType="end"/>
        </w:r>
      </w:hyperlink>
    </w:p>
    <w:p>
      <w:pPr>
        <w:pStyle w:val="TOC2"/>
        <w:tabs>
          <w:tab w:val="right" w:leader="dot" w:pos="8306"/>
        </w:tabs>
      </w:pPr>
      <w:hyperlink w:anchor="_Toc3783" w:history="1">
        <w:r>
          <w:rPr>
            <w:rFonts w:ascii="仿宋" w:eastAsia="仿宋" w:hAnsi="仿宋" w:cs="仿宋" w:hint="eastAsia"/>
            <w:lang w:eastAsia="zh-CN"/>
          </w:rPr>
          <w:t>(二)、搏击运动项目主管单位基本情况</w:t>
        </w:r>
        <w:r>
          <w:tab/>
        </w:r>
        <w:r>
          <w:fldChar w:fldCharType="begin"/>
        </w:r>
        <w:r>
          <w:instrText xml:space="preserve"> PAGEREF _Toc3783 \h </w:instrText>
        </w:r>
        <w:r>
          <w:fldChar w:fldCharType="separate"/>
        </w:r>
        <w:r>
          <w:t>22</w:t>
        </w:r>
        <w:r>
          <w:fldChar w:fldCharType="end"/>
        </w:r>
      </w:hyperlink>
    </w:p>
    <w:p>
      <w:pPr>
        <w:pStyle w:val="TOC2"/>
        <w:tabs>
          <w:tab w:val="right" w:leader="dot" w:pos="8306"/>
        </w:tabs>
      </w:pPr>
      <w:hyperlink w:anchor="_Toc29033" w:history="1">
        <w:r>
          <w:rPr>
            <w:rFonts w:ascii="仿宋" w:eastAsia="仿宋" w:hAnsi="仿宋" w:cs="仿宋" w:hint="eastAsia"/>
            <w:lang w:eastAsia="zh-CN"/>
          </w:rPr>
          <w:t>(三)、搏击运动项目技术协作单位基本情况</w:t>
        </w:r>
        <w:r>
          <w:tab/>
        </w:r>
        <w:r>
          <w:fldChar w:fldCharType="begin"/>
        </w:r>
        <w:r>
          <w:instrText xml:space="preserve"> PAGEREF _Toc29033 \h </w:instrText>
        </w:r>
        <w:r>
          <w:fldChar w:fldCharType="separate"/>
        </w:r>
        <w:r>
          <w:t>24</w:t>
        </w:r>
        <w:r>
          <w:fldChar w:fldCharType="end"/>
        </w:r>
      </w:hyperlink>
    </w:p>
    <w:p>
      <w:pPr>
        <w:pStyle w:val="TOC1"/>
        <w:tabs>
          <w:tab w:val="right" w:leader="dot" w:pos="8306"/>
        </w:tabs>
      </w:pPr>
      <w:hyperlink w:anchor="_Toc26285" w:history="1">
        <w:r>
          <w:rPr>
            <w:rFonts w:ascii="仿宋" w:eastAsia="仿宋" w:hAnsi="仿宋" w:cs="仿宋" w:hint="eastAsia"/>
            <w:lang w:eastAsia="zh-CN"/>
          </w:rPr>
          <w:t>七、搏击运动项目规划方案</w:t>
        </w:r>
        <w:r>
          <w:tab/>
        </w:r>
        <w:r>
          <w:fldChar w:fldCharType="begin"/>
        </w:r>
        <w:r>
          <w:instrText xml:space="preserve"> PAGEREF _Toc26285 \h </w:instrText>
        </w:r>
        <w:r>
          <w:fldChar w:fldCharType="separate"/>
        </w:r>
        <w:r>
          <w:t>25</w:t>
        </w:r>
        <w:r>
          <w:fldChar w:fldCharType="end"/>
        </w:r>
      </w:hyperlink>
    </w:p>
    <w:p>
      <w:pPr>
        <w:pStyle w:val="TOC2"/>
        <w:tabs>
          <w:tab w:val="right" w:leader="dot" w:pos="8306"/>
        </w:tabs>
      </w:pPr>
      <w:hyperlink w:anchor="_Toc17685" w:history="1">
        <w:r>
          <w:rPr>
            <w:rFonts w:ascii="仿宋" w:eastAsia="仿宋" w:hAnsi="仿宋" w:cs="仿宋" w:hint="eastAsia"/>
            <w:lang w:eastAsia="zh-CN"/>
          </w:rPr>
          <w:t>(一)、产品规划</w:t>
        </w:r>
        <w:r>
          <w:tab/>
        </w:r>
        <w:r>
          <w:fldChar w:fldCharType="begin"/>
        </w:r>
        <w:r>
          <w:instrText xml:space="preserve"> PAGEREF _Toc17685 \h </w:instrText>
        </w:r>
        <w:r>
          <w:fldChar w:fldCharType="separate"/>
        </w:r>
        <w:r>
          <w:t>25</w:t>
        </w:r>
        <w:r>
          <w:fldChar w:fldCharType="end"/>
        </w:r>
      </w:hyperlink>
    </w:p>
    <w:p>
      <w:pPr>
        <w:pStyle w:val="TOC2"/>
        <w:tabs>
          <w:tab w:val="right" w:leader="dot" w:pos="8306"/>
        </w:tabs>
      </w:pPr>
      <w:hyperlink w:anchor="_Toc28212" w:history="1">
        <w:r>
          <w:rPr>
            <w:rFonts w:ascii="仿宋" w:eastAsia="仿宋" w:hAnsi="仿宋" w:cs="仿宋" w:hint="eastAsia"/>
            <w:lang w:eastAsia="zh-CN"/>
          </w:rPr>
          <w:t>(二)、建设规模</w:t>
        </w:r>
        <w:r>
          <w:tab/>
        </w:r>
        <w:r>
          <w:fldChar w:fldCharType="begin"/>
        </w:r>
        <w:r>
          <w:instrText xml:space="preserve"> PAGEREF _Toc28212 \h </w:instrText>
        </w:r>
        <w:r>
          <w:fldChar w:fldCharType="separate"/>
        </w:r>
        <w:r>
          <w:t>26</w:t>
        </w:r>
        <w:r>
          <w:fldChar w:fldCharType="end"/>
        </w:r>
      </w:hyperlink>
    </w:p>
    <w:p>
      <w:pPr>
        <w:pStyle w:val="TOC1"/>
        <w:tabs>
          <w:tab w:val="right" w:leader="dot" w:pos="8306"/>
        </w:tabs>
      </w:pPr>
      <w:hyperlink w:anchor="_Toc26883" w:history="1">
        <w:r>
          <w:rPr>
            <w:rFonts w:ascii="仿宋" w:eastAsia="仿宋" w:hAnsi="仿宋" w:cs="仿宋" w:hint="eastAsia"/>
            <w:lang w:eastAsia="zh-CN"/>
          </w:rPr>
          <w:t>八、第二十八章公司与员工法律关系</w:t>
        </w:r>
        <w:r>
          <w:tab/>
        </w:r>
        <w:r>
          <w:fldChar w:fldCharType="begin"/>
        </w:r>
        <w:r>
          <w:instrText xml:space="preserve"> PAGEREF _Toc26883 \h </w:instrText>
        </w:r>
        <w:r>
          <w:fldChar w:fldCharType="separate"/>
        </w:r>
        <w:r>
          <w:t>28</w:t>
        </w:r>
        <w:r>
          <w:fldChar w:fldCharType="end"/>
        </w:r>
      </w:hyperlink>
    </w:p>
    <w:p>
      <w:pPr>
        <w:pStyle w:val="TOC2"/>
        <w:tabs>
          <w:tab w:val="right" w:leader="dot" w:pos="8306"/>
        </w:tabs>
      </w:pPr>
      <w:hyperlink w:anchor="_Toc3204" w:history="1">
        <w:r>
          <w:rPr>
            <w:rFonts w:ascii="仿宋" w:eastAsia="仿宋" w:hAnsi="仿宋" w:cs="仿宋" w:hint="eastAsia"/>
            <w:lang w:eastAsia="zh-CN"/>
          </w:rPr>
          <w:t>(一)、劳动合同管理</w:t>
        </w:r>
        <w:r>
          <w:tab/>
        </w:r>
        <w:r>
          <w:fldChar w:fldCharType="begin"/>
        </w:r>
        <w:r>
          <w:instrText xml:space="preserve"> PAGEREF _Toc3204 \h </w:instrText>
        </w:r>
        <w:r>
          <w:fldChar w:fldCharType="separate"/>
        </w:r>
        <w:r>
          <w:t>28</w:t>
        </w:r>
        <w:r>
          <w:fldChar w:fldCharType="end"/>
        </w:r>
      </w:hyperlink>
    </w:p>
    <w:p>
      <w:pPr>
        <w:pStyle w:val="TOC2"/>
        <w:tabs>
          <w:tab w:val="right" w:leader="dot" w:pos="8306"/>
        </w:tabs>
      </w:pPr>
      <w:hyperlink w:anchor="_Toc17123" w:history="1">
        <w:r>
          <w:rPr>
            <w:rFonts w:ascii="仿宋" w:eastAsia="仿宋" w:hAnsi="仿宋" w:cs="仿宋" w:hint="eastAsia"/>
            <w:lang w:eastAsia="zh-CN"/>
          </w:rPr>
          <w:t>(二)、法定假期与劳动保障</w:t>
        </w:r>
        <w:r>
          <w:tab/>
        </w:r>
        <w:r>
          <w:fldChar w:fldCharType="begin"/>
        </w:r>
        <w:r>
          <w:instrText xml:space="preserve"> PAGEREF _Toc17123 \h </w:instrText>
        </w:r>
        <w:r>
          <w:fldChar w:fldCharType="separate"/>
        </w:r>
        <w:r>
          <w:t>29</w:t>
        </w:r>
        <w:r>
          <w:fldChar w:fldCharType="end"/>
        </w:r>
      </w:hyperlink>
    </w:p>
    <w:p>
      <w:pPr>
        <w:pStyle w:val="TOC2"/>
        <w:tabs>
          <w:tab w:val="right" w:leader="dot" w:pos="8306"/>
        </w:tabs>
      </w:pPr>
      <w:hyperlink w:anchor="_Toc26385" w:history="1">
        <w:r>
          <w:rPr>
            <w:rFonts w:ascii="仿宋" w:eastAsia="仿宋" w:hAnsi="仿宋" w:cs="仿宋" w:hint="eastAsia"/>
            <w:lang w:eastAsia="zh-CN"/>
          </w:rPr>
          <w:t>(三)、合规经营与风险防范</w:t>
        </w:r>
        <w:r>
          <w:tab/>
        </w:r>
        <w:r>
          <w:fldChar w:fldCharType="begin"/>
        </w:r>
        <w:r>
          <w:instrText xml:space="preserve"> PAGEREF _Toc26385 \h </w:instrText>
        </w:r>
        <w:r>
          <w:fldChar w:fldCharType="separate"/>
        </w:r>
        <w:r>
          <w:t>29</w:t>
        </w:r>
        <w:r>
          <w:fldChar w:fldCharType="end"/>
        </w:r>
      </w:hyperlink>
    </w:p>
    <w:p>
      <w:pPr>
        <w:pStyle w:val="TOC1"/>
        <w:tabs>
          <w:tab w:val="right" w:leader="dot" w:pos="8306"/>
        </w:tabs>
      </w:pPr>
      <w:hyperlink w:anchor="_Toc26326" w:history="1">
        <w:r>
          <w:rPr>
            <w:rFonts w:ascii="仿宋" w:eastAsia="仿宋" w:hAnsi="仿宋" w:cs="仿宋" w:hint="eastAsia"/>
            <w:lang w:eastAsia="zh-CN"/>
          </w:rPr>
          <w:t>九、建设期限和进度安排</w:t>
        </w:r>
        <w:r>
          <w:tab/>
        </w:r>
        <w:r>
          <w:fldChar w:fldCharType="begin"/>
        </w:r>
        <w:r>
          <w:instrText xml:space="preserve"> PAGEREF _Toc26326 \h </w:instrText>
        </w:r>
        <w:r>
          <w:fldChar w:fldCharType="separate"/>
        </w:r>
        <w:r>
          <w:t>30</w:t>
        </w:r>
        <w:r>
          <w:fldChar w:fldCharType="end"/>
        </w:r>
      </w:hyperlink>
    </w:p>
    <w:p>
      <w:pPr>
        <w:pStyle w:val="TOC2"/>
        <w:tabs>
          <w:tab w:val="right" w:leader="dot" w:pos="8306"/>
        </w:tabs>
      </w:pPr>
      <w:hyperlink w:anchor="_Toc7176" w:history="1">
        <w:r>
          <w:rPr>
            <w:rFonts w:ascii="仿宋" w:eastAsia="仿宋" w:hAnsi="仿宋" w:cs="仿宋" w:hint="eastAsia"/>
            <w:lang w:eastAsia="zh-CN"/>
          </w:rPr>
          <w:t>(一)、搏击运动项目实施预备阶段</w:t>
        </w:r>
        <w:r>
          <w:tab/>
        </w:r>
        <w:r>
          <w:fldChar w:fldCharType="begin"/>
        </w:r>
        <w:r>
          <w:instrText xml:space="preserve"> PAGEREF _Toc7176 \h </w:instrText>
        </w:r>
        <w:r>
          <w:fldChar w:fldCharType="separate"/>
        </w:r>
        <w:r>
          <w:t>30</w:t>
        </w:r>
        <w:r>
          <w:fldChar w:fldCharType="end"/>
        </w:r>
      </w:hyperlink>
    </w:p>
    <w:p>
      <w:pPr>
        <w:pStyle w:val="TOC2"/>
        <w:tabs>
          <w:tab w:val="right" w:leader="dot" w:pos="8306"/>
        </w:tabs>
      </w:pPr>
      <w:hyperlink w:anchor="_Toc12958" w:history="1">
        <w:r>
          <w:rPr>
            <w:rFonts w:ascii="仿宋" w:eastAsia="仿宋" w:hAnsi="仿宋" w:cs="仿宋" w:hint="eastAsia"/>
            <w:lang w:eastAsia="zh-CN"/>
          </w:rPr>
          <w:t>(二)、搏击运动项目实施进度安排</w:t>
        </w:r>
        <w:r>
          <w:tab/>
        </w:r>
        <w:r>
          <w:fldChar w:fldCharType="begin"/>
        </w:r>
        <w:r>
          <w:instrText xml:space="preserve"> PAGEREF _Toc12958 \h </w:instrText>
        </w:r>
        <w:r>
          <w:fldChar w:fldCharType="separate"/>
        </w:r>
        <w:r>
          <w:t>32</w:t>
        </w:r>
        <w:r>
          <w:fldChar w:fldCharType="end"/>
        </w:r>
      </w:hyperlink>
    </w:p>
    <w:p>
      <w:pPr>
        <w:pStyle w:val="TOC1"/>
        <w:tabs>
          <w:tab w:val="right" w:leader="dot" w:pos="8306"/>
        </w:tabs>
      </w:pPr>
      <w:hyperlink w:anchor="_Toc4424" w:history="1">
        <w:r>
          <w:rPr>
            <w:rFonts w:ascii="仿宋" w:eastAsia="仿宋" w:hAnsi="仿宋" w:cs="仿宋" w:hint="eastAsia"/>
            <w:lang w:eastAsia="zh-CN"/>
          </w:rPr>
          <w:t>十、搏击运动项目实施进度计划</w:t>
        </w:r>
        <w:r>
          <w:tab/>
        </w:r>
        <w:r>
          <w:fldChar w:fldCharType="begin"/>
        </w:r>
        <w:r>
          <w:instrText xml:space="preserve"> PAGEREF _Toc4424 \h </w:instrText>
        </w:r>
        <w:r>
          <w:fldChar w:fldCharType="separate"/>
        </w:r>
        <w:r>
          <w:t>34</w:t>
        </w:r>
        <w:r>
          <w:fldChar w:fldCharType="end"/>
        </w:r>
      </w:hyperlink>
    </w:p>
    <w:p>
      <w:pPr>
        <w:pStyle w:val="TOC2"/>
        <w:tabs>
          <w:tab w:val="right" w:leader="dot" w:pos="8306"/>
        </w:tabs>
      </w:pPr>
      <w:hyperlink w:anchor="_Toc32571" w:history="1">
        <w:r>
          <w:rPr>
            <w:rFonts w:ascii="仿宋" w:eastAsia="仿宋" w:hAnsi="仿宋" w:cs="仿宋" w:hint="eastAsia"/>
            <w:lang w:eastAsia="zh-CN"/>
          </w:rPr>
          <w:t>(一)、建设周期</w:t>
        </w:r>
        <w:r>
          <w:tab/>
        </w:r>
        <w:r>
          <w:fldChar w:fldCharType="begin"/>
        </w:r>
        <w:r>
          <w:instrText xml:space="preserve"> PAGEREF _Toc32571 \h </w:instrText>
        </w:r>
        <w:r>
          <w:fldChar w:fldCharType="separate"/>
        </w:r>
        <w:r>
          <w:t>34</w:t>
        </w:r>
        <w:r>
          <w:fldChar w:fldCharType="end"/>
        </w:r>
      </w:hyperlink>
    </w:p>
    <w:p>
      <w:pPr>
        <w:pStyle w:val="TOC2"/>
        <w:tabs>
          <w:tab w:val="right" w:leader="dot" w:pos="8306"/>
        </w:tabs>
      </w:pPr>
      <w:hyperlink w:anchor="_Toc1024" w:history="1">
        <w:r>
          <w:rPr>
            <w:rFonts w:ascii="仿宋" w:eastAsia="仿宋" w:hAnsi="仿宋" w:cs="仿宋" w:hint="eastAsia"/>
            <w:lang w:eastAsia="zh-CN"/>
          </w:rPr>
          <w:t>(二)、建设进度</w:t>
        </w:r>
        <w:r>
          <w:tab/>
        </w:r>
        <w:r>
          <w:fldChar w:fldCharType="begin"/>
        </w:r>
        <w:r>
          <w:instrText xml:space="preserve"> PAGEREF _Toc1024 \h </w:instrText>
        </w:r>
        <w:r>
          <w:fldChar w:fldCharType="separate"/>
        </w:r>
        <w:r>
          <w:t>35</w:t>
        </w:r>
        <w:r>
          <w:fldChar w:fldCharType="end"/>
        </w:r>
      </w:hyperlink>
    </w:p>
    <w:p>
      <w:pPr>
        <w:pStyle w:val="TOC2"/>
        <w:tabs>
          <w:tab w:val="right" w:leader="dot" w:pos="8306"/>
        </w:tabs>
      </w:pPr>
      <w:hyperlink w:anchor="_Toc1157" w:history="1">
        <w:r>
          <w:rPr>
            <w:rFonts w:ascii="仿宋" w:eastAsia="仿宋" w:hAnsi="仿宋" w:cs="仿宋" w:hint="eastAsia"/>
            <w:lang w:eastAsia="zh-CN"/>
          </w:rPr>
          <w:t>(三)、进度安排注意事项</w:t>
        </w:r>
        <w:r>
          <w:tab/>
        </w:r>
        <w:r>
          <w:fldChar w:fldCharType="begin"/>
        </w:r>
        <w:r>
          <w:instrText xml:space="preserve"> PAGEREF _Toc1157 \h </w:instrText>
        </w:r>
        <w:r>
          <w:fldChar w:fldCharType="separate"/>
        </w:r>
        <w:r>
          <w:t>36</w:t>
        </w:r>
        <w:r>
          <w:fldChar w:fldCharType="end"/>
        </w:r>
      </w:hyperlink>
    </w:p>
    <w:p>
      <w:pPr>
        <w:pStyle w:val="TOC2"/>
        <w:tabs>
          <w:tab w:val="right" w:leader="dot" w:pos="8306"/>
        </w:tabs>
      </w:pPr>
      <w:hyperlink w:anchor="_Toc9836" w:history="1">
        <w:r>
          <w:rPr>
            <w:rFonts w:ascii="仿宋" w:eastAsia="仿宋" w:hAnsi="仿宋" w:cs="仿宋" w:hint="eastAsia"/>
            <w:lang w:eastAsia="zh-CN"/>
          </w:rPr>
          <w:t>(四)、人力资源配置</w:t>
        </w:r>
        <w:r>
          <w:tab/>
        </w:r>
        <w:r>
          <w:fldChar w:fldCharType="begin"/>
        </w:r>
        <w:r>
          <w:instrText xml:space="preserve"> PAGEREF _Toc9836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59" w:history="1">
        <w:r>
          <w:rPr>
            <w:rFonts w:ascii="仿宋" w:eastAsia="仿宋" w:hAnsi="仿宋" w:cs="仿宋" w:hint="eastAsia"/>
            <w:lang w:eastAsia="zh-CN"/>
          </w:rPr>
          <w:t>(五)、员工培训</w:t>
        </w:r>
        <w:r>
          <w:tab/>
        </w:r>
        <w:r>
          <w:fldChar w:fldCharType="begin"/>
        </w:r>
        <w:r>
          <w:instrText xml:space="preserve"> PAGEREF _Toc9859 \h </w:instrText>
        </w:r>
        <w:r>
          <w:fldChar w:fldCharType="separate"/>
        </w:r>
        <w:r>
          <w:t>39</w:t>
        </w:r>
        <w:r>
          <w:fldChar w:fldCharType="end"/>
        </w:r>
      </w:hyperlink>
    </w:p>
    <w:p>
      <w:pPr>
        <w:pStyle w:val="TOC2"/>
        <w:tabs>
          <w:tab w:val="right" w:leader="dot" w:pos="8306"/>
        </w:tabs>
      </w:pPr>
      <w:hyperlink w:anchor="_Toc17480" w:history="1">
        <w:r>
          <w:rPr>
            <w:rFonts w:ascii="仿宋" w:eastAsia="仿宋" w:hAnsi="仿宋" w:cs="仿宋" w:hint="eastAsia"/>
            <w:lang w:eastAsia="zh-CN"/>
          </w:rPr>
          <w:t>(六)、搏击运动项目实施保障</w:t>
        </w:r>
        <w:r>
          <w:tab/>
        </w:r>
        <w:r>
          <w:fldChar w:fldCharType="begin"/>
        </w:r>
        <w:r>
          <w:instrText xml:space="preserve"> PAGEREF _Toc17480 \h </w:instrText>
        </w:r>
        <w:r>
          <w:fldChar w:fldCharType="separate"/>
        </w:r>
        <w:r>
          <w:t>40</w:t>
        </w:r>
        <w:r>
          <w:fldChar w:fldCharType="end"/>
        </w:r>
      </w:hyperlink>
    </w:p>
    <w:p>
      <w:pPr>
        <w:pStyle w:val="TOC1"/>
        <w:tabs>
          <w:tab w:val="right" w:leader="dot" w:pos="8306"/>
        </w:tabs>
      </w:pPr>
      <w:hyperlink w:anchor="_Toc25232" w:history="1">
        <w:r>
          <w:rPr>
            <w:rFonts w:ascii="仿宋" w:eastAsia="仿宋" w:hAnsi="仿宋" w:cs="仿宋" w:hint="eastAsia"/>
            <w:lang w:eastAsia="zh-CN"/>
          </w:rPr>
          <w:t>十一、安全文化建设</w:t>
        </w:r>
        <w:r>
          <w:tab/>
        </w:r>
        <w:r>
          <w:fldChar w:fldCharType="begin"/>
        </w:r>
        <w:r>
          <w:instrText xml:space="preserve"> PAGEREF _Toc25232 \h </w:instrText>
        </w:r>
        <w:r>
          <w:fldChar w:fldCharType="separate"/>
        </w:r>
        <w:r>
          <w:t>42</w:t>
        </w:r>
        <w:r>
          <w:fldChar w:fldCharType="end"/>
        </w:r>
      </w:hyperlink>
    </w:p>
    <w:p>
      <w:pPr>
        <w:pStyle w:val="TOC2"/>
        <w:tabs>
          <w:tab w:val="right" w:leader="dot" w:pos="8306"/>
        </w:tabs>
      </w:pPr>
      <w:hyperlink w:anchor="_Toc27621" w:history="1">
        <w:r>
          <w:rPr>
            <w:rFonts w:ascii="仿宋" w:eastAsia="仿宋" w:hAnsi="仿宋" w:cs="仿宋" w:hint="eastAsia"/>
            <w:lang w:eastAsia="zh-CN"/>
          </w:rPr>
          <w:t>(一)、安全文化建设的背景和意义</w:t>
        </w:r>
        <w:r>
          <w:tab/>
        </w:r>
        <w:r>
          <w:fldChar w:fldCharType="begin"/>
        </w:r>
        <w:r>
          <w:instrText xml:space="preserve"> PAGEREF _Toc27621 \h </w:instrText>
        </w:r>
        <w:r>
          <w:fldChar w:fldCharType="separate"/>
        </w:r>
        <w:r>
          <w:t>42</w:t>
        </w:r>
        <w:r>
          <w:fldChar w:fldCharType="end"/>
        </w:r>
      </w:hyperlink>
    </w:p>
    <w:p>
      <w:pPr>
        <w:pStyle w:val="TOC2"/>
        <w:tabs>
          <w:tab w:val="right" w:leader="dot" w:pos="8306"/>
        </w:tabs>
      </w:pPr>
      <w:hyperlink w:anchor="_Toc651" w:history="1">
        <w:r>
          <w:rPr>
            <w:rFonts w:ascii="仿宋" w:eastAsia="仿宋" w:hAnsi="仿宋" w:cs="仿宋" w:hint="eastAsia"/>
            <w:lang w:eastAsia="zh-CN"/>
          </w:rPr>
          <w:t>(二)、安全文化建设的基本原则</w:t>
        </w:r>
        <w:r>
          <w:tab/>
        </w:r>
        <w:r>
          <w:fldChar w:fldCharType="begin"/>
        </w:r>
        <w:r>
          <w:instrText xml:space="preserve"> PAGEREF _Toc651 \h </w:instrText>
        </w:r>
        <w:r>
          <w:fldChar w:fldCharType="separate"/>
        </w:r>
        <w:r>
          <w:t>42</w:t>
        </w:r>
        <w:r>
          <w:fldChar w:fldCharType="end"/>
        </w:r>
      </w:hyperlink>
    </w:p>
    <w:p>
      <w:pPr>
        <w:pStyle w:val="TOC2"/>
        <w:tabs>
          <w:tab w:val="right" w:leader="dot" w:pos="8306"/>
        </w:tabs>
      </w:pPr>
      <w:hyperlink w:anchor="_Toc18712" w:history="1">
        <w:r>
          <w:rPr>
            <w:rFonts w:ascii="仿宋" w:eastAsia="仿宋" w:hAnsi="仿宋" w:cs="仿宋" w:hint="eastAsia"/>
            <w:lang w:eastAsia="zh-CN"/>
          </w:rPr>
          <w:t>(三)、安全文化建设的方法和手段</w:t>
        </w:r>
        <w:r>
          <w:tab/>
        </w:r>
        <w:r>
          <w:fldChar w:fldCharType="begin"/>
        </w:r>
        <w:r>
          <w:instrText xml:space="preserve"> PAGEREF _Toc18712 \h </w:instrText>
        </w:r>
        <w:r>
          <w:fldChar w:fldCharType="separate"/>
        </w:r>
        <w:r>
          <w:t>43</w:t>
        </w:r>
        <w:r>
          <w:fldChar w:fldCharType="end"/>
        </w:r>
      </w:hyperlink>
    </w:p>
    <w:p>
      <w:pPr>
        <w:pStyle w:val="TOC2"/>
        <w:tabs>
          <w:tab w:val="right" w:leader="dot" w:pos="8306"/>
        </w:tabs>
      </w:pPr>
      <w:hyperlink w:anchor="_Toc11942" w:history="1">
        <w:r>
          <w:rPr>
            <w:rFonts w:ascii="仿宋" w:eastAsia="仿宋" w:hAnsi="仿宋" w:cs="仿宋" w:hint="eastAsia"/>
            <w:lang w:eastAsia="zh-CN"/>
          </w:rPr>
          <w:t>(四)、安全文化建设的效果评估</w:t>
        </w:r>
        <w:r>
          <w:tab/>
        </w:r>
        <w:r>
          <w:fldChar w:fldCharType="begin"/>
        </w:r>
        <w:r>
          <w:instrText xml:space="preserve"> PAGEREF _Toc11942 \h </w:instrText>
        </w:r>
        <w:r>
          <w:fldChar w:fldCharType="separate"/>
        </w:r>
        <w:r>
          <w:t>44</w:t>
        </w:r>
        <w:r>
          <w:fldChar w:fldCharType="end"/>
        </w:r>
      </w:hyperlink>
    </w:p>
    <w:p>
      <w:pPr>
        <w:pStyle w:val="TOC1"/>
        <w:tabs>
          <w:tab w:val="right" w:leader="dot" w:pos="8306"/>
        </w:tabs>
      </w:pPr>
      <w:hyperlink w:anchor="_Toc2126" w:history="1">
        <w:r>
          <w:rPr>
            <w:rFonts w:ascii="仿宋" w:eastAsia="仿宋" w:hAnsi="仿宋" w:cs="仿宋" w:hint="eastAsia"/>
            <w:lang w:eastAsia="zh-CN"/>
          </w:rPr>
          <w:t>十二、搏击运动项目质量管理</w:t>
        </w:r>
        <w:r>
          <w:tab/>
        </w:r>
        <w:r>
          <w:fldChar w:fldCharType="begin"/>
        </w:r>
        <w:r>
          <w:instrText xml:space="preserve"> PAGEREF _Toc2126 \h </w:instrText>
        </w:r>
        <w:r>
          <w:fldChar w:fldCharType="separate"/>
        </w:r>
        <w:r>
          <w:t>45</w:t>
        </w:r>
        <w:r>
          <w:fldChar w:fldCharType="end"/>
        </w:r>
      </w:hyperlink>
    </w:p>
    <w:p>
      <w:pPr>
        <w:pStyle w:val="TOC2"/>
        <w:tabs>
          <w:tab w:val="right" w:leader="dot" w:pos="8306"/>
        </w:tabs>
      </w:pPr>
      <w:hyperlink w:anchor="_Toc31376" w:history="1">
        <w:r>
          <w:rPr>
            <w:rFonts w:ascii="仿宋" w:eastAsia="仿宋" w:hAnsi="仿宋" w:cs="仿宋" w:hint="eastAsia"/>
            <w:lang w:eastAsia="zh-CN"/>
          </w:rPr>
          <w:t>(一)、质量管理体系建立</w:t>
        </w:r>
        <w:r>
          <w:tab/>
        </w:r>
        <w:r>
          <w:fldChar w:fldCharType="begin"/>
        </w:r>
        <w:r>
          <w:instrText xml:space="preserve"> PAGEREF _Toc31376 \h </w:instrText>
        </w:r>
        <w:r>
          <w:fldChar w:fldCharType="separate"/>
        </w:r>
        <w:r>
          <w:t>45</w:t>
        </w:r>
        <w:r>
          <w:fldChar w:fldCharType="end"/>
        </w:r>
      </w:hyperlink>
    </w:p>
    <w:p>
      <w:pPr>
        <w:pStyle w:val="TOC2"/>
        <w:tabs>
          <w:tab w:val="right" w:leader="dot" w:pos="8306"/>
        </w:tabs>
      </w:pPr>
      <w:hyperlink w:anchor="_Toc2952" w:history="1">
        <w:r>
          <w:rPr>
            <w:rFonts w:ascii="仿宋" w:eastAsia="仿宋" w:hAnsi="仿宋" w:cs="仿宋" w:hint="eastAsia"/>
            <w:lang w:eastAsia="zh-CN"/>
          </w:rPr>
          <w:t>(二)、质量标准与评估</w:t>
        </w:r>
        <w:r>
          <w:tab/>
        </w:r>
        <w:r>
          <w:fldChar w:fldCharType="begin"/>
        </w:r>
        <w:r>
          <w:instrText xml:space="preserve"> PAGEREF _Toc2952 \h </w:instrText>
        </w:r>
        <w:r>
          <w:fldChar w:fldCharType="separate"/>
        </w:r>
        <w:r>
          <w:t>46</w:t>
        </w:r>
        <w:r>
          <w:fldChar w:fldCharType="end"/>
        </w:r>
      </w:hyperlink>
    </w:p>
    <w:p>
      <w:pPr>
        <w:pStyle w:val="TOC2"/>
        <w:tabs>
          <w:tab w:val="right" w:leader="dot" w:pos="8306"/>
        </w:tabs>
      </w:pPr>
      <w:hyperlink w:anchor="_Toc12560" w:history="1">
        <w:r>
          <w:rPr>
            <w:rFonts w:ascii="仿宋" w:eastAsia="仿宋" w:hAnsi="仿宋" w:cs="仿宋" w:hint="eastAsia"/>
            <w:lang w:eastAsia="zh-CN"/>
          </w:rPr>
          <w:t>(三)、搏击运动项目质量控制计划</w:t>
        </w:r>
        <w:r>
          <w:tab/>
        </w:r>
        <w:r>
          <w:fldChar w:fldCharType="begin"/>
        </w:r>
        <w:r>
          <w:instrText xml:space="preserve"> PAGEREF _Toc12560 \h </w:instrText>
        </w:r>
        <w:r>
          <w:fldChar w:fldCharType="separate"/>
        </w:r>
        <w:r>
          <w:t>47</w:t>
        </w:r>
        <w:r>
          <w:fldChar w:fldCharType="end"/>
        </w:r>
      </w:hyperlink>
    </w:p>
    <w:p>
      <w:pPr>
        <w:pStyle w:val="TOC2"/>
        <w:tabs>
          <w:tab w:val="right" w:leader="dot" w:pos="8306"/>
        </w:tabs>
      </w:pPr>
      <w:hyperlink w:anchor="_Toc18459" w:history="1">
        <w:r>
          <w:rPr>
            <w:rFonts w:ascii="仿宋" w:eastAsia="仿宋" w:hAnsi="仿宋" w:cs="仿宋" w:hint="eastAsia"/>
            <w:lang w:eastAsia="zh-CN"/>
          </w:rPr>
          <w:t>(四)、不良事件处理与改进</w:t>
        </w:r>
        <w:r>
          <w:tab/>
        </w:r>
        <w:r>
          <w:fldChar w:fldCharType="begin"/>
        </w:r>
        <w:r>
          <w:instrText xml:space="preserve"> PAGEREF _Toc18459 \h </w:instrText>
        </w:r>
        <w:r>
          <w:fldChar w:fldCharType="separate"/>
        </w:r>
        <w:r>
          <w:t>48</w:t>
        </w:r>
        <w:r>
          <w:fldChar w:fldCharType="end"/>
        </w:r>
      </w:hyperlink>
    </w:p>
    <w:p>
      <w:pPr>
        <w:pStyle w:val="TOC1"/>
        <w:tabs>
          <w:tab w:val="right" w:leader="dot" w:pos="8306"/>
        </w:tabs>
      </w:pPr>
      <w:hyperlink w:anchor="_Toc31045" w:history="1">
        <w:r>
          <w:rPr>
            <w:rFonts w:ascii="仿宋" w:eastAsia="仿宋" w:hAnsi="仿宋" w:cs="仿宋" w:hint="eastAsia"/>
            <w:lang w:eastAsia="zh-CN"/>
          </w:rPr>
          <w:t>十三、搏击运动行业品牌策略</w:t>
        </w:r>
        <w:r>
          <w:tab/>
        </w:r>
        <w:r>
          <w:fldChar w:fldCharType="begin"/>
        </w:r>
        <w:r>
          <w:instrText xml:space="preserve"> PAGEREF _Toc31045 \h </w:instrText>
        </w:r>
        <w:r>
          <w:fldChar w:fldCharType="separate"/>
        </w:r>
        <w:r>
          <w:t>50</w:t>
        </w:r>
        <w:r>
          <w:fldChar w:fldCharType="end"/>
        </w:r>
      </w:hyperlink>
    </w:p>
    <w:p>
      <w:pPr>
        <w:pStyle w:val="TOC2"/>
        <w:tabs>
          <w:tab w:val="right" w:leader="dot" w:pos="8306"/>
        </w:tabs>
      </w:pPr>
      <w:hyperlink w:anchor="_Toc6996" w:history="1">
        <w:r>
          <w:rPr>
            <w:rFonts w:ascii="仿宋" w:eastAsia="仿宋" w:hAnsi="仿宋" w:cs="仿宋" w:hint="eastAsia"/>
            <w:lang w:eastAsia="zh-CN"/>
          </w:rPr>
          <w:t>(一)、产品定位策略</w:t>
        </w:r>
        <w:r>
          <w:tab/>
        </w:r>
        <w:r>
          <w:fldChar w:fldCharType="begin"/>
        </w:r>
        <w:r>
          <w:instrText xml:space="preserve"> PAGEREF _Toc6996 \h </w:instrText>
        </w:r>
        <w:r>
          <w:fldChar w:fldCharType="separate"/>
        </w:r>
        <w:r>
          <w:t>50</w:t>
        </w:r>
        <w:r>
          <w:fldChar w:fldCharType="end"/>
        </w:r>
      </w:hyperlink>
    </w:p>
    <w:p>
      <w:pPr>
        <w:pStyle w:val="TOC2"/>
        <w:tabs>
          <w:tab w:val="right" w:leader="dot" w:pos="8306"/>
        </w:tabs>
      </w:pPr>
      <w:hyperlink w:anchor="_Toc2862" w:history="1">
        <w:r>
          <w:rPr>
            <w:rFonts w:ascii="仿宋" w:eastAsia="仿宋" w:hAnsi="仿宋" w:cs="仿宋" w:hint="eastAsia"/>
            <w:lang w:eastAsia="zh-CN"/>
          </w:rPr>
          <w:t>(二)、市场推广策略</w:t>
        </w:r>
        <w:r>
          <w:tab/>
        </w:r>
        <w:r>
          <w:fldChar w:fldCharType="begin"/>
        </w:r>
        <w:r>
          <w:instrText xml:space="preserve"> PAGEREF _Toc2862 \h </w:instrText>
        </w:r>
        <w:r>
          <w:fldChar w:fldCharType="separate"/>
        </w:r>
        <w:r>
          <w:t>51</w:t>
        </w:r>
        <w:r>
          <w:fldChar w:fldCharType="end"/>
        </w:r>
      </w:hyperlink>
    </w:p>
    <w:p>
      <w:pPr>
        <w:pStyle w:val="TOC2"/>
        <w:tabs>
          <w:tab w:val="right" w:leader="dot" w:pos="8306"/>
        </w:tabs>
      </w:pPr>
      <w:hyperlink w:anchor="_Toc5503" w:history="1">
        <w:r>
          <w:rPr>
            <w:rFonts w:ascii="仿宋" w:eastAsia="仿宋" w:hAnsi="仿宋" w:cs="仿宋" w:hint="eastAsia"/>
            <w:lang w:eastAsia="zh-CN"/>
          </w:rPr>
          <w:t>(三)、品牌形象建设策略</w:t>
        </w:r>
        <w:r>
          <w:tab/>
        </w:r>
        <w:r>
          <w:fldChar w:fldCharType="begin"/>
        </w:r>
        <w:r>
          <w:instrText xml:space="preserve"> PAGEREF _Toc5503 \h </w:instrText>
        </w:r>
        <w:r>
          <w:fldChar w:fldCharType="separate"/>
        </w:r>
        <w:r>
          <w:t>51</w:t>
        </w:r>
        <w:r>
          <w:fldChar w:fldCharType="end"/>
        </w:r>
      </w:hyperlink>
    </w:p>
    <w:p>
      <w:pPr>
        <w:pStyle w:val="TOC1"/>
        <w:tabs>
          <w:tab w:val="right" w:leader="dot" w:pos="8306"/>
        </w:tabs>
      </w:pPr>
      <w:hyperlink w:anchor="_Toc5411" w:history="1">
        <w:r>
          <w:rPr>
            <w:rFonts w:ascii="仿宋" w:eastAsia="仿宋" w:hAnsi="仿宋" w:cs="仿宋" w:hint="eastAsia"/>
            <w:lang w:eastAsia="zh-CN"/>
          </w:rPr>
          <w:t>十四、搏击运动行业产品策略</w:t>
        </w:r>
        <w:r>
          <w:tab/>
        </w:r>
        <w:r>
          <w:fldChar w:fldCharType="begin"/>
        </w:r>
        <w:r>
          <w:instrText xml:space="preserve"> PAGEREF _Toc5411 \h </w:instrText>
        </w:r>
        <w:r>
          <w:fldChar w:fldCharType="separate"/>
        </w:r>
        <w:r>
          <w:t>52</w:t>
        </w:r>
        <w:r>
          <w:fldChar w:fldCharType="end"/>
        </w:r>
      </w:hyperlink>
    </w:p>
    <w:p>
      <w:pPr>
        <w:pStyle w:val="TOC2"/>
        <w:tabs>
          <w:tab w:val="right" w:leader="dot" w:pos="8306"/>
        </w:tabs>
      </w:pPr>
      <w:hyperlink w:anchor="_Toc30173" w:history="1">
        <w:r>
          <w:rPr>
            <w:rFonts w:ascii="仿宋" w:eastAsia="仿宋" w:hAnsi="仿宋" w:cs="仿宋" w:hint="eastAsia"/>
            <w:lang w:eastAsia="zh-CN"/>
          </w:rPr>
          <w:t>(一)、产品定位</w:t>
        </w:r>
        <w:r>
          <w:tab/>
        </w:r>
        <w:r>
          <w:fldChar w:fldCharType="begin"/>
        </w:r>
        <w:r>
          <w:instrText xml:space="preserve"> PAGEREF _Toc30173 \h </w:instrText>
        </w:r>
        <w:r>
          <w:fldChar w:fldCharType="separate"/>
        </w:r>
        <w:r>
          <w:t>52</w:t>
        </w:r>
        <w:r>
          <w:fldChar w:fldCharType="end"/>
        </w:r>
      </w:hyperlink>
    </w:p>
    <w:p>
      <w:pPr>
        <w:pStyle w:val="TOC2"/>
        <w:tabs>
          <w:tab w:val="right" w:leader="dot" w:pos="8306"/>
        </w:tabs>
      </w:pPr>
      <w:hyperlink w:anchor="_Toc17000" w:history="1">
        <w:r>
          <w:rPr>
            <w:rFonts w:ascii="仿宋" w:eastAsia="仿宋" w:hAnsi="仿宋" w:cs="仿宋" w:hint="eastAsia"/>
            <w:lang w:eastAsia="zh-CN"/>
          </w:rPr>
          <w:t>(二)、产品种类</w:t>
        </w:r>
        <w:r>
          <w:tab/>
        </w:r>
        <w:r>
          <w:fldChar w:fldCharType="begin"/>
        </w:r>
        <w:r>
          <w:instrText xml:space="preserve"> PAGEREF _Toc17000 \h </w:instrText>
        </w:r>
        <w:r>
          <w:fldChar w:fldCharType="separate"/>
        </w:r>
        <w:r>
          <w:t>52</w:t>
        </w:r>
        <w:r>
          <w:fldChar w:fldCharType="end"/>
        </w:r>
      </w:hyperlink>
    </w:p>
    <w:p>
      <w:pPr>
        <w:pStyle w:val="TOC2"/>
        <w:tabs>
          <w:tab w:val="right" w:leader="dot" w:pos="8306"/>
        </w:tabs>
      </w:pPr>
      <w:hyperlink w:anchor="_Toc10125" w:history="1">
        <w:r>
          <w:rPr>
            <w:rFonts w:ascii="仿宋" w:eastAsia="仿宋" w:hAnsi="仿宋" w:cs="仿宋" w:hint="eastAsia"/>
            <w:lang w:eastAsia="zh-CN"/>
          </w:rPr>
          <w:t>(三)、产品质量</w:t>
        </w:r>
        <w:r>
          <w:tab/>
        </w:r>
        <w:r>
          <w:fldChar w:fldCharType="begin"/>
        </w:r>
        <w:r>
          <w:instrText xml:space="preserve"> PAGEREF _Toc10125 \h </w:instrText>
        </w:r>
        <w:r>
          <w:fldChar w:fldCharType="separate"/>
        </w:r>
        <w:r>
          <w:t>52</w:t>
        </w:r>
        <w:r>
          <w:fldChar w:fldCharType="end"/>
        </w:r>
      </w:hyperlink>
    </w:p>
    <w:p>
      <w:pPr>
        <w:pStyle w:val="TOC2"/>
        <w:tabs>
          <w:tab w:val="right" w:leader="dot" w:pos="8306"/>
        </w:tabs>
      </w:pPr>
      <w:hyperlink w:anchor="_Toc4865" w:history="1">
        <w:r>
          <w:rPr>
            <w:rFonts w:ascii="仿宋" w:eastAsia="仿宋" w:hAnsi="仿宋" w:cs="仿宋" w:hint="eastAsia"/>
            <w:lang w:eastAsia="zh-CN"/>
          </w:rPr>
          <w:t>(四)、创新设计</w:t>
        </w:r>
        <w:r>
          <w:tab/>
        </w:r>
        <w:r>
          <w:fldChar w:fldCharType="begin"/>
        </w:r>
        <w:r>
          <w:instrText xml:space="preserve"> PAGEREF _Toc4865 \h </w:instrText>
        </w:r>
        <w:r>
          <w:fldChar w:fldCharType="separate"/>
        </w:r>
        <w:r>
          <w:t>53</w:t>
        </w:r>
        <w:r>
          <w:fldChar w:fldCharType="end"/>
        </w:r>
      </w:hyperlink>
    </w:p>
    <w:p>
      <w:pPr>
        <w:pStyle w:val="TOC2"/>
        <w:tabs>
          <w:tab w:val="right" w:leader="dot" w:pos="8306"/>
        </w:tabs>
      </w:pPr>
      <w:hyperlink w:anchor="_Toc20081" w:history="1">
        <w:r>
          <w:rPr>
            <w:rFonts w:ascii="仿宋" w:eastAsia="仿宋" w:hAnsi="仿宋" w:cs="仿宋" w:hint="eastAsia"/>
            <w:lang w:eastAsia="zh-CN"/>
          </w:rPr>
          <w:t>(五)、价格策略</w:t>
        </w:r>
        <w:r>
          <w:tab/>
        </w:r>
        <w:r>
          <w:fldChar w:fldCharType="begin"/>
        </w:r>
        <w:r>
          <w:instrText xml:space="preserve"> PAGEREF _Toc20081 \h </w:instrText>
        </w:r>
        <w:r>
          <w:fldChar w:fldCharType="separate"/>
        </w:r>
        <w:r>
          <w:t>53</w:t>
        </w:r>
        <w:r>
          <w:fldChar w:fldCharType="end"/>
        </w:r>
      </w:hyperlink>
    </w:p>
    <w:p>
      <w:pPr>
        <w:pStyle w:val="TOC2"/>
        <w:tabs>
          <w:tab w:val="right" w:leader="dot" w:pos="8306"/>
        </w:tabs>
      </w:pPr>
      <w:hyperlink w:anchor="_Toc30568" w:history="1">
        <w:r>
          <w:rPr>
            <w:rFonts w:ascii="仿宋" w:eastAsia="仿宋" w:hAnsi="仿宋" w:cs="仿宋" w:hint="eastAsia"/>
            <w:lang w:eastAsia="zh-CN"/>
          </w:rPr>
          <w:t>(六)、售后服务</w:t>
        </w:r>
        <w:r>
          <w:tab/>
        </w:r>
        <w:r>
          <w:fldChar w:fldCharType="begin"/>
        </w:r>
        <w:r>
          <w:instrText xml:space="preserve"> PAGEREF _Toc30568 \h </w:instrText>
        </w:r>
        <w:r>
          <w:fldChar w:fldCharType="separate"/>
        </w:r>
        <w:r>
          <w:t>53</w:t>
        </w:r>
        <w:r>
          <w:fldChar w:fldCharType="end"/>
        </w:r>
      </w:hyperlink>
    </w:p>
    <w:p>
      <w:pPr>
        <w:pStyle w:val="TOC1"/>
        <w:tabs>
          <w:tab w:val="right" w:leader="dot" w:pos="8306"/>
        </w:tabs>
      </w:pPr>
      <w:hyperlink w:anchor="_Toc11421" w:history="1">
        <w:r>
          <w:rPr>
            <w:rFonts w:ascii="仿宋" w:eastAsia="仿宋" w:hAnsi="仿宋" w:cs="仿宋" w:hint="eastAsia"/>
            <w:lang w:eastAsia="zh-CN"/>
          </w:rPr>
          <w:t>十五、特殊环境影响分析</w:t>
        </w:r>
        <w:r>
          <w:tab/>
        </w:r>
        <w:r>
          <w:fldChar w:fldCharType="begin"/>
        </w:r>
        <w:r>
          <w:instrText xml:space="preserve"> PAGEREF _Toc11421 \h </w:instrText>
        </w:r>
        <w:r>
          <w:fldChar w:fldCharType="separate"/>
        </w:r>
        <w:r>
          <w:t>54</w:t>
        </w:r>
        <w:r>
          <w:fldChar w:fldCharType="end"/>
        </w:r>
      </w:hyperlink>
    </w:p>
    <w:p>
      <w:pPr>
        <w:pStyle w:val="TOC2"/>
        <w:tabs>
          <w:tab w:val="right" w:leader="dot" w:pos="8306"/>
        </w:tabs>
      </w:pPr>
      <w:hyperlink w:anchor="_Toc30436" w:history="1">
        <w:r>
          <w:rPr>
            <w:rFonts w:ascii="仿宋" w:eastAsia="仿宋" w:hAnsi="仿宋" w:cs="仿宋" w:hint="eastAsia"/>
            <w:lang w:eastAsia="zh-CN"/>
          </w:rPr>
          <w:t>(一)、对特殊环境的保护要求</w:t>
        </w:r>
        <w:r>
          <w:tab/>
        </w:r>
        <w:r>
          <w:fldChar w:fldCharType="begin"/>
        </w:r>
        <w:r>
          <w:instrText xml:space="preserve"> PAGEREF _Toc30436 \h </w:instrText>
        </w:r>
        <w:r>
          <w:fldChar w:fldCharType="separate"/>
        </w:r>
        <w:r>
          <w:t>54</w:t>
        </w:r>
        <w:r>
          <w:fldChar w:fldCharType="end"/>
        </w:r>
      </w:hyperlink>
    </w:p>
    <w:p>
      <w:pPr>
        <w:pStyle w:val="TOC2"/>
        <w:tabs>
          <w:tab w:val="right" w:leader="dot" w:pos="8306"/>
        </w:tabs>
      </w:pPr>
      <w:hyperlink w:anchor="_Toc11212" w:history="1">
        <w:r>
          <w:rPr>
            <w:rFonts w:ascii="仿宋" w:eastAsia="仿宋" w:hAnsi="仿宋" w:cs="仿宋" w:hint="eastAsia"/>
            <w:lang w:eastAsia="zh-CN"/>
          </w:rPr>
          <w:t>(二)、对特殊环境的影响分析</w:t>
        </w:r>
        <w:r>
          <w:tab/>
        </w:r>
        <w:r>
          <w:fldChar w:fldCharType="begin"/>
        </w:r>
        <w:r>
          <w:instrText xml:space="preserve"> PAGEREF _Toc11212 \h </w:instrText>
        </w:r>
        <w:r>
          <w:fldChar w:fldCharType="separate"/>
        </w:r>
        <w:r>
          <w:t>55</w:t>
        </w:r>
        <w:r>
          <w:fldChar w:fldCharType="end"/>
        </w:r>
      </w:hyperlink>
    </w:p>
    <w:p>
      <w:pPr>
        <w:pStyle w:val="TOC2"/>
        <w:tabs>
          <w:tab w:val="right" w:leader="dot" w:pos="8306"/>
        </w:tabs>
      </w:pPr>
      <w:hyperlink w:anchor="_Toc7558" w:history="1">
        <w:r>
          <w:rPr>
            <w:rFonts w:ascii="仿宋" w:eastAsia="仿宋" w:hAnsi="仿宋" w:cs="仿宋" w:hint="eastAsia"/>
            <w:lang w:eastAsia="zh-CN"/>
          </w:rPr>
          <w:t>(三)、特殊环境影响缓解措施</w:t>
        </w:r>
        <w:r>
          <w:tab/>
        </w:r>
        <w:r>
          <w:fldChar w:fldCharType="begin"/>
        </w:r>
        <w:r>
          <w:instrText xml:space="preserve"> PAGEREF _Toc7558 \h </w:instrText>
        </w:r>
        <w:r>
          <w:fldChar w:fldCharType="separate"/>
        </w:r>
        <w:r>
          <w:t>56</w:t>
        </w:r>
        <w:r>
          <w:fldChar w:fldCharType="end"/>
        </w:r>
      </w:hyperlink>
    </w:p>
    <w:p>
      <w:pPr>
        <w:pStyle w:val="TOC1"/>
        <w:tabs>
          <w:tab w:val="right" w:leader="dot" w:pos="8306"/>
        </w:tabs>
      </w:pPr>
      <w:hyperlink w:anchor="_Toc29681" w:history="1">
        <w:r>
          <w:rPr>
            <w:rFonts w:ascii="仿宋" w:eastAsia="仿宋" w:hAnsi="仿宋" w:cs="仿宋" w:hint="eastAsia"/>
            <w:lang w:eastAsia="zh-CN"/>
          </w:rPr>
          <w:t>十六、劳动安全评价</w:t>
        </w:r>
        <w:r>
          <w:tab/>
        </w:r>
        <w:r>
          <w:fldChar w:fldCharType="begin"/>
        </w:r>
        <w:r>
          <w:instrText xml:space="preserve"> PAGEREF _Toc29681 \h </w:instrText>
        </w:r>
        <w:r>
          <w:fldChar w:fldCharType="separate"/>
        </w:r>
        <w:r>
          <w:t>58</w:t>
        </w:r>
        <w:r>
          <w:fldChar w:fldCharType="end"/>
        </w:r>
      </w:hyperlink>
    </w:p>
    <w:p>
      <w:pPr>
        <w:pStyle w:val="TOC2"/>
        <w:tabs>
          <w:tab w:val="right" w:leader="dot" w:pos="8306"/>
        </w:tabs>
      </w:pPr>
      <w:hyperlink w:anchor="_Toc5912" w:history="1">
        <w:r>
          <w:rPr>
            <w:rFonts w:ascii="仿宋" w:eastAsia="仿宋" w:hAnsi="仿宋" w:cs="仿宋" w:hint="eastAsia"/>
            <w:lang w:eastAsia="zh-CN"/>
          </w:rPr>
          <w:t>(一)、设计依据</w:t>
        </w:r>
        <w:r>
          <w:tab/>
        </w:r>
        <w:r>
          <w:fldChar w:fldCharType="begin"/>
        </w:r>
        <w:r>
          <w:instrText xml:space="preserve"> PAGEREF _Toc5912 \h </w:instrText>
        </w:r>
        <w:r>
          <w:fldChar w:fldCharType="separate"/>
        </w:r>
        <w:r>
          <w:t>58</w:t>
        </w:r>
        <w:r>
          <w:fldChar w:fldCharType="end"/>
        </w:r>
      </w:hyperlink>
    </w:p>
    <w:p>
      <w:pPr>
        <w:pStyle w:val="TOC2"/>
        <w:tabs>
          <w:tab w:val="right" w:leader="dot" w:pos="8306"/>
        </w:tabs>
      </w:pPr>
      <w:hyperlink w:anchor="_Toc32479" w:history="1">
        <w:r>
          <w:rPr>
            <w:rFonts w:ascii="仿宋" w:eastAsia="仿宋" w:hAnsi="仿宋" w:cs="仿宋" w:hint="eastAsia"/>
            <w:lang w:eastAsia="zh-CN"/>
          </w:rPr>
          <w:t>(二)、主要防范措施</w:t>
        </w:r>
        <w:r>
          <w:tab/>
        </w:r>
        <w:r>
          <w:fldChar w:fldCharType="begin"/>
        </w:r>
        <w:r>
          <w:instrText xml:space="preserve"> PAGEREF _Toc32479 \h </w:instrText>
        </w:r>
        <w:r>
          <w:fldChar w:fldCharType="separate"/>
        </w:r>
        <w:r>
          <w:t>59</w:t>
        </w:r>
        <w:r>
          <w:fldChar w:fldCharType="end"/>
        </w:r>
      </w:hyperlink>
    </w:p>
    <w:p>
      <w:pPr>
        <w:pStyle w:val="TOC2"/>
        <w:tabs>
          <w:tab w:val="right" w:leader="dot" w:pos="8306"/>
        </w:tabs>
      </w:pPr>
      <w:hyperlink w:anchor="_Toc18052" w:history="1">
        <w:r>
          <w:rPr>
            <w:rFonts w:ascii="仿宋" w:eastAsia="仿宋" w:hAnsi="仿宋" w:cs="仿宋" w:hint="eastAsia"/>
            <w:lang w:eastAsia="zh-CN"/>
          </w:rPr>
          <w:t>(三)、劳动安全预期效果评价</w:t>
        </w:r>
        <w:r>
          <w:tab/>
        </w:r>
        <w:r>
          <w:fldChar w:fldCharType="begin"/>
        </w:r>
        <w:r>
          <w:instrText xml:space="preserve"> PAGEREF _Toc18052 \h </w:instrText>
        </w:r>
        <w:r>
          <w:fldChar w:fldCharType="separate"/>
        </w:r>
        <w:r>
          <w:t>61</w:t>
        </w:r>
        <w:r>
          <w:fldChar w:fldCharType="end"/>
        </w:r>
      </w:hyperlink>
    </w:p>
    <w:p>
      <w:pPr>
        <w:pStyle w:val="TOC1"/>
        <w:tabs>
          <w:tab w:val="right" w:leader="dot" w:pos="8306"/>
        </w:tabs>
      </w:pPr>
      <w:hyperlink w:anchor="_Toc23192" w:history="1">
        <w:r>
          <w:rPr>
            <w:rFonts w:ascii="仿宋" w:eastAsia="仿宋" w:hAnsi="仿宋" w:cs="仿宋" w:hint="eastAsia"/>
            <w:lang w:eastAsia="zh-CN"/>
          </w:rPr>
          <w:t>十七、搏击运动项目职业保护</w:t>
        </w:r>
        <w:r>
          <w:tab/>
        </w:r>
        <w:r>
          <w:fldChar w:fldCharType="begin"/>
        </w:r>
        <w:r>
          <w:instrText xml:space="preserve"> PAGEREF _Toc23192 \h </w:instrText>
        </w:r>
        <w:r>
          <w:fldChar w:fldCharType="separate"/>
        </w:r>
        <w:r>
          <w:t>63</w:t>
        </w:r>
        <w:r>
          <w:fldChar w:fldCharType="end"/>
        </w:r>
      </w:hyperlink>
    </w:p>
    <w:p>
      <w:pPr>
        <w:pStyle w:val="TOC2"/>
        <w:tabs>
          <w:tab w:val="right" w:leader="dot" w:pos="8306"/>
        </w:tabs>
      </w:pPr>
      <w:hyperlink w:anchor="_Toc25984" w:history="1">
        <w:r>
          <w:rPr>
            <w:rFonts w:ascii="仿宋" w:eastAsia="仿宋" w:hAnsi="仿宋" w:cs="仿宋" w:hint="eastAsia"/>
            <w:lang w:eastAsia="zh-CN"/>
          </w:rPr>
          <w:t>(一)、消防安全</w:t>
        </w:r>
        <w:r>
          <w:tab/>
        </w:r>
        <w:r>
          <w:fldChar w:fldCharType="begin"/>
        </w:r>
        <w:r>
          <w:instrText xml:space="preserve"> PAGEREF _Toc25984 \h </w:instrText>
        </w:r>
        <w:r>
          <w:fldChar w:fldCharType="separate"/>
        </w:r>
        <w:r>
          <w:t>63</w:t>
        </w:r>
        <w:r>
          <w:fldChar w:fldCharType="end"/>
        </w:r>
      </w:hyperlink>
    </w:p>
    <w:p>
      <w:pPr>
        <w:pStyle w:val="TOC2"/>
        <w:tabs>
          <w:tab w:val="right" w:leader="dot" w:pos="8306"/>
        </w:tabs>
      </w:pPr>
      <w:hyperlink w:anchor="_Toc5840" w:history="1">
        <w:r>
          <w:rPr>
            <w:rFonts w:ascii="仿宋" w:eastAsia="仿宋" w:hAnsi="仿宋" w:cs="仿宋" w:hint="eastAsia"/>
            <w:lang w:eastAsia="zh-CN"/>
          </w:rPr>
          <w:t>(二)、防火防爆总图布置措施</w:t>
        </w:r>
        <w:r>
          <w:tab/>
        </w:r>
        <w:r>
          <w:fldChar w:fldCharType="begin"/>
        </w:r>
        <w:r>
          <w:instrText xml:space="preserve"> PAGEREF _Toc5840 \h </w:instrText>
        </w:r>
        <w:r>
          <w:fldChar w:fldCharType="separate"/>
        </w:r>
        <w:r>
          <w:t>64</w:t>
        </w:r>
        <w:r>
          <w:fldChar w:fldCharType="end"/>
        </w:r>
      </w:hyperlink>
    </w:p>
    <w:p>
      <w:pPr>
        <w:pStyle w:val="TOC2"/>
        <w:tabs>
          <w:tab w:val="right" w:leader="dot" w:pos="8306"/>
        </w:tabs>
      </w:pPr>
      <w:hyperlink w:anchor="_Toc22140" w:history="1">
        <w:r>
          <w:rPr>
            <w:rFonts w:ascii="仿宋" w:eastAsia="仿宋" w:hAnsi="仿宋" w:cs="仿宋" w:hint="eastAsia"/>
            <w:lang w:eastAsia="zh-CN"/>
          </w:rPr>
          <w:t>(三)、自然灾害防范措施</w:t>
        </w:r>
        <w:r>
          <w:tab/>
        </w:r>
        <w:r>
          <w:fldChar w:fldCharType="begin"/>
        </w:r>
        <w:r>
          <w:instrText xml:space="preserve"> PAGEREF _Toc22140 \h </w:instrText>
        </w:r>
        <w:r>
          <w:fldChar w:fldCharType="separate"/>
        </w:r>
        <w:r>
          <w:t>65</w:t>
        </w:r>
        <w:r>
          <w:fldChar w:fldCharType="end"/>
        </w:r>
      </w:hyperlink>
    </w:p>
    <w:p>
      <w:pPr>
        <w:pStyle w:val="TOC2"/>
        <w:tabs>
          <w:tab w:val="right" w:leader="dot" w:pos="8306"/>
        </w:tabs>
      </w:pPr>
      <w:hyperlink w:anchor="_Toc32659" w:history="1">
        <w:r>
          <w:rPr>
            <w:rFonts w:ascii="仿宋" w:eastAsia="仿宋" w:hAnsi="仿宋" w:cs="仿宋" w:hint="eastAsia"/>
            <w:lang w:eastAsia="zh-CN"/>
          </w:rPr>
          <w:t>(四)、安全色及安全标志使用要求</w:t>
        </w:r>
        <w:r>
          <w:tab/>
        </w:r>
        <w:r>
          <w:fldChar w:fldCharType="begin"/>
        </w:r>
        <w:r>
          <w:instrText xml:space="preserve"> PAGEREF _Toc32659 \h </w:instrText>
        </w:r>
        <w:r>
          <w:fldChar w:fldCharType="separate"/>
        </w:r>
        <w:r>
          <w:t>66</w:t>
        </w:r>
        <w:r>
          <w:fldChar w:fldCharType="end"/>
        </w:r>
      </w:hyperlink>
    </w:p>
    <w:p>
      <w:pPr>
        <w:pStyle w:val="TOC2"/>
        <w:tabs>
          <w:tab w:val="right" w:leader="dot" w:pos="8306"/>
        </w:tabs>
      </w:pPr>
      <w:hyperlink w:anchor="_Toc25386" w:history="1">
        <w:r>
          <w:rPr>
            <w:rFonts w:ascii="仿宋" w:eastAsia="仿宋" w:hAnsi="仿宋" w:cs="仿宋" w:hint="eastAsia"/>
            <w:lang w:eastAsia="zh-CN"/>
          </w:rPr>
          <w:t>(五)、电气安全保障措施</w:t>
        </w:r>
        <w:r>
          <w:tab/>
        </w:r>
        <w:r>
          <w:fldChar w:fldCharType="begin"/>
        </w:r>
        <w:r>
          <w:instrText xml:space="preserve"> PAGEREF _Toc25386 \h </w:instrText>
        </w:r>
        <w:r>
          <w:fldChar w:fldCharType="separate"/>
        </w:r>
        <w:r>
          <w:t>67</w:t>
        </w:r>
        <w:r>
          <w:fldChar w:fldCharType="end"/>
        </w:r>
      </w:hyperlink>
    </w:p>
    <w:p>
      <w:pPr>
        <w:pStyle w:val="TOC2"/>
        <w:tabs>
          <w:tab w:val="right" w:leader="dot" w:pos="8306"/>
        </w:tabs>
      </w:pPr>
      <w:hyperlink w:anchor="_Toc5697" w:history="1">
        <w:r>
          <w:rPr>
            <w:rFonts w:ascii="仿宋" w:eastAsia="仿宋" w:hAnsi="仿宋" w:cs="仿宋" w:hint="eastAsia"/>
            <w:lang w:eastAsia="zh-CN"/>
          </w:rPr>
          <w:t>(六)、防尘防毒措施</w:t>
        </w:r>
        <w:r>
          <w:tab/>
        </w:r>
        <w:r>
          <w:fldChar w:fldCharType="begin"/>
        </w:r>
        <w:r>
          <w:instrText xml:space="preserve"> PAGEREF _Toc5697 \h </w:instrText>
        </w:r>
        <w:r>
          <w:fldChar w:fldCharType="separate"/>
        </w:r>
        <w:r>
          <w:t>67</w:t>
        </w:r>
        <w:r>
          <w:fldChar w:fldCharType="end"/>
        </w:r>
      </w:hyperlink>
    </w:p>
    <w:p>
      <w:pPr>
        <w:pStyle w:val="TOC2"/>
        <w:tabs>
          <w:tab w:val="right" w:leader="dot" w:pos="8306"/>
        </w:tabs>
      </w:pPr>
      <w:hyperlink w:anchor="_Toc13334" w:history="1">
        <w:r>
          <w:rPr>
            <w:rFonts w:ascii="仿宋" w:eastAsia="仿宋" w:hAnsi="仿宋" w:cs="仿宋" w:hint="eastAsia"/>
            <w:lang w:eastAsia="zh-CN"/>
          </w:rPr>
          <w:t>(七)、防静电、触电防护及防雷措施</w:t>
        </w:r>
        <w:r>
          <w:tab/>
        </w:r>
        <w:r>
          <w:fldChar w:fldCharType="begin"/>
        </w:r>
        <w:r>
          <w:instrText xml:space="preserve"> PAGEREF _Toc13334 \h </w:instrText>
        </w:r>
        <w:r>
          <w:fldChar w:fldCharType="separate"/>
        </w:r>
        <w:r>
          <w:t>68</w:t>
        </w:r>
        <w:r>
          <w:fldChar w:fldCharType="end"/>
        </w:r>
      </w:hyperlink>
    </w:p>
    <w:p>
      <w:pPr>
        <w:pStyle w:val="TOC2"/>
        <w:tabs>
          <w:tab w:val="right" w:leader="dot" w:pos="8306"/>
        </w:tabs>
      </w:pPr>
      <w:hyperlink w:anchor="_Toc823" w:history="1">
        <w:r>
          <w:rPr>
            <w:rFonts w:ascii="仿宋" w:eastAsia="仿宋" w:hAnsi="仿宋" w:cs="仿宋" w:hint="eastAsia"/>
            <w:lang w:eastAsia="zh-CN"/>
          </w:rPr>
          <w:t>(八)、机械设备安全保障措施</w:t>
        </w:r>
        <w:r>
          <w:tab/>
        </w:r>
        <w:r>
          <w:fldChar w:fldCharType="begin"/>
        </w:r>
        <w:r>
          <w:instrText xml:space="preserve"> PAGEREF _Toc823 \h </w:instrText>
        </w:r>
        <w:r>
          <w:fldChar w:fldCharType="separate"/>
        </w:r>
        <w:r>
          <w:t>69</w:t>
        </w:r>
        <w:r>
          <w:fldChar w:fldCharType="end"/>
        </w:r>
      </w:hyperlink>
    </w:p>
    <w:p>
      <w:pPr>
        <w:pStyle w:val="TOC2"/>
        <w:tabs>
          <w:tab w:val="right" w:leader="dot" w:pos="8306"/>
        </w:tabs>
      </w:pPr>
      <w:hyperlink w:anchor="_Toc29222" w:history="1">
        <w:r>
          <w:rPr>
            <w:rFonts w:ascii="仿宋" w:eastAsia="仿宋" w:hAnsi="仿宋" w:cs="仿宋" w:hint="eastAsia"/>
            <w:lang w:eastAsia="zh-CN"/>
          </w:rPr>
          <w:t>(九)、劳动安全保障措施</w:t>
        </w:r>
        <w:r>
          <w:tab/>
        </w:r>
        <w:r>
          <w:fldChar w:fldCharType="begin"/>
        </w:r>
        <w:r>
          <w:instrText xml:space="preserve"> PAGEREF _Toc29222 \h </w:instrText>
        </w:r>
        <w:r>
          <w:fldChar w:fldCharType="separate"/>
        </w:r>
        <w:r>
          <w:t>70</w:t>
        </w:r>
        <w:r>
          <w:fldChar w:fldCharType="end"/>
        </w:r>
      </w:hyperlink>
    </w:p>
    <w:p>
      <w:pPr>
        <w:pStyle w:val="TOC2"/>
        <w:tabs>
          <w:tab w:val="right" w:leader="dot" w:pos="8306"/>
        </w:tabs>
      </w:pPr>
      <w:hyperlink w:anchor="_Toc19925" w:history="1">
        <w:r>
          <w:rPr>
            <w:rFonts w:ascii="仿宋" w:eastAsia="仿宋" w:hAnsi="仿宋" w:cs="仿宋" w:hint="eastAsia"/>
            <w:lang w:eastAsia="zh-CN"/>
          </w:rPr>
          <w:t>(十)、劳动安全卫生机构设置及教育制度</w:t>
        </w:r>
        <w:r>
          <w:tab/>
        </w:r>
        <w:r>
          <w:fldChar w:fldCharType="begin"/>
        </w:r>
        <w:r>
          <w:instrText xml:space="preserve"> PAGEREF _Toc19925 \h </w:instrText>
        </w:r>
        <w:r>
          <w:fldChar w:fldCharType="separate"/>
        </w:r>
        <w:r>
          <w:t>71</w:t>
        </w:r>
        <w:r>
          <w:fldChar w:fldCharType="end"/>
        </w:r>
      </w:hyperlink>
    </w:p>
    <w:p>
      <w:pPr>
        <w:pStyle w:val="TOC2"/>
        <w:tabs>
          <w:tab w:val="right" w:leader="dot" w:pos="8306"/>
        </w:tabs>
      </w:pPr>
      <w:hyperlink w:anchor="_Toc18686" w:history="1">
        <w:r>
          <w:rPr>
            <w:rFonts w:ascii="仿宋" w:eastAsia="仿宋" w:hAnsi="仿宋" w:cs="仿宋" w:hint="eastAsia"/>
            <w:lang w:eastAsia="zh-CN"/>
          </w:rPr>
          <w:t>(十一)、劳动安全预期效果评价</w:t>
        </w:r>
        <w:r>
          <w:tab/>
        </w:r>
        <w:r>
          <w:fldChar w:fldCharType="begin"/>
        </w:r>
        <w:r>
          <w:instrText xml:space="preserve"> PAGEREF _Toc18686 \h </w:instrText>
        </w:r>
        <w:r>
          <w:fldChar w:fldCharType="separate"/>
        </w:r>
        <w:r>
          <w:t>72</w:t>
        </w:r>
        <w:r>
          <w:fldChar w:fldCharType="end"/>
        </w:r>
      </w:hyperlink>
    </w:p>
    <w:p>
      <w:pPr>
        <w:pStyle w:val="TOC1"/>
        <w:tabs>
          <w:tab w:val="right" w:leader="dot" w:pos="8306"/>
        </w:tabs>
      </w:pPr>
      <w:hyperlink w:anchor="_Toc21970" w:history="1">
        <w:r>
          <w:rPr>
            <w:rFonts w:ascii="仿宋" w:eastAsia="仿宋" w:hAnsi="仿宋" w:cs="仿宋" w:hint="eastAsia"/>
            <w:lang w:eastAsia="zh-CN"/>
          </w:rPr>
          <w:t>十八、战略合作伙伴与外部资源</w:t>
        </w:r>
        <w:r>
          <w:tab/>
        </w:r>
        <w:r>
          <w:fldChar w:fldCharType="begin"/>
        </w:r>
        <w:r>
          <w:instrText xml:space="preserve"> PAGEREF _Toc21970 \h </w:instrText>
        </w:r>
        <w:r>
          <w:fldChar w:fldCharType="separate"/>
        </w:r>
        <w:r>
          <w:t>72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1129" w:history="1">
        <w:r>
          <w:rPr>
            <w:rFonts w:ascii="仿宋" w:eastAsia="仿宋" w:hAnsi="仿宋" w:cs="仿宋" w:hint="eastAsia"/>
            <w:lang w:eastAsia="zh-CN"/>
          </w:rPr>
          <w:t>(一)、战略合作伙伴的筛选与合同</w:t>
        </w:r>
        <w:r>
          <w:tab/>
        </w:r>
        <w:r>
          <w:fldChar w:fldCharType="begin"/>
        </w:r>
        <w:r>
          <w:instrText xml:space="preserve"> PAGEREF _Toc31129 \h </w:instrText>
        </w:r>
        <w:r>
          <w:fldChar w:fldCharType="separate"/>
        </w:r>
        <w:r>
          <w:t>72</w:t>
        </w:r>
        <w:r>
          <w:fldChar w:fldCharType="end"/>
        </w:r>
      </w:hyperlink>
    </w:p>
    <w:p>
      <w:pPr>
        <w:pStyle w:val="TOC2"/>
        <w:tabs>
          <w:tab w:val="right" w:leader="dot" w:pos="8306"/>
        </w:tabs>
      </w:pPr>
      <w:hyperlink w:anchor="_Toc8176" w:history="1">
        <w:r>
          <w:rPr>
            <w:rFonts w:ascii="仿宋" w:eastAsia="仿宋" w:hAnsi="仿宋" w:cs="仿宋" w:hint="eastAsia"/>
            <w:lang w:eastAsia="zh-CN"/>
          </w:rPr>
          <w:t>(二)、外部资源管理与协同</w:t>
        </w:r>
        <w:r>
          <w:tab/>
        </w:r>
        <w:r>
          <w:fldChar w:fldCharType="begin"/>
        </w:r>
        <w:r>
          <w:instrText xml:space="preserve"> PAGEREF _Toc8176 \h </w:instrText>
        </w:r>
        <w:r>
          <w:fldChar w:fldCharType="separate"/>
        </w:r>
        <w:r>
          <w:t>73</w:t>
        </w:r>
        <w:r>
          <w:fldChar w:fldCharType="end"/>
        </w:r>
      </w:hyperlink>
    </w:p>
    <w:p>
      <w:pPr>
        <w:pStyle w:val="TOC2"/>
        <w:tabs>
          <w:tab w:val="right" w:leader="dot" w:pos="8306"/>
        </w:tabs>
      </w:pPr>
      <w:hyperlink w:anchor="_Toc26262" w:history="1">
        <w:r>
          <w:rPr>
            <w:rFonts w:ascii="仿宋" w:eastAsia="仿宋" w:hAnsi="仿宋" w:cs="仿宋" w:hint="eastAsia"/>
            <w:lang w:eastAsia="zh-CN"/>
          </w:rPr>
          <w:t>(三)、合作绩效与目标达成</w:t>
        </w:r>
        <w:r>
          <w:tab/>
        </w:r>
        <w:r>
          <w:fldChar w:fldCharType="begin"/>
        </w:r>
        <w:r>
          <w:instrText xml:space="preserve"> PAGEREF _Toc26262 \h </w:instrText>
        </w:r>
        <w:r>
          <w:fldChar w:fldCharType="separate"/>
        </w:r>
        <w:r>
          <w:t>73</w:t>
        </w:r>
        <w:r>
          <w:fldChar w:fldCharType="end"/>
        </w:r>
      </w:hyperlink>
    </w:p>
    <w:p>
      <w:pPr>
        <w:pStyle w:val="TOC2"/>
        <w:tabs>
          <w:tab w:val="right" w:leader="dot" w:pos="8306"/>
        </w:tabs>
      </w:pPr>
      <w:hyperlink w:anchor="_Toc22929" w:history="1">
        <w:r>
          <w:rPr>
            <w:rFonts w:ascii="仿宋" w:eastAsia="仿宋" w:hAnsi="仿宋" w:cs="仿宋" w:hint="eastAsia"/>
            <w:lang w:eastAsia="zh-CN"/>
          </w:rPr>
          <w:t>(四)、利益共享与联合创新</w:t>
        </w:r>
        <w:r>
          <w:tab/>
        </w:r>
        <w:r>
          <w:fldChar w:fldCharType="begin"/>
        </w:r>
        <w:r>
          <w:instrText xml:space="preserve"> PAGEREF _Toc22929 \h </w:instrText>
        </w:r>
        <w:r>
          <w:fldChar w:fldCharType="separate"/>
        </w:r>
        <w:r>
          <w:t>74</w:t>
        </w:r>
        <w:r>
          <w:fldChar w:fldCharType="end"/>
        </w:r>
      </w:hyperlink>
    </w:p>
    <w:p>
      <w:pPr>
        <w:pStyle w:val="TOC1"/>
        <w:tabs>
          <w:tab w:val="right" w:leader="dot" w:pos="8306"/>
        </w:tabs>
      </w:pPr>
      <w:hyperlink w:anchor="_Toc4109" w:history="1">
        <w:r>
          <w:rPr>
            <w:rFonts w:ascii="仿宋" w:eastAsia="仿宋" w:hAnsi="仿宋" w:cs="仿宋" w:hint="eastAsia"/>
            <w:lang w:eastAsia="zh-CN"/>
          </w:rPr>
          <w:t>十九、员工福利与团队建设</w:t>
        </w:r>
        <w:r>
          <w:tab/>
        </w:r>
        <w:r>
          <w:fldChar w:fldCharType="begin"/>
        </w:r>
        <w:r>
          <w:instrText xml:space="preserve"> PAGEREF _Toc4109 \h </w:instrText>
        </w:r>
        <w:r>
          <w:fldChar w:fldCharType="separate"/>
        </w:r>
        <w:r>
          <w:t>74</w:t>
        </w:r>
        <w:r>
          <w:fldChar w:fldCharType="end"/>
        </w:r>
      </w:hyperlink>
    </w:p>
    <w:p>
      <w:pPr>
        <w:pStyle w:val="TOC2"/>
        <w:tabs>
          <w:tab w:val="right" w:leader="dot" w:pos="8306"/>
        </w:tabs>
      </w:pPr>
      <w:hyperlink w:anchor="_Toc20927" w:history="1">
        <w:r>
          <w:rPr>
            <w:rFonts w:ascii="仿宋" w:eastAsia="仿宋" w:hAnsi="仿宋" w:cs="仿宋" w:hint="eastAsia"/>
            <w:lang w:eastAsia="zh-CN"/>
          </w:rPr>
          <w:t>(一)、员工福利政策制定</w:t>
        </w:r>
        <w:r>
          <w:tab/>
        </w:r>
        <w:r>
          <w:fldChar w:fldCharType="begin"/>
        </w:r>
        <w:r>
          <w:instrText xml:space="preserve"> PAGEREF _Toc20927 \h </w:instrText>
        </w:r>
        <w:r>
          <w:fldChar w:fldCharType="separate"/>
        </w:r>
        <w:r>
          <w:t>74</w:t>
        </w:r>
        <w:r>
          <w:fldChar w:fldCharType="end"/>
        </w:r>
      </w:hyperlink>
    </w:p>
    <w:p>
      <w:pPr>
        <w:pStyle w:val="TOC2"/>
        <w:tabs>
          <w:tab w:val="right" w:leader="dot" w:pos="8306"/>
        </w:tabs>
      </w:pPr>
      <w:hyperlink w:anchor="_Toc25320" w:history="1">
        <w:r>
          <w:rPr>
            <w:rFonts w:ascii="仿宋" w:eastAsia="仿宋" w:hAnsi="仿宋" w:cs="仿宋" w:hint="eastAsia"/>
            <w:lang w:eastAsia="zh-CN"/>
          </w:rPr>
          <w:t>(二)、团队建设活动规划</w:t>
        </w:r>
        <w:r>
          <w:tab/>
        </w:r>
        <w:r>
          <w:fldChar w:fldCharType="begin"/>
        </w:r>
        <w:r>
          <w:instrText xml:space="preserve"> PAGEREF _Toc25320 \h </w:instrText>
        </w:r>
        <w:r>
          <w:fldChar w:fldCharType="separate"/>
        </w:r>
        <w:r>
          <w:t>75</w:t>
        </w:r>
        <w:r>
          <w:fldChar w:fldCharType="end"/>
        </w:r>
      </w:hyperlink>
    </w:p>
    <w:p>
      <w:pPr>
        <w:pStyle w:val="TOC2"/>
        <w:tabs>
          <w:tab w:val="right" w:leader="dot" w:pos="8306"/>
        </w:tabs>
      </w:pPr>
      <w:hyperlink w:anchor="_Toc23457" w:history="1">
        <w:r>
          <w:rPr>
            <w:rFonts w:ascii="仿宋" w:eastAsia="仿宋" w:hAnsi="仿宋" w:cs="仿宋" w:hint="eastAsia"/>
            <w:lang w:eastAsia="zh-CN"/>
          </w:rPr>
          <w:t>(三)、员工关怀与激励措施</w:t>
        </w:r>
        <w:r>
          <w:tab/>
        </w:r>
        <w:r>
          <w:fldChar w:fldCharType="begin"/>
        </w:r>
        <w:r>
          <w:instrText xml:space="preserve"> PAGEREF _Toc23457 \h </w:instrText>
        </w:r>
        <w:r>
          <w:fldChar w:fldCharType="separate"/>
        </w:r>
        <w:r>
          <w:t>75</w:t>
        </w:r>
        <w:r>
          <w:fldChar w:fldCharType="end"/>
        </w:r>
      </w:hyperlink>
    </w:p>
    <w:p>
      <w:pPr>
        <w:pStyle w:val="TOC2"/>
        <w:tabs>
          <w:tab w:val="right" w:leader="dot" w:pos="8306"/>
        </w:tabs>
      </w:pPr>
      <w:hyperlink w:anchor="_Toc8203" w:history="1">
        <w:r>
          <w:rPr>
            <w:rFonts w:ascii="仿宋" w:eastAsia="仿宋" w:hAnsi="仿宋" w:cs="仿宋" w:hint="eastAsia"/>
            <w:lang w:eastAsia="zh-CN"/>
          </w:rPr>
          <w:t>(四)、团队文化与价值观塑造</w:t>
        </w:r>
        <w:r>
          <w:tab/>
        </w:r>
        <w:r>
          <w:fldChar w:fldCharType="begin"/>
        </w:r>
        <w:r>
          <w:instrText xml:space="preserve"> PAGEREF _Toc8203 \h </w:instrText>
        </w:r>
        <w:r>
          <w:fldChar w:fldCharType="separate"/>
        </w:r>
        <w:r>
          <w:t>77</w:t>
        </w:r>
        <w:r>
          <w:fldChar w:fldCharType="end"/>
        </w:r>
      </w:hyperlink>
    </w:p>
    <w:p>
      <w:pPr>
        <w:pStyle w:val="TOC1"/>
        <w:tabs>
          <w:tab w:val="right" w:leader="dot" w:pos="8306"/>
        </w:tabs>
      </w:pPr>
      <w:hyperlink w:anchor="_Toc28025" w:history="1">
        <w:r>
          <w:rPr>
            <w:rFonts w:ascii="仿宋" w:eastAsia="仿宋" w:hAnsi="仿宋" w:cs="仿宋" w:hint="eastAsia"/>
            <w:lang w:eastAsia="zh-CN"/>
          </w:rPr>
          <w:t>二十、风险与危机管理</w:t>
        </w:r>
        <w:r>
          <w:tab/>
        </w:r>
        <w:r>
          <w:fldChar w:fldCharType="begin"/>
        </w:r>
        <w:r>
          <w:instrText xml:space="preserve"> PAGEREF _Toc28025 \h </w:instrText>
        </w:r>
        <w:r>
          <w:fldChar w:fldCharType="separate"/>
        </w:r>
        <w:r>
          <w:t>78</w:t>
        </w:r>
        <w:r>
          <w:fldChar w:fldCharType="end"/>
        </w:r>
      </w:hyperlink>
    </w:p>
    <w:p>
      <w:pPr>
        <w:pStyle w:val="TOC2"/>
        <w:tabs>
          <w:tab w:val="right" w:leader="dot" w:pos="8306"/>
        </w:tabs>
      </w:pPr>
      <w:hyperlink w:anchor="_Toc478" w:history="1">
        <w:r>
          <w:rPr>
            <w:rFonts w:ascii="仿宋" w:eastAsia="仿宋" w:hAnsi="仿宋" w:cs="仿宋" w:hint="eastAsia"/>
            <w:lang w:eastAsia="zh-CN"/>
          </w:rPr>
          <w:t>(一)、风险识别与评估</w:t>
        </w:r>
        <w:r>
          <w:tab/>
        </w:r>
        <w:r>
          <w:fldChar w:fldCharType="begin"/>
        </w:r>
        <w:r>
          <w:instrText xml:space="preserve"> PAGEREF _Toc478 \h </w:instrText>
        </w:r>
        <w:r>
          <w:fldChar w:fldCharType="separate"/>
        </w:r>
        <w:r>
          <w:t>78</w:t>
        </w:r>
        <w:r>
          <w:fldChar w:fldCharType="end"/>
        </w:r>
      </w:hyperlink>
    </w:p>
    <w:p>
      <w:pPr>
        <w:pStyle w:val="TOC2"/>
        <w:tabs>
          <w:tab w:val="right" w:leader="dot" w:pos="8306"/>
        </w:tabs>
      </w:pPr>
      <w:hyperlink w:anchor="_Toc10389" w:history="1">
        <w:r>
          <w:rPr>
            <w:rFonts w:ascii="仿宋" w:eastAsia="仿宋" w:hAnsi="仿宋" w:cs="仿宋" w:hint="eastAsia"/>
            <w:lang w:eastAsia="zh-CN"/>
          </w:rPr>
          <w:t>(二)、危机预警与应对计划</w:t>
        </w:r>
        <w:r>
          <w:tab/>
        </w:r>
        <w:r>
          <w:fldChar w:fldCharType="begin"/>
        </w:r>
        <w:r>
          <w:instrText xml:space="preserve"> PAGEREF _Toc10389 \h </w:instrText>
        </w:r>
        <w:r>
          <w:fldChar w:fldCharType="separate"/>
        </w:r>
        <w:r>
          <w:t>79</w:t>
        </w:r>
        <w:r>
          <w:fldChar w:fldCharType="end"/>
        </w:r>
      </w:hyperlink>
    </w:p>
    <w:p>
      <w:pPr>
        <w:pStyle w:val="TOC2"/>
        <w:tabs>
          <w:tab w:val="right" w:leader="dot" w:pos="8306"/>
        </w:tabs>
      </w:pPr>
      <w:hyperlink w:anchor="_Toc15084" w:history="1">
        <w:r>
          <w:rPr>
            <w:rFonts w:ascii="仿宋" w:eastAsia="仿宋" w:hAnsi="仿宋" w:cs="仿宋" w:hint="eastAsia"/>
            <w:lang w:eastAsia="zh-CN"/>
          </w:rPr>
          <w:t>(三)、信息透明与危机公关</w:t>
        </w:r>
        <w:r>
          <w:tab/>
        </w:r>
        <w:r>
          <w:fldChar w:fldCharType="begin"/>
        </w:r>
        <w:r>
          <w:instrText xml:space="preserve"> PAGEREF _Toc15084 \h </w:instrText>
        </w:r>
        <w:r>
          <w:fldChar w:fldCharType="separate"/>
        </w:r>
        <w:r>
          <w:t>80</w:t>
        </w:r>
        <w:r>
          <w:fldChar w:fldCharType="end"/>
        </w:r>
      </w:hyperlink>
    </w:p>
    <w:p>
      <w:pPr>
        <w:pStyle w:val="TOC2"/>
        <w:tabs>
          <w:tab w:val="right" w:leader="dot" w:pos="8306"/>
        </w:tabs>
      </w:pPr>
      <w:hyperlink w:anchor="_Toc6628" w:history="1">
        <w:r>
          <w:rPr>
            <w:rFonts w:ascii="仿宋" w:eastAsia="仿宋" w:hAnsi="仿宋" w:cs="仿宋" w:hint="eastAsia"/>
            <w:lang w:eastAsia="zh-CN"/>
          </w:rPr>
          <w:t>(四)、恢复与改进措施</w:t>
        </w:r>
        <w:r>
          <w:tab/>
        </w:r>
        <w:r>
          <w:fldChar w:fldCharType="begin"/>
        </w:r>
        <w:r>
          <w:instrText xml:space="preserve"> PAGEREF _Toc6628 \h </w:instrText>
        </w:r>
        <w:r>
          <w:fldChar w:fldCharType="separate"/>
        </w:r>
        <w:r>
          <w:t>81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2810"/>
      <w:r>
        <w:rPr>
          <w:rFonts w:ascii="仿宋" w:eastAsia="仿宋" w:hAnsi="仿宋" w:cs="仿宋" w:hint="eastAsia"/>
          <w:sz w:val="28"/>
          <w:lang w:eastAsia="zh-CN"/>
        </w:rPr>
        <w:t>一、建筑技术方案说明</w:t>
      </w:r>
      <w:bookmarkEnd w:id="2"/>
    </w:p>
    <w:p>
      <w:pPr>
        <w:pStyle w:val="Heading2"/>
        <w:rPr>
          <w:rFonts w:ascii="仿宋" w:eastAsia="仿宋" w:hAnsi="仿宋" w:cs="仿宋" w:hint="eastAsia"/>
          <w:lang w:eastAsia="zh-CN"/>
        </w:rPr>
      </w:pPr>
      <w:bookmarkStart w:id="3" w:name="_Toc24464"/>
      <w:r>
        <w:rPr>
          <w:rFonts w:ascii="仿宋" w:eastAsia="仿宋" w:hAnsi="仿宋" w:cs="仿宋" w:hint="eastAsia"/>
          <w:lang w:eastAsia="zh-CN"/>
        </w:rPr>
        <w:t>(一)、搏击运动项目工程设计总体要求</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建筑结构设计应符合当地的建筑规范，确保工程结构的安全和稳定性。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工程施工进度要合理，以确保搏击运动项目按计划完成，包括起始日期和完工日期。</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设计要满足可持续发展的原则，包括节能、环保和资源利用效率等方面的要求。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搏击运动项目的施工和运营要考虑社会和环境的可持续性，以降低不利影响。</w:t>
      </w:r>
    </w:p>
    <w:p>
      <w:pPr>
        <w:pStyle w:val="Heading2"/>
        <w:ind w:firstLine="560" w:firstLineChars="200"/>
        <w:rPr>
          <w:rFonts w:ascii="仿宋" w:eastAsia="仿宋" w:hAnsi="仿宋" w:cs="仿宋" w:hint="eastAsia"/>
          <w:sz w:val="28"/>
          <w:lang w:eastAsia="zh-CN"/>
        </w:rPr>
      </w:pPr>
      <w:bookmarkStart w:id="4" w:name="_Toc16148"/>
      <w:r>
        <w:rPr>
          <w:rFonts w:ascii="仿宋" w:eastAsia="仿宋" w:hAnsi="仿宋" w:cs="仿宋" w:hint="eastAsia"/>
          <w:sz w:val="28"/>
          <w:lang w:eastAsia="zh-CN"/>
        </w:rPr>
        <w:t>(二)、建设方案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设计构想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https://d.book118.com/966205023133010055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4808EC"/>
    <w:rsid w:val="1F4808EC"/>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6620502313301005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2024-03-05T19:53:00Z</dcterms:created>
  <dcterms:modified xsi:type="dcterms:W3CDTF">2024-03-05T19:53:50Z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122441B3DAE9472BB8BE646219B209C6_11</vt:lpwstr>
  </property>
  <property fmtid="{D5CDD505-2E9C-101B-9397-08002B2CF9AE}" pid="3" name="KSOProductBuildVer">
    <vt:lpwstr>2052-12.1.0.16399</vt:lpwstr>
  </property>
</Properties>
</file>