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遥测单元项目计划设计方案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91" w:history="1">
        <w:r>
          <w:rPr>
            <w:rFonts w:ascii="仿宋" w:eastAsia="仿宋" w:hAnsi="仿宋" w:cs="仿宋" w:hint="eastAsia"/>
            <w:lang w:eastAsia="zh-CN"/>
          </w:rPr>
          <w:t>序言</w:t>
        </w:r>
        <w:r>
          <w:tab/>
        </w:r>
        <w:r>
          <w:fldChar w:fldCharType="begin"/>
        </w:r>
        <w:r>
          <w:instrText xml:space="preserve"> PAGEREF _Toc23691 \h </w:instrText>
        </w:r>
        <w:r>
          <w:fldChar w:fldCharType="separate"/>
        </w:r>
        <w:r>
          <w:t>3</w:t>
        </w:r>
        <w:r>
          <w:fldChar w:fldCharType="end"/>
        </w:r>
      </w:hyperlink>
    </w:p>
    <w:p>
      <w:pPr>
        <w:pStyle w:val="TOC1"/>
        <w:tabs>
          <w:tab w:val="right" w:leader="dot" w:pos="8306"/>
        </w:tabs>
      </w:pPr>
      <w:hyperlink w:anchor="_Toc25216" w:history="1">
        <w:r>
          <w:rPr>
            <w:rFonts w:ascii="仿宋" w:eastAsia="仿宋" w:hAnsi="仿宋" w:cs="仿宋" w:hint="eastAsia"/>
            <w:lang w:eastAsia="zh-CN"/>
          </w:rPr>
          <w:t>一、市场分析、调研</w:t>
        </w:r>
        <w:r>
          <w:tab/>
        </w:r>
        <w:r>
          <w:fldChar w:fldCharType="begin"/>
        </w:r>
        <w:r>
          <w:instrText xml:space="preserve"> PAGEREF _Toc25216 \h </w:instrText>
        </w:r>
        <w:r>
          <w:fldChar w:fldCharType="separate"/>
        </w:r>
        <w:r>
          <w:t>3</w:t>
        </w:r>
        <w:r>
          <w:fldChar w:fldCharType="end"/>
        </w:r>
      </w:hyperlink>
    </w:p>
    <w:p>
      <w:pPr>
        <w:pStyle w:val="TOC2"/>
        <w:tabs>
          <w:tab w:val="right" w:leader="dot" w:pos="8306"/>
        </w:tabs>
      </w:pPr>
      <w:hyperlink w:anchor="_Toc28561" w:history="1">
        <w:r>
          <w:rPr>
            <w:rFonts w:ascii="仿宋" w:eastAsia="仿宋" w:hAnsi="仿宋" w:cs="仿宋" w:hint="eastAsia"/>
            <w:lang w:eastAsia="zh-CN"/>
          </w:rPr>
          <w:t>(一)、遥测单元行业分析</w:t>
        </w:r>
        <w:r>
          <w:tab/>
        </w:r>
        <w:r>
          <w:fldChar w:fldCharType="begin"/>
        </w:r>
        <w:r>
          <w:instrText xml:space="preserve"> PAGEREF _Toc28561 \h </w:instrText>
        </w:r>
        <w:r>
          <w:fldChar w:fldCharType="separate"/>
        </w:r>
        <w:r>
          <w:t>3</w:t>
        </w:r>
        <w:r>
          <w:fldChar w:fldCharType="end"/>
        </w:r>
      </w:hyperlink>
    </w:p>
    <w:p>
      <w:pPr>
        <w:pStyle w:val="TOC2"/>
        <w:tabs>
          <w:tab w:val="right" w:leader="dot" w:pos="8306"/>
        </w:tabs>
      </w:pPr>
      <w:hyperlink w:anchor="_Toc5121" w:history="1">
        <w:r>
          <w:rPr>
            <w:rFonts w:ascii="仿宋" w:eastAsia="仿宋" w:hAnsi="仿宋" w:cs="仿宋" w:hint="eastAsia"/>
            <w:lang w:eastAsia="zh-CN"/>
          </w:rPr>
          <w:t>(二)、遥测单元市场分析预测</w:t>
        </w:r>
        <w:r>
          <w:tab/>
        </w:r>
        <w:r>
          <w:fldChar w:fldCharType="begin"/>
        </w:r>
        <w:r>
          <w:instrText xml:space="preserve"> PAGEREF _Toc5121 \h </w:instrText>
        </w:r>
        <w:r>
          <w:fldChar w:fldCharType="separate"/>
        </w:r>
        <w:r>
          <w:t>4</w:t>
        </w:r>
        <w:r>
          <w:fldChar w:fldCharType="end"/>
        </w:r>
      </w:hyperlink>
    </w:p>
    <w:p>
      <w:pPr>
        <w:pStyle w:val="TOC1"/>
        <w:tabs>
          <w:tab w:val="right" w:leader="dot" w:pos="8306"/>
        </w:tabs>
      </w:pPr>
      <w:hyperlink w:anchor="_Toc2684" w:history="1">
        <w:r>
          <w:rPr>
            <w:rFonts w:ascii="仿宋" w:eastAsia="仿宋" w:hAnsi="仿宋" w:cs="仿宋" w:hint="eastAsia"/>
            <w:lang w:eastAsia="zh-CN"/>
          </w:rPr>
          <w:t>二、遥测单元项目概论</w:t>
        </w:r>
        <w:r>
          <w:tab/>
        </w:r>
        <w:r>
          <w:fldChar w:fldCharType="begin"/>
        </w:r>
        <w:r>
          <w:instrText xml:space="preserve"> PAGEREF _Toc2684 \h </w:instrText>
        </w:r>
        <w:r>
          <w:fldChar w:fldCharType="separate"/>
        </w:r>
        <w:r>
          <w:t>4</w:t>
        </w:r>
        <w:r>
          <w:fldChar w:fldCharType="end"/>
        </w:r>
      </w:hyperlink>
    </w:p>
    <w:p>
      <w:pPr>
        <w:pStyle w:val="TOC2"/>
        <w:tabs>
          <w:tab w:val="right" w:leader="dot" w:pos="8306"/>
        </w:tabs>
      </w:pPr>
      <w:hyperlink w:anchor="_Toc26523" w:history="1">
        <w:r>
          <w:rPr>
            <w:rFonts w:ascii="仿宋" w:eastAsia="仿宋" w:hAnsi="仿宋" w:cs="仿宋" w:hint="eastAsia"/>
            <w:lang w:eastAsia="zh-CN"/>
          </w:rPr>
          <w:t>(一)、遥测单元项目概况</w:t>
        </w:r>
        <w:r>
          <w:tab/>
        </w:r>
        <w:r>
          <w:fldChar w:fldCharType="begin"/>
        </w:r>
        <w:r>
          <w:instrText xml:space="preserve"> PAGEREF _Toc26523 \h </w:instrText>
        </w:r>
        <w:r>
          <w:fldChar w:fldCharType="separate"/>
        </w:r>
        <w:r>
          <w:t>4</w:t>
        </w:r>
        <w:r>
          <w:fldChar w:fldCharType="end"/>
        </w:r>
      </w:hyperlink>
    </w:p>
    <w:p>
      <w:pPr>
        <w:pStyle w:val="TOC2"/>
        <w:tabs>
          <w:tab w:val="right" w:leader="dot" w:pos="8306"/>
        </w:tabs>
      </w:pPr>
      <w:hyperlink w:anchor="_Toc2746" w:history="1">
        <w:r>
          <w:rPr>
            <w:rFonts w:ascii="仿宋" w:eastAsia="仿宋" w:hAnsi="仿宋" w:cs="仿宋" w:hint="eastAsia"/>
            <w:lang w:eastAsia="zh-CN"/>
          </w:rPr>
          <w:t>(二)、遥测单元项目目标</w:t>
        </w:r>
        <w:r>
          <w:tab/>
        </w:r>
        <w:r>
          <w:fldChar w:fldCharType="begin"/>
        </w:r>
        <w:r>
          <w:instrText xml:space="preserve"> PAGEREF _Toc2746 \h </w:instrText>
        </w:r>
        <w:r>
          <w:fldChar w:fldCharType="separate"/>
        </w:r>
        <w:r>
          <w:t>7</w:t>
        </w:r>
        <w:r>
          <w:fldChar w:fldCharType="end"/>
        </w:r>
      </w:hyperlink>
    </w:p>
    <w:p>
      <w:pPr>
        <w:pStyle w:val="TOC2"/>
        <w:tabs>
          <w:tab w:val="right" w:leader="dot" w:pos="8306"/>
        </w:tabs>
      </w:pPr>
      <w:hyperlink w:anchor="_Toc15703" w:history="1">
        <w:r>
          <w:rPr>
            <w:rFonts w:ascii="仿宋" w:eastAsia="仿宋" w:hAnsi="仿宋" w:cs="仿宋" w:hint="eastAsia"/>
            <w:lang w:eastAsia="zh-CN"/>
          </w:rPr>
          <w:t>(三)、遥测单元项目提出的理由</w:t>
        </w:r>
        <w:r>
          <w:tab/>
        </w:r>
        <w:r>
          <w:fldChar w:fldCharType="begin"/>
        </w:r>
        <w:r>
          <w:instrText xml:space="preserve"> PAGEREF _Toc15703 \h </w:instrText>
        </w:r>
        <w:r>
          <w:fldChar w:fldCharType="separate"/>
        </w:r>
        <w:r>
          <w:t>7</w:t>
        </w:r>
        <w:r>
          <w:fldChar w:fldCharType="end"/>
        </w:r>
      </w:hyperlink>
    </w:p>
    <w:p>
      <w:pPr>
        <w:pStyle w:val="TOC2"/>
        <w:tabs>
          <w:tab w:val="right" w:leader="dot" w:pos="8306"/>
        </w:tabs>
      </w:pPr>
      <w:hyperlink w:anchor="_Toc12093" w:history="1">
        <w:r>
          <w:rPr>
            <w:rFonts w:ascii="仿宋" w:eastAsia="仿宋" w:hAnsi="仿宋" w:cs="仿宋" w:hint="eastAsia"/>
            <w:lang w:eastAsia="zh-CN"/>
          </w:rPr>
          <w:t>(四)、遥测单元项目意义</w:t>
        </w:r>
        <w:r>
          <w:tab/>
        </w:r>
        <w:r>
          <w:fldChar w:fldCharType="begin"/>
        </w:r>
        <w:r>
          <w:instrText xml:space="preserve"> PAGEREF _Toc12093 \h </w:instrText>
        </w:r>
        <w:r>
          <w:fldChar w:fldCharType="separate"/>
        </w:r>
        <w:r>
          <w:t>9</w:t>
        </w:r>
        <w:r>
          <w:fldChar w:fldCharType="end"/>
        </w:r>
      </w:hyperlink>
    </w:p>
    <w:p>
      <w:pPr>
        <w:pStyle w:val="TOC2"/>
        <w:tabs>
          <w:tab w:val="right" w:leader="dot" w:pos="8306"/>
        </w:tabs>
      </w:pPr>
      <w:hyperlink w:anchor="_Toc25412" w:history="1">
        <w:r>
          <w:rPr>
            <w:rFonts w:ascii="仿宋" w:eastAsia="仿宋" w:hAnsi="仿宋" w:cs="仿宋" w:hint="eastAsia"/>
            <w:lang w:eastAsia="zh-CN"/>
          </w:rPr>
          <w:t>(五)、遥测单元项目背景</w:t>
        </w:r>
        <w:r>
          <w:tab/>
        </w:r>
        <w:r>
          <w:fldChar w:fldCharType="begin"/>
        </w:r>
        <w:r>
          <w:instrText xml:space="preserve"> PAGEREF _Toc25412 \h </w:instrText>
        </w:r>
        <w:r>
          <w:fldChar w:fldCharType="separate"/>
        </w:r>
        <w:r>
          <w:t>10</w:t>
        </w:r>
        <w:r>
          <w:fldChar w:fldCharType="end"/>
        </w:r>
      </w:hyperlink>
    </w:p>
    <w:p>
      <w:pPr>
        <w:pStyle w:val="TOC1"/>
        <w:tabs>
          <w:tab w:val="right" w:leader="dot" w:pos="8306"/>
        </w:tabs>
      </w:pPr>
      <w:hyperlink w:anchor="_Toc30005" w:history="1">
        <w:r>
          <w:rPr>
            <w:rFonts w:ascii="仿宋" w:eastAsia="仿宋" w:hAnsi="仿宋" w:cs="仿宋" w:hint="eastAsia"/>
            <w:lang w:eastAsia="zh-CN"/>
          </w:rPr>
          <w:t>三、遥测单元项目土建工程</w:t>
        </w:r>
        <w:r>
          <w:tab/>
        </w:r>
        <w:r>
          <w:fldChar w:fldCharType="begin"/>
        </w:r>
        <w:r>
          <w:instrText xml:space="preserve"> PAGEREF _Toc30005 \h </w:instrText>
        </w:r>
        <w:r>
          <w:fldChar w:fldCharType="separate"/>
        </w:r>
        <w:r>
          <w:t>11</w:t>
        </w:r>
        <w:r>
          <w:fldChar w:fldCharType="end"/>
        </w:r>
      </w:hyperlink>
    </w:p>
    <w:p>
      <w:pPr>
        <w:pStyle w:val="TOC2"/>
        <w:tabs>
          <w:tab w:val="right" w:leader="dot" w:pos="8306"/>
        </w:tabs>
      </w:pPr>
      <w:hyperlink w:anchor="_Toc5060" w:history="1">
        <w:r>
          <w:rPr>
            <w:rFonts w:ascii="仿宋" w:eastAsia="仿宋" w:hAnsi="仿宋" w:cs="仿宋" w:hint="eastAsia"/>
            <w:lang w:eastAsia="zh-CN"/>
          </w:rPr>
          <w:t>(一)、建筑工程设计原则</w:t>
        </w:r>
        <w:r>
          <w:tab/>
        </w:r>
        <w:r>
          <w:fldChar w:fldCharType="begin"/>
        </w:r>
        <w:r>
          <w:instrText xml:space="preserve"> PAGEREF _Toc5060 \h </w:instrText>
        </w:r>
        <w:r>
          <w:fldChar w:fldCharType="separate"/>
        </w:r>
        <w:r>
          <w:t>11</w:t>
        </w:r>
        <w:r>
          <w:fldChar w:fldCharType="end"/>
        </w:r>
      </w:hyperlink>
    </w:p>
    <w:p>
      <w:pPr>
        <w:pStyle w:val="TOC2"/>
        <w:tabs>
          <w:tab w:val="right" w:leader="dot" w:pos="8306"/>
        </w:tabs>
      </w:pPr>
      <w:hyperlink w:anchor="_Toc24484" w:history="1">
        <w:r>
          <w:rPr>
            <w:rFonts w:ascii="仿宋" w:eastAsia="仿宋" w:hAnsi="仿宋" w:cs="仿宋" w:hint="eastAsia"/>
            <w:lang w:eastAsia="zh-CN"/>
          </w:rPr>
          <w:t>(二)、土建工程设计年限及安全等级</w:t>
        </w:r>
        <w:r>
          <w:tab/>
        </w:r>
        <w:r>
          <w:fldChar w:fldCharType="begin"/>
        </w:r>
        <w:r>
          <w:instrText xml:space="preserve"> PAGEREF _Toc24484 \h </w:instrText>
        </w:r>
        <w:r>
          <w:fldChar w:fldCharType="separate"/>
        </w:r>
        <w:r>
          <w:t>12</w:t>
        </w:r>
        <w:r>
          <w:fldChar w:fldCharType="end"/>
        </w:r>
      </w:hyperlink>
    </w:p>
    <w:p>
      <w:pPr>
        <w:pStyle w:val="TOC2"/>
        <w:tabs>
          <w:tab w:val="right" w:leader="dot" w:pos="8306"/>
        </w:tabs>
      </w:pPr>
      <w:hyperlink w:anchor="_Toc22353" w:history="1">
        <w:r>
          <w:rPr>
            <w:rFonts w:ascii="仿宋" w:eastAsia="仿宋" w:hAnsi="仿宋" w:cs="仿宋" w:hint="eastAsia"/>
            <w:lang w:eastAsia="zh-CN"/>
          </w:rPr>
          <w:t>(三)、建筑工程设计总体要求</w:t>
        </w:r>
        <w:r>
          <w:tab/>
        </w:r>
        <w:r>
          <w:fldChar w:fldCharType="begin"/>
        </w:r>
        <w:r>
          <w:instrText xml:space="preserve"> PAGEREF _Toc22353 \h </w:instrText>
        </w:r>
        <w:r>
          <w:fldChar w:fldCharType="separate"/>
        </w:r>
        <w:r>
          <w:t>13</w:t>
        </w:r>
        <w:r>
          <w:fldChar w:fldCharType="end"/>
        </w:r>
      </w:hyperlink>
    </w:p>
    <w:p>
      <w:pPr>
        <w:pStyle w:val="TOC2"/>
        <w:tabs>
          <w:tab w:val="right" w:leader="dot" w:pos="8306"/>
        </w:tabs>
      </w:pPr>
      <w:hyperlink w:anchor="_Toc10387" w:history="1">
        <w:r>
          <w:rPr>
            <w:rFonts w:ascii="仿宋" w:eastAsia="仿宋" w:hAnsi="仿宋" w:cs="仿宋" w:hint="eastAsia"/>
            <w:lang w:eastAsia="zh-CN"/>
          </w:rPr>
          <w:t>(四)、土建工程建设指标</w:t>
        </w:r>
        <w:r>
          <w:tab/>
        </w:r>
        <w:r>
          <w:fldChar w:fldCharType="begin"/>
        </w:r>
        <w:r>
          <w:instrText xml:space="preserve"> PAGEREF _Toc10387 \h </w:instrText>
        </w:r>
        <w:r>
          <w:fldChar w:fldCharType="separate"/>
        </w:r>
        <w:r>
          <w:t>14</w:t>
        </w:r>
        <w:r>
          <w:fldChar w:fldCharType="end"/>
        </w:r>
      </w:hyperlink>
    </w:p>
    <w:p>
      <w:pPr>
        <w:pStyle w:val="TOC1"/>
        <w:tabs>
          <w:tab w:val="right" w:leader="dot" w:pos="8306"/>
        </w:tabs>
      </w:pPr>
      <w:hyperlink w:anchor="_Toc27998" w:history="1">
        <w:r>
          <w:rPr>
            <w:rFonts w:ascii="仿宋" w:eastAsia="仿宋" w:hAnsi="仿宋" w:cs="仿宋" w:hint="eastAsia"/>
            <w:lang w:eastAsia="zh-CN"/>
          </w:rPr>
          <w:t>四、遥测单元项目选址可行性分析</w:t>
        </w:r>
        <w:r>
          <w:tab/>
        </w:r>
        <w:r>
          <w:fldChar w:fldCharType="begin"/>
        </w:r>
        <w:r>
          <w:instrText xml:space="preserve"> PAGEREF _Toc27998 \h </w:instrText>
        </w:r>
        <w:r>
          <w:fldChar w:fldCharType="separate"/>
        </w:r>
        <w:r>
          <w:t>14</w:t>
        </w:r>
        <w:r>
          <w:fldChar w:fldCharType="end"/>
        </w:r>
      </w:hyperlink>
    </w:p>
    <w:p>
      <w:pPr>
        <w:pStyle w:val="TOC2"/>
        <w:tabs>
          <w:tab w:val="right" w:leader="dot" w:pos="8306"/>
        </w:tabs>
      </w:pPr>
      <w:hyperlink w:anchor="_Toc4340" w:history="1">
        <w:r>
          <w:rPr>
            <w:rFonts w:ascii="仿宋" w:eastAsia="仿宋" w:hAnsi="仿宋" w:cs="仿宋" w:hint="eastAsia"/>
            <w:lang w:eastAsia="zh-CN"/>
          </w:rPr>
          <w:t>(一)、遥测单元项目选址</w:t>
        </w:r>
        <w:r>
          <w:tab/>
        </w:r>
        <w:r>
          <w:fldChar w:fldCharType="begin"/>
        </w:r>
        <w:r>
          <w:instrText xml:space="preserve"> PAGEREF _Toc4340 \h </w:instrText>
        </w:r>
        <w:r>
          <w:fldChar w:fldCharType="separate"/>
        </w:r>
        <w:r>
          <w:t>14</w:t>
        </w:r>
        <w:r>
          <w:fldChar w:fldCharType="end"/>
        </w:r>
      </w:hyperlink>
    </w:p>
    <w:p>
      <w:pPr>
        <w:pStyle w:val="TOC2"/>
        <w:tabs>
          <w:tab w:val="right" w:leader="dot" w:pos="8306"/>
        </w:tabs>
      </w:pPr>
      <w:hyperlink w:anchor="_Toc15678" w:history="1">
        <w:r>
          <w:rPr>
            <w:rFonts w:ascii="仿宋" w:eastAsia="仿宋" w:hAnsi="仿宋" w:cs="仿宋" w:hint="eastAsia"/>
            <w:lang w:eastAsia="zh-CN"/>
          </w:rPr>
          <w:t>(二)、用地控制指标</w:t>
        </w:r>
        <w:r>
          <w:tab/>
        </w:r>
        <w:r>
          <w:fldChar w:fldCharType="begin"/>
        </w:r>
        <w:r>
          <w:instrText xml:space="preserve"> PAGEREF _Toc15678 \h </w:instrText>
        </w:r>
        <w:r>
          <w:fldChar w:fldCharType="separate"/>
        </w:r>
        <w:r>
          <w:t>14</w:t>
        </w:r>
        <w:r>
          <w:fldChar w:fldCharType="end"/>
        </w:r>
      </w:hyperlink>
    </w:p>
    <w:p>
      <w:pPr>
        <w:pStyle w:val="TOC2"/>
        <w:tabs>
          <w:tab w:val="right" w:leader="dot" w:pos="8306"/>
        </w:tabs>
      </w:pPr>
      <w:hyperlink w:anchor="_Toc27756" w:history="1">
        <w:r>
          <w:rPr>
            <w:rFonts w:ascii="仿宋" w:eastAsia="仿宋" w:hAnsi="仿宋" w:cs="仿宋" w:hint="eastAsia"/>
            <w:lang w:eastAsia="zh-CN"/>
          </w:rPr>
          <w:t>(三)、节约用地措施</w:t>
        </w:r>
        <w:r>
          <w:tab/>
        </w:r>
        <w:r>
          <w:fldChar w:fldCharType="begin"/>
        </w:r>
        <w:r>
          <w:instrText xml:space="preserve"> PAGEREF _Toc27756 \h </w:instrText>
        </w:r>
        <w:r>
          <w:fldChar w:fldCharType="separate"/>
        </w:r>
        <w:r>
          <w:t>16</w:t>
        </w:r>
        <w:r>
          <w:fldChar w:fldCharType="end"/>
        </w:r>
      </w:hyperlink>
    </w:p>
    <w:p>
      <w:pPr>
        <w:pStyle w:val="TOC2"/>
        <w:tabs>
          <w:tab w:val="right" w:leader="dot" w:pos="8306"/>
        </w:tabs>
      </w:pPr>
      <w:hyperlink w:anchor="_Toc5938" w:history="1">
        <w:r>
          <w:rPr>
            <w:rFonts w:ascii="仿宋" w:eastAsia="仿宋" w:hAnsi="仿宋" w:cs="仿宋" w:hint="eastAsia"/>
            <w:lang w:eastAsia="zh-CN"/>
          </w:rPr>
          <w:t>(四)、总图布置方案</w:t>
        </w:r>
        <w:r>
          <w:tab/>
        </w:r>
        <w:r>
          <w:fldChar w:fldCharType="begin"/>
        </w:r>
        <w:r>
          <w:instrText xml:space="preserve"> PAGEREF _Toc5938 \h </w:instrText>
        </w:r>
        <w:r>
          <w:fldChar w:fldCharType="separate"/>
        </w:r>
        <w:r>
          <w:t>17</w:t>
        </w:r>
        <w:r>
          <w:fldChar w:fldCharType="end"/>
        </w:r>
      </w:hyperlink>
    </w:p>
    <w:p>
      <w:pPr>
        <w:pStyle w:val="TOC2"/>
        <w:tabs>
          <w:tab w:val="right" w:leader="dot" w:pos="8306"/>
        </w:tabs>
      </w:pPr>
      <w:hyperlink w:anchor="_Toc12444" w:history="1">
        <w:r>
          <w:rPr>
            <w:rFonts w:ascii="仿宋" w:eastAsia="仿宋" w:hAnsi="仿宋" w:cs="仿宋" w:hint="eastAsia"/>
            <w:lang w:eastAsia="zh-CN"/>
          </w:rPr>
          <w:t>(五)、选址综合评价</w:t>
        </w:r>
        <w:r>
          <w:tab/>
        </w:r>
        <w:r>
          <w:fldChar w:fldCharType="begin"/>
        </w:r>
        <w:r>
          <w:instrText xml:space="preserve"> PAGEREF _Toc12444 \h </w:instrText>
        </w:r>
        <w:r>
          <w:fldChar w:fldCharType="separate"/>
        </w:r>
        <w:r>
          <w:t>18</w:t>
        </w:r>
        <w:r>
          <w:fldChar w:fldCharType="end"/>
        </w:r>
      </w:hyperlink>
    </w:p>
    <w:p>
      <w:pPr>
        <w:pStyle w:val="TOC1"/>
        <w:tabs>
          <w:tab w:val="right" w:leader="dot" w:pos="8306"/>
        </w:tabs>
      </w:pPr>
      <w:hyperlink w:anchor="_Toc3863" w:history="1">
        <w:r>
          <w:rPr>
            <w:rFonts w:ascii="仿宋" w:eastAsia="仿宋" w:hAnsi="仿宋" w:cs="仿宋" w:hint="eastAsia"/>
            <w:lang w:eastAsia="zh-CN"/>
          </w:rPr>
          <w:t>五、工艺说明</w:t>
        </w:r>
        <w:r>
          <w:tab/>
        </w:r>
        <w:r>
          <w:fldChar w:fldCharType="begin"/>
        </w:r>
        <w:r>
          <w:instrText xml:space="preserve"> PAGEREF _Toc3863 \h </w:instrText>
        </w:r>
        <w:r>
          <w:fldChar w:fldCharType="separate"/>
        </w:r>
        <w:r>
          <w:t>19</w:t>
        </w:r>
        <w:r>
          <w:fldChar w:fldCharType="end"/>
        </w:r>
      </w:hyperlink>
    </w:p>
    <w:p>
      <w:pPr>
        <w:pStyle w:val="TOC2"/>
        <w:tabs>
          <w:tab w:val="right" w:leader="dot" w:pos="8306"/>
        </w:tabs>
      </w:pPr>
      <w:hyperlink w:anchor="_Toc19374" w:history="1">
        <w:r>
          <w:rPr>
            <w:rFonts w:ascii="仿宋" w:eastAsia="仿宋" w:hAnsi="仿宋" w:cs="仿宋" w:hint="eastAsia"/>
            <w:lang w:eastAsia="zh-CN"/>
          </w:rPr>
          <w:t>(一)、技术管理特点</w:t>
        </w:r>
        <w:r>
          <w:tab/>
        </w:r>
        <w:r>
          <w:fldChar w:fldCharType="begin"/>
        </w:r>
        <w:r>
          <w:instrText xml:space="preserve"> PAGEREF _Toc19374 \h </w:instrText>
        </w:r>
        <w:r>
          <w:fldChar w:fldCharType="separate"/>
        </w:r>
        <w:r>
          <w:t>19</w:t>
        </w:r>
        <w:r>
          <w:fldChar w:fldCharType="end"/>
        </w:r>
      </w:hyperlink>
    </w:p>
    <w:p>
      <w:pPr>
        <w:pStyle w:val="TOC2"/>
        <w:tabs>
          <w:tab w:val="right" w:leader="dot" w:pos="8306"/>
        </w:tabs>
      </w:pPr>
      <w:hyperlink w:anchor="_Toc17732" w:history="1">
        <w:r>
          <w:rPr>
            <w:rFonts w:ascii="仿宋" w:eastAsia="仿宋" w:hAnsi="仿宋" w:cs="仿宋" w:hint="eastAsia"/>
            <w:lang w:eastAsia="zh-CN"/>
          </w:rPr>
          <w:t>(二)、遥测单元项目工艺技术设计方案</w:t>
        </w:r>
        <w:r>
          <w:tab/>
        </w:r>
        <w:r>
          <w:fldChar w:fldCharType="begin"/>
        </w:r>
        <w:r>
          <w:instrText xml:space="preserve"> PAGEREF _Toc17732 \h </w:instrText>
        </w:r>
        <w:r>
          <w:fldChar w:fldCharType="separate"/>
        </w:r>
        <w:r>
          <w:t>21</w:t>
        </w:r>
        <w:r>
          <w:fldChar w:fldCharType="end"/>
        </w:r>
      </w:hyperlink>
    </w:p>
    <w:p>
      <w:pPr>
        <w:pStyle w:val="TOC2"/>
        <w:tabs>
          <w:tab w:val="right" w:leader="dot" w:pos="8306"/>
        </w:tabs>
      </w:pPr>
      <w:hyperlink w:anchor="_Toc25634" w:history="1">
        <w:r>
          <w:rPr>
            <w:rFonts w:ascii="仿宋" w:eastAsia="仿宋" w:hAnsi="仿宋" w:cs="仿宋" w:hint="eastAsia"/>
            <w:lang w:eastAsia="zh-CN"/>
          </w:rPr>
          <w:t>(三)、设备选型方案</w:t>
        </w:r>
        <w:r>
          <w:tab/>
        </w:r>
        <w:r>
          <w:fldChar w:fldCharType="begin"/>
        </w:r>
        <w:r>
          <w:instrText xml:space="preserve"> PAGEREF _Toc25634 \h </w:instrText>
        </w:r>
        <w:r>
          <w:fldChar w:fldCharType="separate"/>
        </w:r>
        <w:r>
          <w:t>22</w:t>
        </w:r>
        <w:r>
          <w:fldChar w:fldCharType="end"/>
        </w:r>
      </w:hyperlink>
    </w:p>
    <w:p>
      <w:pPr>
        <w:pStyle w:val="TOC1"/>
        <w:tabs>
          <w:tab w:val="right" w:leader="dot" w:pos="8306"/>
        </w:tabs>
      </w:pPr>
      <w:hyperlink w:anchor="_Toc22424" w:history="1">
        <w:r>
          <w:rPr>
            <w:rFonts w:ascii="仿宋" w:eastAsia="仿宋" w:hAnsi="仿宋" w:cs="仿宋" w:hint="eastAsia"/>
            <w:lang w:eastAsia="zh-CN"/>
          </w:rPr>
          <w:t>六、遥测单元项目危机管理</w:t>
        </w:r>
        <w:r>
          <w:tab/>
        </w:r>
        <w:r>
          <w:fldChar w:fldCharType="begin"/>
        </w:r>
        <w:r>
          <w:instrText xml:space="preserve"> PAGEREF _Toc22424 \h </w:instrText>
        </w:r>
        <w:r>
          <w:fldChar w:fldCharType="separate"/>
        </w:r>
        <w:r>
          <w:t>23</w:t>
        </w:r>
        <w:r>
          <w:fldChar w:fldCharType="end"/>
        </w:r>
      </w:hyperlink>
    </w:p>
    <w:p>
      <w:pPr>
        <w:pStyle w:val="TOC2"/>
        <w:tabs>
          <w:tab w:val="right" w:leader="dot" w:pos="8306"/>
        </w:tabs>
      </w:pPr>
      <w:hyperlink w:anchor="_Toc29748" w:history="1">
        <w:r>
          <w:rPr>
            <w:rFonts w:ascii="仿宋" w:eastAsia="仿宋" w:hAnsi="仿宋" w:cs="仿宋" w:hint="eastAsia"/>
            <w:lang w:eastAsia="zh-CN"/>
          </w:rPr>
          <w:t>(一)、危机预警与识别</w:t>
        </w:r>
        <w:r>
          <w:tab/>
        </w:r>
        <w:r>
          <w:fldChar w:fldCharType="begin"/>
        </w:r>
        <w:r>
          <w:instrText xml:space="preserve"> PAGEREF _Toc29748 \h </w:instrText>
        </w:r>
        <w:r>
          <w:fldChar w:fldCharType="separate"/>
        </w:r>
        <w:r>
          <w:t>23</w:t>
        </w:r>
        <w:r>
          <w:fldChar w:fldCharType="end"/>
        </w:r>
      </w:hyperlink>
    </w:p>
    <w:p>
      <w:pPr>
        <w:pStyle w:val="TOC2"/>
        <w:tabs>
          <w:tab w:val="right" w:leader="dot" w:pos="8306"/>
        </w:tabs>
      </w:pPr>
      <w:hyperlink w:anchor="_Toc17361" w:history="1">
        <w:r>
          <w:rPr>
            <w:rFonts w:ascii="仿宋" w:eastAsia="仿宋" w:hAnsi="仿宋" w:cs="仿宋" w:hint="eastAsia"/>
            <w:lang w:eastAsia="zh-CN"/>
          </w:rPr>
          <w:t>(二)、危机应对与恢复</w:t>
        </w:r>
        <w:r>
          <w:tab/>
        </w:r>
        <w:r>
          <w:fldChar w:fldCharType="begin"/>
        </w:r>
        <w:r>
          <w:instrText xml:space="preserve"> PAGEREF _Toc17361 \h </w:instrText>
        </w:r>
        <w:r>
          <w:fldChar w:fldCharType="separate"/>
        </w:r>
        <w:r>
          <w:t>24</w:t>
        </w:r>
        <w:r>
          <w:fldChar w:fldCharType="end"/>
        </w:r>
      </w:hyperlink>
    </w:p>
    <w:p>
      <w:pPr>
        <w:pStyle w:val="TOC1"/>
        <w:tabs>
          <w:tab w:val="right" w:leader="dot" w:pos="8306"/>
        </w:tabs>
      </w:pPr>
      <w:hyperlink w:anchor="_Toc1370" w:history="1">
        <w:r>
          <w:rPr>
            <w:rFonts w:ascii="仿宋" w:eastAsia="仿宋" w:hAnsi="仿宋" w:cs="仿宋" w:hint="eastAsia"/>
            <w:lang w:eastAsia="zh-CN"/>
          </w:rPr>
          <w:t>七、遥测单元项目人力资源培养与发展</w:t>
        </w:r>
        <w:r>
          <w:tab/>
        </w:r>
        <w:r>
          <w:fldChar w:fldCharType="begin"/>
        </w:r>
        <w:r>
          <w:instrText xml:space="preserve"> PAGEREF _Toc1370 \h </w:instrText>
        </w:r>
        <w:r>
          <w:fldChar w:fldCharType="separate"/>
        </w:r>
        <w:r>
          <w:t>26</w:t>
        </w:r>
        <w:r>
          <w:fldChar w:fldCharType="end"/>
        </w:r>
      </w:hyperlink>
    </w:p>
    <w:p>
      <w:pPr>
        <w:pStyle w:val="TOC2"/>
        <w:tabs>
          <w:tab w:val="right" w:leader="dot" w:pos="8306"/>
        </w:tabs>
      </w:pPr>
      <w:hyperlink w:anchor="_Toc3476" w:history="1">
        <w:r>
          <w:rPr>
            <w:rFonts w:ascii="仿宋" w:eastAsia="仿宋" w:hAnsi="仿宋" w:cs="仿宋" w:hint="eastAsia"/>
            <w:lang w:eastAsia="zh-CN"/>
          </w:rPr>
          <w:t>(一)、人才需求与规划</w:t>
        </w:r>
        <w:r>
          <w:tab/>
        </w:r>
        <w:r>
          <w:fldChar w:fldCharType="begin"/>
        </w:r>
        <w:r>
          <w:instrText xml:space="preserve"> PAGEREF _Toc3476 \h </w:instrText>
        </w:r>
        <w:r>
          <w:fldChar w:fldCharType="separate"/>
        </w:r>
        <w:r>
          <w:t>26</w:t>
        </w:r>
        <w:r>
          <w:fldChar w:fldCharType="end"/>
        </w:r>
      </w:hyperlink>
    </w:p>
    <w:p>
      <w:pPr>
        <w:pStyle w:val="TOC2"/>
        <w:tabs>
          <w:tab w:val="right" w:leader="dot" w:pos="8306"/>
        </w:tabs>
      </w:pPr>
      <w:hyperlink w:anchor="_Toc13467" w:history="1">
        <w:r>
          <w:rPr>
            <w:rFonts w:ascii="仿宋" w:eastAsia="仿宋" w:hAnsi="仿宋" w:cs="仿宋" w:hint="eastAsia"/>
            <w:lang w:eastAsia="zh-CN"/>
          </w:rPr>
          <w:t>(二)、培训与发展计划</w:t>
        </w:r>
        <w:r>
          <w:tab/>
        </w:r>
        <w:r>
          <w:fldChar w:fldCharType="begin"/>
        </w:r>
        <w:r>
          <w:instrText xml:space="preserve"> PAGEREF _Toc13467 \h </w:instrText>
        </w:r>
        <w:r>
          <w:fldChar w:fldCharType="separate"/>
        </w:r>
        <w:r>
          <w:t>26</w:t>
        </w:r>
        <w:r>
          <w:fldChar w:fldCharType="end"/>
        </w:r>
      </w:hyperlink>
    </w:p>
    <w:p>
      <w:pPr>
        <w:pStyle w:val="TOC1"/>
        <w:tabs>
          <w:tab w:val="right" w:leader="dot" w:pos="8306"/>
        </w:tabs>
      </w:pPr>
      <w:hyperlink w:anchor="_Toc19927" w:history="1">
        <w:r>
          <w:rPr>
            <w:rFonts w:ascii="仿宋" w:eastAsia="仿宋" w:hAnsi="仿宋" w:cs="仿宋" w:hint="eastAsia"/>
            <w:lang w:eastAsia="zh-CN"/>
          </w:rPr>
          <w:t>八、遥测单元项目人力资源管理</w:t>
        </w:r>
        <w:r>
          <w:tab/>
        </w:r>
        <w:r>
          <w:fldChar w:fldCharType="begin"/>
        </w:r>
        <w:r>
          <w:instrText xml:space="preserve"> PAGEREF _Toc19927 \h </w:instrText>
        </w:r>
        <w:r>
          <w:fldChar w:fldCharType="separate"/>
        </w:r>
        <w:r>
          <w:t>27</w:t>
        </w:r>
        <w:r>
          <w:fldChar w:fldCharType="end"/>
        </w:r>
      </w:hyperlink>
    </w:p>
    <w:p>
      <w:pPr>
        <w:pStyle w:val="TOC2"/>
        <w:tabs>
          <w:tab w:val="right" w:leader="dot" w:pos="8306"/>
        </w:tabs>
      </w:pPr>
      <w:hyperlink w:anchor="_Toc11995" w:history="1">
        <w:r>
          <w:rPr>
            <w:rFonts w:ascii="仿宋" w:eastAsia="仿宋" w:hAnsi="仿宋" w:cs="仿宋" w:hint="eastAsia"/>
            <w:lang w:eastAsia="zh-CN"/>
          </w:rPr>
          <w:t>(一)、建立健全的预算管理制度</w:t>
        </w:r>
        <w:r>
          <w:tab/>
        </w:r>
        <w:r>
          <w:fldChar w:fldCharType="begin"/>
        </w:r>
        <w:r>
          <w:instrText xml:space="preserve"> PAGEREF _Toc11995 \h </w:instrText>
        </w:r>
        <w:r>
          <w:fldChar w:fldCharType="separate"/>
        </w:r>
        <w:r>
          <w:t>27</w:t>
        </w:r>
        <w:r>
          <w:fldChar w:fldCharType="end"/>
        </w:r>
      </w:hyperlink>
    </w:p>
    <w:p>
      <w:pPr>
        <w:pStyle w:val="TOC2"/>
        <w:tabs>
          <w:tab w:val="right" w:leader="dot" w:pos="8306"/>
        </w:tabs>
      </w:pPr>
      <w:hyperlink w:anchor="_Toc16019" w:history="1">
        <w:r>
          <w:rPr>
            <w:rFonts w:ascii="仿宋" w:eastAsia="仿宋" w:hAnsi="仿宋" w:cs="仿宋" w:hint="eastAsia"/>
            <w:lang w:eastAsia="zh-CN"/>
          </w:rPr>
          <w:t>(二)、加强资金流动监控</w:t>
        </w:r>
        <w:r>
          <w:tab/>
        </w:r>
        <w:r>
          <w:fldChar w:fldCharType="begin"/>
        </w:r>
        <w:r>
          <w:instrText xml:space="preserve"> PAGEREF _Toc16019 \h </w:instrText>
        </w:r>
        <w:r>
          <w:fldChar w:fldCharType="separate"/>
        </w:r>
        <w:r>
          <w:t>28</w:t>
        </w:r>
        <w:r>
          <w:fldChar w:fldCharType="end"/>
        </w:r>
      </w:hyperlink>
    </w:p>
    <w:p>
      <w:pPr>
        <w:pStyle w:val="TOC2"/>
        <w:tabs>
          <w:tab w:val="right" w:leader="dot" w:pos="8306"/>
        </w:tabs>
      </w:pPr>
      <w:hyperlink w:anchor="_Toc3153" w:history="1">
        <w:r>
          <w:rPr>
            <w:rFonts w:ascii="仿宋" w:eastAsia="仿宋" w:hAnsi="仿宋" w:cs="仿宋" w:hint="eastAsia"/>
            <w:lang w:eastAsia="zh-CN"/>
          </w:rPr>
          <w:t>(三)、制定完善的风险控制机制</w:t>
        </w:r>
        <w:r>
          <w:tab/>
        </w:r>
        <w:r>
          <w:fldChar w:fldCharType="begin"/>
        </w:r>
        <w:r>
          <w:instrText xml:space="preserve"> PAGEREF _Toc3153 \h </w:instrText>
        </w:r>
        <w:r>
          <w:fldChar w:fldCharType="separate"/>
        </w:r>
        <w:r>
          <w:t>29</w:t>
        </w:r>
        <w:r>
          <w:fldChar w:fldCharType="end"/>
        </w:r>
      </w:hyperlink>
    </w:p>
    <w:p>
      <w:pPr>
        <w:pStyle w:val="TOC2"/>
        <w:tabs>
          <w:tab w:val="right" w:leader="dot" w:pos="8306"/>
        </w:tabs>
      </w:pPr>
      <w:hyperlink w:anchor="_Toc11480" w:history="1">
        <w:r>
          <w:rPr>
            <w:rFonts w:ascii="仿宋" w:eastAsia="仿宋" w:hAnsi="仿宋" w:cs="仿宋" w:hint="eastAsia"/>
            <w:lang w:eastAsia="zh-CN"/>
          </w:rPr>
          <w:t>(四)、优化成本管理</w:t>
        </w:r>
        <w:r>
          <w:tab/>
        </w:r>
        <w:r>
          <w:fldChar w:fldCharType="begin"/>
        </w:r>
        <w:r>
          <w:instrText xml:space="preserve"> PAGEREF _Toc11480 \h </w:instrText>
        </w:r>
        <w:r>
          <w:fldChar w:fldCharType="separate"/>
        </w:r>
        <w:r>
          <w:t>31</w:t>
        </w:r>
        <w:r>
          <w:fldChar w:fldCharType="end"/>
        </w:r>
      </w:hyperlink>
    </w:p>
    <w:p>
      <w:pPr>
        <w:pStyle w:val="TOC1"/>
        <w:tabs>
          <w:tab w:val="right" w:leader="dot" w:pos="8306"/>
        </w:tabs>
      </w:pPr>
      <w:hyperlink w:anchor="_Toc27827" w:history="1">
        <w:r>
          <w:rPr>
            <w:rFonts w:ascii="仿宋" w:eastAsia="仿宋" w:hAnsi="仿宋" w:cs="仿宋" w:hint="eastAsia"/>
            <w:lang w:eastAsia="zh-CN"/>
          </w:rPr>
          <w:t>九、遥测单元项目投资规划</w:t>
        </w:r>
        <w:r>
          <w:tab/>
        </w:r>
        <w:r>
          <w:fldChar w:fldCharType="begin"/>
        </w:r>
        <w:r>
          <w:instrText xml:space="preserve"> PAGEREF _Toc27827 \h </w:instrText>
        </w:r>
        <w:r>
          <w:fldChar w:fldCharType="separate"/>
        </w:r>
        <w:r>
          <w:t>32</w:t>
        </w:r>
        <w:r>
          <w:fldChar w:fldCharType="end"/>
        </w:r>
      </w:hyperlink>
    </w:p>
    <w:p>
      <w:pPr>
        <w:pStyle w:val="TOC2"/>
        <w:tabs>
          <w:tab w:val="right" w:leader="dot" w:pos="8306"/>
        </w:tabs>
      </w:pPr>
      <w:hyperlink w:anchor="_Toc19647" w:history="1">
        <w:r>
          <w:rPr>
            <w:rFonts w:ascii="仿宋" w:eastAsia="仿宋" w:hAnsi="仿宋" w:cs="仿宋" w:hint="eastAsia"/>
            <w:lang w:eastAsia="zh-CN"/>
          </w:rPr>
          <w:t>(一)、遥测单元项目总投资估算</w:t>
        </w:r>
        <w:r>
          <w:tab/>
        </w:r>
        <w:r>
          <w:fldChar w:fldCharType="begin"/>
        </w:r>
        <w:r>
          <w:instrText xml:space="preserve"> PAGEREF _Toc19647 \h </w:instrText>
        </w:r>
        <w:r>
          <w:fldChar w:fldCharType="separate"/>
        </w:r>
        <w:r>
          <w:t>32</w:t>
        </w:r>
        <w:r>
          <w:fldChar w:fldCharType="end"/>
        </w:r>
      </w:hyperlink>
    </w:p>
    <w:p>
      <w:pPr>
        <w:pStyle w:val="TOC2"/>
        <w:tabs>
          <w:tab w:val="right" w:leader="dot" w:pos="8306"/>
        </w:tabs>
      </w:pPr>
      <w:hyperlink w:anchor="_Toc494" w:history="1">
        <w:r>
          <w:rPr>
            <w:rFonts w:ascii="仿宋" w:eastAsia="仿宋" w:hAnsi="仿宋" w:cs="仿宋" w:hint="eastAsia"/>
            <w:lang w:eastAsia="zh-CN"/>
          </w:rPr>
          <w:t>(二)、资金筹措</w:t>
        </w:r>
        <w:r>
          <w:tab/>
        </w:r>
        <w:r>
          <w:fldChar w:fldCharType="begin"/>
        </w:r>
        <w:r>
          <w:instrText xml:space="preserve"> PAGEREF _Toc494 \h </w:instrText>
        </w:r>
        <w:r>
          <w:fldChar w:fldCharType="separate"/>
        </w:r>
        <w:r>
          <w:t>33</w:t>
        </w:r>
        <w:r>
          <w:fldChar w:fldCharType="end"/>
        </w:r>
      </w:hyperlink>
    </w:p>
    <w:p>
      <w:pPr>
        <w:pStyle w:val="TOC1"/>
        <w:tabs>
          <w:tab w:val="right" w:leader="dot" w:pos="8306"/>
        </w:tabs>
      </w:pPr>
      <w:hyperlink w:anchor="_Toc1498" w:history="1">
        <w:r>
          <w:rPr>
            <w:rFonts w:ascii="仿宋" w:eastAsia="仿宋" w:hAnsi="仿宋" w:cs="仿宋" w:hint="eastAsia"/>
            <w:lang w:eastAsia="zh-CN"/>
          </w:rPr>
          <w:t>十、遥测单元项目技术管理</w:t>
        </w:r>
        <w:r>
          <w:tab/>
        </w:r>
        <w:r>
          <w:fldChar w:fldCharType="begin"/>
        </w:r>
        <w:r>
          <w:instrText xml:space="preserve"> PAGEREF _Toc1498 \h </w:instrText>
        </w:r>
        <w:r>
          <w:fldChar w:fldCharType="separate"/>
        </w:r>
        <w:r>
          <w:t>34</w:t>
        </w:r>
        <w:r>
          <w:fldChar w:fldCharType="end"/>
        </w:r>
      </w:hyperlink>
    </w:p>
    <w:p>
      <w:pPr>
        <w:pStyle w:val="TOC2"/>
        <w:tabs>
          <w:tab w:val="right" w:leader="dot" w:pos="8306"/>
        </w:tabs>
      </w:pPr>
      <w:hyperlink w:anchor="_Toc25946" w:history="1">
        <w:r>
          <w:rPr>
            <w:rFonts w:ascii="仿宋" w:eastAsia="仿宋" w:hAnsi="仿宋" w:cs="仿宋" w:hint="eastAsia"/>
            <w:lang w:eastAsia="zh-CN"/>
          </w:rPr>
          <w:t>(一)、技术方案选用方向</w:t>
        </w:r>
        <w:r>
          <w:tab/>
        </w:r>
        <w:r>
          <w:fldChar w:fldCharType="begin"/>
        </w:r>
        <w:r>
          <w:instrText xml:space="preserve"> PAGEREF _Toc25946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9" w:history="1">
        <w:r>
          <w:rPr>
            <w:rFonts w:ascii="仿宋" w:eastAsia="仿宋" w:hAnsi="仿宋" w:cs="仿宋" w:hint="eastAsia"/>
            <w:lang w:eastAsia="zh-CN"/>
          </w:rPr>
          <w:t>(二)、工艺技术方案选用原则</w:t>
        </w:r>
        <w:r>
          <w:tab/>
        </w:r>
        <w:r>
          <w:fldChar w:fldCharType="begin"/>
        </w:r>
        <w:r>
          <w:instrText xml:space="preserve"> PAGEREF _Toc17409 \h </w:instrText>
        </w:r>
        <w:r>
          <w:fldChar w:fldCharType="separate"/>
        </w:r>
        <w:r>
          <w:t>36</w:t>
        </w:r>
        <w:r>
          <w:fldChar w:fldCharType="end"/>
        </w:r>
      </w:hyperlink>
    </w:p>
    <w:p>
      <w:pPr>
        <w:pStyle w:val="TOC2"/>
        <w:tabs>
          <w:tab w:val="right" w:leader="dot" w:pos="8306"/>
        </w:tabs>
      </w:pPr>
      <w:hyperlink w:anchor="_Toc13256" w:history="1">
        <w:r>
          <w:rPr>
            <w:rFonts w:ascii="仿宋" w:eastAsia="仿宋" w:hAnsi="仿宋" w:cs="仿宋" w:hint="eastAsia"/>
            <w:lang w:eastAsia="zh-CN"/>
          </w:rPr>
          <w:t>(三)、工艺技术方案要求</w:t>
        </w:r>
        <w:r>
          <w:tab/>
        </w:r>
        <w:r>
          <w:fldChar w:fldCharType="begin"/>
        </w:r>
        <w:r>
          <w:instrText xml:space="preserve"> PAGEREF _Toc13256 \h </w:instrText>
        </w:r>
        <w:r>
          <w:fldChar w:fldCharType="separate"/>
        </w:r>
        <w:r>
          <w:t>38</w:t>
        </w:r>
        <w:r>
          <w:fldChar w:fldCharType="end"/>
        </w:r>
      </w:hyperlink>
    </w:p>
    <w:p>
      <w:pPr>
        <w:pStyle w:val="TOC1"/>
        <w:tabs>
          <w:tab w:val="right" w:leader="dot" w:pos="8306"/>
        </w:tabs>
      </w:pPr>
      <w:hyperlink w:anchor="_Toc30642" w:history="1">
        <w:r>
          <w:rPr>
            <w:rFonts w:ascii="仿宋" w:eastAsia="仿宋" w:hAnsi="仿宋" w:cs="仿宋" w:hint="eastAsia"/>
            <w:lang w:eastAsia="zh-CN"/>
          </w:rPr>
          <w:t>十一、遥测单元项目风险管理</w:t>
        </w:r>
        <w:r>
          <w:tab/>
        </w:r>
        <w:r>
          <w:fldChar w:fldCharType="begin"/>
        </w:r>
        <w:r>
          <w:instrText xml:space="preserve"> PAGEREF _Toc30642 \h </w:instrText>
        </w:r>
        <w:r>
          <w:fldChar w:fldCharType="separate"/>
        </w:r>
        <w:r>
          <w:t>40</w:t>
        </w:r>
        <w:r>
          <w:fldChar w:fldCharType="end"/>
        </w:r>
      </w:hyperlink>
    </w:p>
    <w:p>
      <w:pPr>
        <w:pStyle w:val="TOC2"/>
        <w:tabs>
          <w:tab w:val="right" w:leader="dot" w:pos="8306"/>
        </w:tabs>
      </w:pPr>
      <w:hyperlink w:anchor="_Toc3813" w:history="1">
        <w:r>
          <w:rPr>
            <w:rFonts w:ascii="仿宋" w:eastAsia="仿宋" w:hAnsi="仿宋" w:cs="仿宋" w:hint="eastAsia"/>
            <w:lang w:eastAsia="zh-CN"/>
          </w:rPr>
          <w:t>(一)、风险识别与评估</w:t>
        </w:r>
        <w:r>
          <w:tab/>
        </w:r>
        <w:r>
          <w:fldChar w:fldCharType="begin"/>
        </w:r>
        <w:r>
          <w:instrText xml:space="preserve"> PAGEREF _Toc3813 \h </w:instrText>
        </w:r>
        <w:r>
          <w:fldChar w:fldCharType="separate"/>
        </w:r>
        <w:r>
          <w:t>40</w:t>
        </w:r>
        <w:r>
          <w:fldChar w:fldCharType="end"/>
        </w:r>
      </w:hyperlink>
    </w:p>
    <w:p>
      <w:pPr>
        <w:pStyle w:val="TOC2"/>
        <w:tabs>
          <w:tab w:val="right" w:leader="dot" w:pos="8306"/>
        </w:tabs>
      </w:pPr>
      <w:hyperlink w:anchor="_Toc2663" w:history="1">
        <w:r>
          <w:rPr>
            <w:rFonts w:ascii="仿宋" w:eastAsia="仿宋" w:hAnsi="仿宋" w:cs="仿宋" w:hint="eastAsia"/>
            <w:lang w:eastAsia="zh-CN"/>
          </w:rPr>
          <w:t>(二)、风险应对策略</w:t>
        </w:r>
        <w:r>
          <w:tab/>
        </w:r>
        <w:r>
          <w:fldChar w:fldCharType="begin"/>
        </w:r>
        <w:r>
          <w:instrText xml:space="preserve"> PAGEREF _Toc2663 \h </w:instrText>
        </w:r>
        <w:r>
          <w:fldChar w:fldCharType="separate"/>
        </w:r>
        <w:r>
          <w:t>41</w:t>
        </w:r>
        <w:r>
          <w:fldChar w:fldCharType="end"/>
        </w:r>
      </w:hyperlink>
    </w:p>
    <w:p>
      <w:pPr>
        <w:pStyle w:val="TOC2"/>
        <w:tabs>
          <w:tab w:val="right" w:leader="dot" w:pos="8306"/>
        </w:tabs>
      </w:pPr>
      <w:hyperlink w:anchor="_Toc22209" w:history="1">
        <w:r>
          <w:rPr>
            <w:rFonts w:ascii="仿宋" w:eastAsia="仿宋" w:hAnsi="仿宋" w:cs="仿宋" w:hint="eastAsia"/>
            <w:lang w:eastAsia="zh-CN"/>
          </w:rPr>
          <w:t>(三)、风险监控与控制</w:t>
        </w:r>
        <w:r>
          <w:tab/>
        </w:r>
        <w:r>
          <w:fldChar w:fldCharType="begin"/>
        </w:r>
        <w:r>
          <w:instrText xml:space="preserve"> PAGEREF _Toc22209 \h </w:instrText>
        </w:r>
        <w:r>
          <w:fldChar w:fldCharType="separate"/>
        </w:r>
        <w:r>
          <w:t>43</w:t>
        </w:r>
        <w:r>
          <w:fldChar w:fldCharType="end"/>
        </w:r>
      </w:hyperlink>
    </w:p>
    <w:p>
      <w:pPr>
        <w:pStyle w:val="TOC1"/>
        <w:tabs>
          <w:tab w:val="right" w:leader="dot" w:pos="8306"/>
        </w:tabs>
      </w:pPr>
      <w:hyperlink w:anchor="_Toc28290" w:history="1">
        <w:r>
          <w:rPr>
            <w:rFonts w:ascii="仿宋" w:eastAsia="仿宋" w:hAnsi="仿宋" w:cs="仿宋" w:hint="eastAsia"/>
            <w:lang w:eastAsia="zh-CN"/>
          </w:rPr>
          <w:t>十二、遥测单元项目环境影响分析</w:t>
        </w:r>
        <w:r>
          <w:tab/>
        </w:r>
        <w:r>
          <w:fldChar w:fldCharType="begin"/>
        </w:r>
        <w:r>
          <w:instrText xml:space="preserve"> PAGEREF _Toc28290 \h </w:instrText>
        </w:r>
        <w:r>
          <w:fldChar w:fldCharType="separate"/>
        </w:r>
        <w:r>
          <w:t>44</w:t>
        </w:r>
        <w:r>
          <w:fldChar w:fldCharType="end"/>
        </w:r>
      </w:hyperlink>
    </w:p>
    <w:p>
      <w:pPr>
        <w:pStyle w:val="TOC2"/>
        <w:tabs>
          <w:tab w:val="right" w:leader="dot" w:pos="8306"/>
        </w:tabs>
      </w:pPr>
      <w:hyperlink w:anchor="_Toc17532" w:history="1">
        <w:r>
          <w:rPr>
            <w:rFonts w:ascii="仿宋" w:eastAsia="仿宋" w:hAnsi="仿宋" w:cs="仿宋" w:hint="eastAsia"/>
            <w:lang w:eastAsia="zh-CN"/>
          </w:rPr>
          <w:t>(一)、建设区域环境质量现状</w:t>
        </w:r>
        <w:r>
          <w:tab/>
        </w:r>
        <w:r>
          <w:fldChar w:fldCharType="begin"/>
        </w:r>
        <w:r>
          <w:instrText xml:space="preserve"> PAGEREF _Toc17532 \h </w:instrText>
        </w:r>
        <w:r>
          <w:fldChar w:fldCharType="separate"/>
        </w:r>
        <w:r>
          <w:t>44</w:t>
        </w:r>
        <w:r>
          <w:fldChar w:fldCharType="end"/>
        </w:r>
      </w:hyperlink>
    </w:p>
    <w:p>
      <w:pPr>
        <w:pStyle w:val="TOC2"/>
        <w:tabs>
          <w:tab w:val="right" w:leader="dot" w:pos="8306"/>
        </w:tabs>
      </w:pPr>
      <w:hyperlink w:anchor="_Toc28617" w:history="1">
        <w:r>
          <w:rPr>
            <w:rFonts w:ascii="仿宋" w:eastAsia="仿宋" w:hAnsi="仿宋" w:cs="仿宋" w:hint="eastAsia"/>
            <w:lang w:eastAsia="zh-CN"/>
          </w:rPr>
          <w:t>(二)、建设期环境保护</w:t>
        </w:r>
        <w:r>
          <w:tab/>
        </w:r>
        <w:r>
          <w:fldChar w:fldCharType="begin"/>
        </w:r>
        <w:r>
          <w:instrText xml:space="preserve"> PAGEREF _Toc28617 \h </w:instrText>
        </w:r>
        <w:r>
          <w:fldChar w:fldCharType="separate"/>
        </w:r>
        <w:r>
          <w:t>45</w:t>
        </w:r>
        <w:r>
          <w:fldChar w:fldCharType="end"/>
        </w:r>
      </w:hyperlink>
    </w:p>
    <w:p>
      <w:pPr>
        <w:pStyle w:val="TOC2"/>
        <w:tabs>
          <w:tab w:val="right" w:leader="dot" w:pos="8306"/>
        </w:tabs>
      </w:pPr>
      <w:hyperlink w:anchor="_Toc5988" w:history="1">
        <w:r>
          <w:rPr>
            <w:rFonts w:ascii="仿宋" w:eastAsia="仿宋" w:hAnsi="仿宋" w:cs="仿宋" w:hint="eastAsia"/>
            <w:lang w:eastAsia="zh-CN"/>
          </w:rPr>
          <w:t>(三)、运营期环境保护</w:t>
        </w:r>
        <w:r>
          <w:tab/>
        </w:r>
        <w:r>
          <w:fldChar w:fldCharType="begin"/>
        </w:r>
        <w:r>
          <w:instrText xml:space="preserve"> PAGEREF _Toc5988 \h </w:instrText>
        </w:r>
        <w:r>
          <w:fldChar w:fldCharType="separate"/>
        </w:r>
        <w:r>
          <w:t>47</w:t>
        </w:r>
        <w:r>
          <w:fldChar w:fldCharType="end"/>
        </w:r>
      </w:hyperlink>
    </w:p>
    <w:p>
      <w:pPr>
        <w:pStyle w:val="TOC2"/>
        <w:tabs>
          <w:tab w:val="right" w:leader="dot" w:pos="8306"/>
        </w:tabs>
      </w:pPr>
      <w:hyperlink w:anchor="_Toc20609" w:history="1">
        <w:r>
          <w:rPr>
            <w:rFonts w:ascii="仿宋" w:eastAsia="仿宋" w:hAnsi="仿宋" w:cs="仿宋" w:hint="eastAsia"/>
            <w:lang w:eastAsia="zh-CN"/>
          </w:rPr>
          <w:t>(四)、遥测单元项目建设对区域经济的影响</w:t>
        </w:r>
        <w:r>
          <w:tab/>
        </w:r>
        <w:r>
          <w:fldChar w:fldCharType="begin"/>
        </w:r>
        <w:r>
          <w:instrText xml:space="preserve"> PAGEREF _Toc20609 \h </w:instrText>
        </w:r>
        <w:r>
          <w:fldChar w:fldCharType="separate"/>
        </w:r>
        <w:r>
          <w:t>48</w:t>
        </w:r>
        <w:r>
          <w:fldChar w:fldCharType="end"/>
        </w:r>
      </w:hyperlink>
    </w:p>
    <w:p>
      <w:pPr>
        <w:pStyle w:val="TOC2"/>
        <w:tabs>
          <w:tab w:val="right" w:leader="dot" w:pos="8306"/>
        </w:tabs>
      </w:pPr>
      <w:hyperlink w:anchor="_Toc20494" w:history="1">
        <w:r>
          <w:rPr>
            <w:rFonts w:ascii="仿宋" w:eastAsia="仿宋" w:hAnsi="仿宋" w:cs="仿宋" w:hint="eastAsia"/>
            <w:lang w:eastAsia="zh-CN"/>
          </w:rPr>
          <w:t>(五)、废弃物处理</w:t>
        </w:r>
        <w:r>
          <w:tab/>
        </w:r>
        <w:r>
          <w:fldChar w:fldCharType="begin"/>
        </w:r>
        <w:r>
          <w:instrText xml:space="preserve"> PAGEREF _Toc20494 \h </w:instrText>
        </w:r>
        <w:r>
          <w:fldChar w:fldCharType="separate"/>
        </w:r>
        <w:r>
          <w:t>50</w:t>
        </w:r>
        <w:r>
          <w:fldChar w:fldCharType="end"/>
        </w:r>
      </w:hyperlink>
    </w:p>
    <w:p>
      <w:pPr>
        <w:pStyle w:val="TOC2"/>
        <w:tabs>
          <w:tab w:val="right" w:leader="dot" w:pos="8306"/>
        </w:tabs>
      </w:pPr>
      <w:hyperlink w:anchor="_Toc24748" w:history="1">
        <w:r>
          <w:rPr>
            <w:rFonts w:ascii="仿宋" w:eastAsia="仿宋" w:hAnsi="仿宋" w:cs="仿宋" w:hint="eastAsia"/>
            <w:lang w:eastAsia="zh-CN"/>
          </w:rPr>
          <w:t>(六)、特殊环境影响分析</w:t>
        </w:r>
        <w:r>
          <w:tab/>
        </w:r>
        <w:r>
          <w:fldChar w:fldCharType="begin"/>
        </w:r>
        <w:r>
          <w:instrText xml:space="preserve"> PAGEREF _Toc24748 \h </w:instrText>
        </w:r>
        <w:r>
          <w:fldChar w:fldCharType="separate"/>
        </w:r>
        <w:r>
          <w:t>51</w:t>
        </w:r>
        <w:r>
          <w:fldChar w:fldCharType="end"/>
        </w:r>
      </w:hyperlink>
    </w:p>
    <w:p>
      <w:pPr>
        <w:pStyle w:val="TOC2"/>
        <w:tabs>
          <w:tab w:val="right" w:leader="dot" w:pos="8306"/>
        </w:tabs>
      </w:pPr>
      <w:hyperlink w:anchor="_Toc4401" w:history="1">
        <w:r>
          <w:rPr>
            <w:rFonts w:ascii="仿宋" w:eastAsia="仿宋" w:hAnsi="仿宋" w:cs="仿宋" w:hint="eastAsia"/>
            <w:lang w:eastAsia="zh-CN"/>
          </w:rPr>
          <w:t>(七)、清洁生产</w:t>
        </w:r>
        <w:r>
          <w:tab/>
        </w:r>
        <w:r>
          <w:fldChar w:fldCharType="begin"/>
        </w:r>
        <w:r>
          <w:instrText xml:space="preserve"> PAGEREF _Toc4401 \h </w:instrText>
        </w:r>
        <w:r>
          <w:fldChar w:fldCharType="separate"/>
        </w:r>
        <w:r>
          <w:t>52</w:t>
        </w:r>
        <w:r>
          <w:fldChar w:fldCharType="end"/>
        </w:r>
      </w:hyperlink>
    </w:p>
    <w:p>
      <w:pPr>
        <w:pStyle w:val="TOC2"/>
        <w:tabs>
          <w:tab w:val="right" w:leader="dot" w:pos="8306"/>
        </w:tabs>
      </w:pPr>
      <w:hyperlink w:anchor="_Toc26618" w:history="1">
        <w:r>
          <w:rPr>
            <w:rFonts w:ascii="仿宋" w:eastAsia="仿宋" w:hAnsi="仿宋" w:cs="仿宋" w:hint="eastAsia"/>
            <w:lang w:eastAsia="zh-CN"/>
          </w:rPr>
          <w:t>(八)、环境保护综合评价</w:t>
        </w:r>
        <w:r>
          <w:tab/>
        </w:r>
        <w:r>
          <w:fldChar w:fldCharType="begin"/>
        </w:r>
        <w:r>
          <w:instrText xml:space="preserve"> PAGEREF _Toc26618 \h </w:instrText>
        </w:r>
        <w:r>
          <w:fldChar w:fldCharType="separate"/>
        </w:r>
        <w:r>
          <w:t>53</w:t>
        </w:r>
        <w:r>
          <w:fldChar w:fldCharType="end"/>
        </w:r>
      </w:hyperlink>
    </w:p>
    <w:p>
      <w:pPr>
        <w:pStyle w:val="TOC1"/>
        <w:tabs>
          <w:tab w:val="right" w:leader="dot" w:pos="8306"/>
        </w:tabs>
      </w:pPr>
      <w:hyperlink w:anchor="_Toc15427" w:history="1">
        <w:r>
          <w:rPr>
            <w:rFonts w:ascii="仿宋" w:eastAsia="仿宋" w:hAnsi="仿宋" w:cs="仿宋" w:hint="eastAsia"/>
            <w:lang w:eastAsia="zh-CN"/>
          </w:rPr>
          <w:t>十三、遥测单元项目工程方案分析</w:t>
        </w:r>
        <w:r>
          <w:tab/>
        </w:r>
        <w:r>
          <w:fldChar w:fldCharType="begin"/>
        </w:r>
        <w:r>
          <w:instrText xml:space="preserve"> PAGEREF _Toc15427 \h </w:instrText>
        </w:r>
        <w:r>
          <w:fldChar w:fldCharType="separate"/>
        </w:r>
        <w:r>
          <w:t>55</w:t>
        </w:r>
        <w:r>
          <w:fldChar w:fldCharType="end"/>
        </w:r>
      </w:hyperlink>
    </w:p>
    <w:p>
      <w:pPr>
        <w:pStyle w:val="TOC2"/>
        <w:tabs>
          <w:tab w:val="right" w:leader="dot" w:pos="8306"/>
        </w:tabs>
      </w:pPr>
      <w:hyperlink w:anchor="_Toc16486" w:history="1">
        <w:r>
          <w:rPr>
            <w:rFonts w:ascii="仿宋" w:eastAsia="仿宋" w:hAnsi="仿宋" w:cs="仿宋" w:hint="eastAsia"/>
            <w:lang w:eastAsia="zh-CN"/>
          </w:rPr>
          <w:t>(一)、建筑工程设计原则</w:t>
        </w:r>
        <w:r>
          <w:tab/>
        </w:r>
        <w:r>
          <w:fldChar w:fldCharType="begin"/>
        </w:r>
        <w:r>
          <w:instrText xml:space="preserve"> PAGEREF _Toc16486 \h </w:instrText>
        </w:r>
        <w:r>
          <w:fldChar w:fldCharType="separate"/>
        </w:r>
        <w:r>
          <w:t>55</w:t>
        </w:r>
        <w:r>
          <w:fldChar w:fldCharType="end"/>
        </w:r>
      </w:hyperlink>
    </w:p>
    <w:p>
      <w:pPr>
        <w:pStyle w:val="TOC2"/>
        <w:tabs>
          <w:tab w:val="right" w:leader="dot" w:pos="8306"/>
        </w:tabs>
      </w:pPr>
      <w:hyperlink w:anchor="_Toc20532" w:history="1">
        <w:r>
          <w:rPr>
            <w:rFonts w:ascii="仿宋" w:eastAsia="仿宋" w:hAnsi="仿宋" w:cs="仿宋" w:hint="eastAsia"/>
            <w:lang w:eastAsia="zh-CN"/>
          </w:rPr>
          <w:t>(二)、土建工程建设指标</w:t>
        </w:r>
        <w:r>
          <w:tab/>
        </w:r>
        <w:r>
          <w:fldChar w:fldCharType="begin"/>
        </w:r>
        <w:r>
          <w:instrText xml:space="preserve"> PAGEREF _Toc20532 \h </w:instrText>
        </w:r>
        <w:r>
          <w:fldChar w:fldCharType="separate"/>
        </w:r>
        <w:r>
          <w:t>58</w:t>
        </w:r>
        <w:r>
          <w:fldChar w:fldCharType="end"/>
        </w:r>
      </w:hyperlink>
    </w:p>
    <w:p>
      <w:pPr>
        <w:pStyle w:val="TOC1"/>
        <w:tabs>
          <w:tab w:val="right" w:leader="dot" w:pos="8306"/>
        </w:tabs>
      </w:pPr>
      <w:hyperlink w:anchor="_Toc11928" w:history="1">
        <w:r>
          <w:rPr>
            <w:rFonts w:ascii="仿宋" w:eastAsia="仿宋" w:hAnsi="仿宋" w:cs="仿宋" w:hint="eastAsia"/>
            <w:lang w:eastAsia="zh-CN"/>
          </w:rPr>
          <w:t>十四、营销与推广策略</w:t>
        </w:r>
        <w:r>
          <w:tab/>
        </w:r>
        <w:r>
          <w:fldChar w:fldCharType="begin"/>
        </w:r>
        <w:r>
          <w:instrText xml:space="preserve"> PAGEREF _Toc11928 \h </w:instrText>
        </w:r>
        <w:r>
          <w:fldChar w:fldCharType="separate"/>
        </w:r>
        <w:r>
          <w:t>60</w:t>
        </w:r>
        <w:r>
          <w:fldChar w:fldCharType="end"/>
        </w:r>
      </w:hyperlink>
    </w:p>
    <w:p>
      <w:pPr>
        <w:pStyle w:val="TOC2"/>
        <w:tabs>
          <w:tab w:val="right" w:leader="dot" w:pos="8306"/>
        </w:tabs>
      </w:pPr>
      <w:hyperlink w:anchor="_Toc691" w:history="1">
        <w:r>
          <w:rPr>
            <w:rFonts w:ascii="仿宋" w:eastAsia="仿宋" w:hAnsi="仿宋" w:cs="仿宋" w:hint="eastAsia"/>
            <w:lang w:eastAsia="zh-CN"/>
          </w:rPr>
          <w:t>(一)、产品/服务定位与特点</w:t>
        </w:r>
        <w:r>
          <w:tab/>
        </w:r>
        <w:r>
          <w:fldChar w:fldCharType="begin"/>
        </w:r>
        <w:r>
          <w:instrText xml:space="preserve"> PAGEREF _Toc691 \h </w:instrText>
        </w:r>
        <w:r>
          <w:fldChar w:fldCharType="separate"/>
        </w:r>
        <w:r>
          <w:t>60</w:t>
        </w:r>
        <w:r>
          <w:fldChar w:fldCharType="end"/>
        </w:r>
      </w:hyperlink>
    </w:p>
    <w:p>
      <w:pPr>
        <w:pStyle w:val="TOC2"/>
        <w:tabs>
          <w:tab w:val="right" w:leader="dot" w:pos="8306"/>
        </w:tabs>
      </w:pPr>
      <w:hyperlink w:anchor="_Toc11907" w:history="1">
        <w:r>
          <w:rPr>
            <w:rFonts w:ascii="仿宋" w:eastAsia="仿宋" w:hAnsi="仿宋" w:cs="仿宋" w:hint="eastAsia"/>
            <w:lang w:eastAsia="zh-CN"/>
          </w:rPr>
          <w:t>(二)、市场定位与竞争分析</w:t>
        </w:r>
        <w:r>
          <w:tab/>
        </w:r>
        <w:r>
          <w:fldChar w:fldCharType="begin"/>
        </w:r>
        <w:r>
          <w:instrText xml:space="preserve"> PAGEREF _Toc11907 \h </w:instrText>
        </w:r>
        <w:r>
          <w:fldChar w:fldCharType="separate"/>
        </w:r>
        <w:r>
          <w:t>61</w:t>
        </w:r>
        <w:r>
          <w:fldChar w:fldCharType="end"/>
        </w:r>
      </w:hyperlink>
    </w:p>
    <w:p>
      <w:pPr>
        <w:pStyle w:val="TOC2"/>
        <w:tabs>
          <w:tab w:val="right" w:leader="dot" w:pos="8306"/>
        </w:tabs>
      </w:pPr>
      <w:hyperlink w:anchor="_Toc4317" w:history="1">
        <w:r>
          <w:rPr>
            <w:rFonts w:ascii="仿宋" w:eastAsia="仿宋" w:hAnsi="仿宋" w:cs="仿宋" w:hint="eastAsia"/>
            <w:lang w:eastAsia="zh-CN"/>
          </w:rPr>
          <w:t>(三)、营销渠道与策略</w:t>
        </w:r>
        <w:r>
          <w:tab/>
        </w:r>
        <w:r>
          <w:fldChar w:fldCharType="begin"/>
        </w:r>
        <w:r>
          <w:instrText xml:space="preserve"> PAGEREF _Toc4317 \h </w:instrText>
        </w:r>
        <w:r>
          <w:fldChar w:fldCharType="separate"/>
        </w:r>
        <w:r>
          <w:t>62</w:t>
        </w:r>
        <w:r>
          <w:fldChar w:fldCharType="end"/>
        </w:r>
      </w:hyperlink>
    </w:p>
    <w:p>
      <w:pPr>
        <w:pStyle w:val="TOC2"/>
        <w:tabs>
          <w:tab w:val="right" w:leader="dot" w:pos="8306"/>
        </w:tabs>
      </w:pPr>
      <w:hyperlink w:anchor="_Toc24032" w:history="1">
        <w:r>
          <w:rPr>
            <w:rFonts w:ascii="仿宋" w:eastAsia="仿宋" w:hAnsi="仿宋" w:cs="仿宋" w:hint="eastAsia"/>
            <w:lang w:eastAsia="zh-CN"/>
          </w:rPr>
          <w:t>(四)、推广与宣传活动</w:t>
        </w:r>
        <w:r>
          <w:tab/>
        </w:r>
        <w:r>
          <w:fldChar w:fldCharType="begin"/>
        </w:r>
        <w:r>
          <w:instrText xml:space="preserve"> PAGEREF _Toc24032 \h </w:instrText>
        </w:r>
        <w:r>
          <w:fldChar w:fldCharType="separate"/>
        </w:r>
        <w:r>
          <w:t>63</w:t>
        </w:r>
        <w:r>
          <w:fldChar w:fldCharType="end"/>
        </w:r>
      </w:hyperlink>
    </w:p>
    <w:p>
      <w:pPr>
        <w:pStyle w:val="TOC1"/>
        <w:tabs>
          <w:tab w:val="right" w:leader="dot" w:pos="8306"/>
        </w:tabs>
      </w:pPr>
      <w:hyperlink w:anchor="_Toc27221" w:history="1">
        <w:r>
          <w:rPr>
            <w:rFonts w:ascii="仿宋" w:eastAsia="仿宋" w:hAnsi="仿宋" w:cs="仿宋" w:hint="eastAsia"/>
            <w:lang w:eastAsia="zh-CN"/>
          </w:rPr>
          <w:t>十五、供应链管理</w:t>
        </w:r>
        <w:r>
          <w:tab/>
        </w:r>
        <w:r>
          <w:fldChar w:fldCharType="begin"/>
        </w:r>
        <w:r>
          <w:instrText xml:space="preserve"> PAGEREF _Toc27221 \h </w:instrText>
        </w:r>
        <w:r>
          <w:fldChar w:fldCharType="separate"/>
        </w:r>
        <w:r>
          <w:t>69</w:t>
        </w:r>
        <w:r>
          <w:fldChar w:fldCharType="end"/>
        </w:r>
      </w:hyperlink>
    </w:p>
    <w:p>
      <w:pPr>
        <w:pStyle w:val="TOC2"/>
        <w:tabs>
          <w:tab w:val="right" w:leader="dot" w:pos="8306"/>
        </w:tabs>
      </w:pPr>
      <w:hyperlink w:anchor="_Toc15208" w:history="1">
        <w:r>
          <w:rPr>
            <w:rFonts w:ascii="仿宋" w:eastAsia="仿宋" w:hAnsi="仿宋" w:cs="仿宋" w:hint="eastAsia"/>
            <w:lang w:eastAsia="zh-CN"/>
          </w:rPr>
          <w:t>(一)、供应链战略规划</w:t>
        </w:r>
        <w:r>
          <w:tab/>
        </w:r>
        <w:r>
          <w:fldChar w:fldCharType="begin"/>
        </w:r>
        <w:r>
          <w:instrText xml:space="preserve"> PAGEREF _Toc15208 \h </w:instrText>
        </w:r>
        <w:r>
          <w:fldChar w:fldCharType="separate"/>
        </w:r>
        <w:r>
          <w:t>69</w:t>
        </w:r>
        <w:r>
          <w:fldChar w:fldCharType="end"/>
        </w:r>
      </w:hyperlink>
    </w:p>
    <w:p>
      <w:pPr>
        <w:pStyle w:val="TOC2"/>
        <w:tabs>
          <w:tab w:val="right" w:leader="dot" w:pos="8306"/>
        </w:tabs>
      </w:pPr>
      <w:hyperlink w:anchor="_Toc12811" w:history="1">
        <w:r>
          <w:rPr>
            <w:rFonts w:ascii="仿宋" w:eastAsia="仿宋" w:hAnsi="仿宋" w:cs="仿宋" w:hint="eastAsia"/>
            <w:lang w:eastAsia="zh-CN"/>
          </w:rPr>
          <w:t>(二)、供应商选择与合作</w:t>
        </w:r>
        <w:r>
          <w:tab/>
        </w:r>
        <w:r>
          <w:fldChar w:fldCharType="begin"/>
        </w:r>
        <w:r>
          <w:instrText xml:space="preserve"> PAGEREF _Toc12811 \h </w:instrText>
        </w:r>
        <w:r>
          <w:fldChar w:fldCharType="separate"/>
        </w:r>
        <w:r>
          <w:t>70</w:t>
        </w:r>
        <w:r>
          <w:fldChar w:fldCharType="end"/>
        </w:r>
      </w:hyperlink>
    </w:p>
    <w:p>
      <w:pPr>
        <w:pStyle w:val="TOC2"/>
        <w:tabs>
          <w:tab w:val="right" w:leader="dot" w:pos="8306"/>
        </w:tabs>
      </w:pPr>
      <w:hyperlink w:anchor="_Toc26879" w:history="1">
        <w:r>
          <w:rPr>
            <w:rFonts w:ascii="仿宋" w:eastAsia="仿宋" w:hAnsi="仿宋" w:cs="仿宋" w:hint="eastAsia"/>
            <w:lang w:eastAsia="zh-CN"/>
          </w:rPr>
          <w:t>(三)、物流与库存管理</w:t>
        </w:r>
        <w:r>
          <w:tab/>
        </w:r>
        <w:r>
          <w:fldChar w:fldCharType="begin"/>
        </w:r>
        <w:r>
          <w:instrText xml:space="preserve"> PAGEREF _Toc26879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561"/>
      <w:r>
        <w:rPr>
          <w:rFonts w:ascii="仿宋" w:eastAsia="仿宋" w:hAnsi="仿宋" w:cs="仿宋" w:hint="eastAsia"/>
          <w:lang w:eastAsia="zh-CN"/>
        </w:rPr>
        <w:t>(一)、遥测单元行业分析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行业一直以来都是市场的关注焦点。行业内的发展趋势、竞争态势以及潜在机会都对遥测单元项目的推进产生深远的影响。通过深入研究行业的整体概貌，我们将更好地理解行业的核心特征，为遥测单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遥测单元行业，技术一直是推动创新和发展的关键因素。我们将对当前技术趋势进行详尽分析，包括但不限于人工智能、大数据应用、先进制造技术等。这有助于遥测单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遥测单元项目成功的基础。我们将对主要竞争对手进行深入研究，包括其市场份额、产品特点、市场定位等。通过全面了解竞争对手的优势和劣势，遥测单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121"/>
      <w:r>
        <w:rPr>
          <w:rFonts w:ascii="仿宋" w:eastAsia="仿宋" w:hAnsi="仿宋" w:cs="仿宋" w:hint="eastAsia"/>
          <w:sz w:val="28"/>
          <w:lang w:eastAsia="zh-CN"/>
        </w:rPr>
        <w:t>(二)、遥测单元市场分析预测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通过对市场规模的深入调研，我们将预测遥测单元市场未来的增长趋势。这包括市场的整体规模、各细分领域的发展趋势等。遥测单元项目可以根据市场的扩张速度和潜在机会，制定更符合市场需求的发展策略。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遥测单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遥测单元项目实施过程中需要充分考虑的因素。我们将对市场风险进行全面评估，包括但不限于政策法规风险、市场竞争风险、技术变革风险等。通过对潜在风险的深入分析，遥测单元项目可以制定相应的风险缓解策略，降低不确定性对遥测单元项目的影响。</w:t>
      </w:r>
    </w:p>
    <w:p>
      <w:pPr>
        <w:pStyle w:val="Heading1"/>
        <w:ind w:firstLine="560" w:firstLineChars="200"/>
        <w:rPr>
          <w:rFonts w:ascii="仿宋" w:eastAsia="仿宋" w:hAnsi="仿宋" w:cs="仿宋" w:hint="eastAsia"/>
          <w:sz w:val="28"/>
          <w:lang w:eastAsia="zh-CN"/>
        </w:rPr>
      </w:pPr>
      <w:bookmarkStart w:id="5" w:name="_Toc2684"/>
      <w:r>
        <w:rPr>
          <w:rFonts w:ascii="仿宋" w:eastAsia="仿宋" w:hAnsi="仿宋" w:cs="仿宋" w:hint="eastAsia"/>
          <w:sz w:val="28"/>
          <w:lang w:eastAsia="zh-CN"/>
        </w:rPr>
        <w:t>二、遥测单元项目概论</w:t>
      </w:r>
      <w:bookmarkEnd w:id="5"/>
    </w:p>
    <w:p>
      <w:pPr>
        <w:pStyle w:val="Heading2"/>
        <w:rPr>
          <w:rFonts w:ascii="仿宋" w:eastAsia="仿宋" w:hAnsi="仿宋" w:cs="仿宋" w:hint="eastAsia"/>
          <w:lang w:eastAsia="zh-CN"/>
        </w:rPr>
      </w:pPr>
      <w:bookmarkStart w:id="6" w:name="_Toc26523"/>
      <w:r>
        <w:rPr>
          <w:rFonts w:ascii="仿宋" w:eastAsia="仿宋" w:hAnsi="仿宋" w:cs="仿宋" w:hint="eastAsia"/>
          <w:lang w:eastAsia="zh-CN"/>
        </w:rPr>
        <w:t>(一)、遥测单元项目概况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起源追溯至对市场的深入洞察。市场的不断演变与变革为遥测单元项目提供了难得的机遇。当前市场存在的需求缺口和变革的大环境共同构成了遥测单元项目的背景。这个遥测单元项目旨在充分利用市场机遇，填补行业中尚未满足的需求，为客户提供全新的解决方案。市场的变革和需求的增长使得这个遥测单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遥测单元项目名称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正式命名为遥测单元。这个名称不仅仅是一个标识，更代表了遥测单元项目的核心理念和愿景。它蕴含着遥测单元项目所要解决问题的关键字，具有强烈的表达和辨识度，为遥测单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遥测单元项目目标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核心目标是提供一种全新、高效的解决方案，满足客户日益增长的需求。遥测单元项目追求的不仅仅是满足市场需求，更是在市场中获得卓越的竞争优势。通过不断提升产品或服务的质量和创新水平，遥测单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遥测单元项目范围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全面涵盖了产品研发、制造、市场推广和售后服务，确保从产品设计到最终用户体验的全方位关注。这一全面的遥测单元项目范围是为了确保遥测单元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遥测单元项目时间表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遥测单元项目计划在未来18个月内完成，包括研发、测试、市场试点和正式推出等不同阶段。这个时间表的合理设计是为了确保遥测单元项目各个阶段的顺利推进，以便按时交付高质量的成果。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遥测单元项目预算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遥测单元项目总预算估算为XX百万美元，主要分配在研发、市场推广、人员培训和运营等方面。这一充足的预算为遥测单元项目提供了充足的资源，确保遥测单元项目在各个方面都能取得优异的表现。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遥测单元项目风险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遥测单元项目可能面临的风险包括市场接受度低、技术难题、竞争激烈等。遥测单元项目团队已经制定了相应的风险应对计划，通过前瞻性的风险管理，确保遥测单元项目在面对不确定性时能够迅速做出应对。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遥测单元项目团队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遥测单元项目汇聚了一支经验丰富、多领域专业素养的核心团队，确保遥测单元项目在各个方面都能拥有高水平的执行力。团队的协同作战是遥测单元项目成功的关键因素之一。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遥测单元项目背景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遥测单元项目的背景根植于市场对更高效、创新产品的渴望，同时也受到科技发展对行业格局的深刻改变的影响。这为遥测单元项目提供了广阔的发展空间和市场需求。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遥测单元项目现状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截至目前，遥测单元项目已完成市场调研和技术验证，取得了初步的成功。这为遥测单元项目在未来的发展奠定了坚实的基础，为更远大的目标打下了坚实的基石。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46"/>
      <w:r>
        <w:rPr>
          <w:rFonts w:ascii="仿宋" w:eastAsia="仿宋" w:hAnsi="仿宋" w:cs="仿宋" w:hint="eastAsia"/>
          <w:sz w:val="28"/>
          <w:lang w:eastAsia="zh-CN"/>
        </w:rPr>
        <w:t>(二)、遥测单元项目目标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keyword》遥测单元项目首要业务目标是在市场中占据有利地位，实现产品/服务的成功推广和销售。通过不断提升产品质量、创新性，遥测单元项目追求成为行业中的领导者，赢得更多客户的青睐。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在科技迅速发展的时代，遥测单元项目着眼于技术创新。通过持续的研发和技术升级，遥测单元项目旨在推出更具创新性的产品或服务，以满足市场对新鲜、先进解决方案的需求。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为了建立可持续的客户关系，遥测单元项目设定了客户满意度目标。通过提供卓越的产品质量和优质的客户服务，遥测单元项目追求赢得客户的信任和忠诚度，确保他们的满意度达到行业领先水平。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遥测单元项目注重社会责任和可持续发展。通过实施环保、社会责任遥测单元项目，遥测单元项目致力于在经济发展的同时保护环境，促进社会公平，实现可持续经营。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遥测单元项目的团队是实现目标的核心驱动力。因此，遥测单元项目设定了团队发展目标，包括提升团队成员的专业技能、培养领导力，以及搭建协同高效的团队工作氛围。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703"/>
      <w:r>
        <w:rPr>
          <w:rFonts w:ascii="仿宋" w:eastAsia="仿宋" w:hAnsi="仿宋" w:cs="仿宋" w:hint="eastAsia"/>
          <w:sz w:val="28"/>
          <w:lang w:eastAsia="zh-CN"/>
        </w:rPr>
        <w:t>(三)、遥测单元项目提出的理由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遥测单元项目提出的理由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提出源于对市场机遇的深刻洞察。当前市场中存在的需求缺口和行业发展趋势表明，有巨大的商业机会等待被开发。通过准确捕捉市场机遇，遥测单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理念基于对技术创新的信仰。通过持续的研发和技术投入，遥测单元项目有望推出更具创新性的产品或服务。在科技飞速发展的当下，遥测单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提出是为了增强企业的行业竞争力。通过提升产品或服务的质量和独特性，遥测单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响应了消费者需求的变化。随着社会和科技的不断发展，消费者对产品和服务的需求也在发生变化。通过深入了解并及时回应消费者的新需求，遥测单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遥测单元项目的提出是企业战略发展规划的一部分。在面对日益激烈的市场竞争和不断变化的商业环境中，遥测单元项目作为企业战略的一环，旨在为企业开辟新的增长领域，巩固企业在行业中的地位。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提出不仅仅是基于商业考量，还注重社会责任。通过推出环保、社会责任等方面的遥测单元项目，遥测单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遥测单元项目的提出反映了对利益相关者期望的关注。包括客户、员工、投资者等利益相关者在企业发展中都有着各自的期望，遥测单元项目力求在满足这些期望的同时，取得更大的共赢。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093"/>
      <w:r>
        <w:rPr>
          <w:rFonts w:ascii="仿宋" w:eastAsia="仿宋" w:hAnsi="仿宋" w:cs="仿宋" w:hint="eastAsia"/>
          <w:sz w:val="28"/>
          <w:lang w:eastAsia="zh-CN"/>
        </w:rPr>
        <w:t>(四)、遥测单元项目意义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在实施遥测单元项目的过程中，我们不仅仅是在追逐商业成功，更是为企业和社会的多个层面创造了深远的意义。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首要意义在于提升企业的市场竞争力。通过持续的创新和对产品质量的高标准要求，遥测单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遥测单元项目的推进将促使行业技术水平的提升。通过引入先进技术和创新性解决方案，遥测单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遥测单元项目不仅创造了大量就业机会，提高了就业水平，还注重社会责任和环保。通过参与社会公益事业和推动环保遥测单元项目，遥测单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综合而言，遥测单元项目意义重大，不仅推动了企业的发展，也为行业和社会的进步贡献了积极力量。这是一个全面而深刻的影响，将在未来产生可持续的正面效应。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412"/>
      <w:r>
        <w:rPr>
          <w:rFonts w:ascii="仿宋" w:eastAsia="仿宋" w:hAnsi="仿宋" w:cs="仿宋" w:hint="eastAsia"/>
          <w:sz w:val="28"/>
          <w:lang w:eastAsia="zh-CN"/>
        </w:rPr>
        <w:t>(五)、遥测单元项目背景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在当今迅猛发展的商业环境中，遥测单元项目的动因根植于对多方面因素的审慎考量。这个遥测单元项目的提出并非孤立的决策，而是对企业所处背景深入思考的产物。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市场的不断演变是遥测单元项目背后的首要原因。科技的迅速发展和全球市场的快速变化使得企业必须灵活应对。遥测单元项目应运而生，旨在通过创新性的解决方案迎合市场的多变需求，赢得竞争中的先机。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竞争的激烈程度也是遥测单元项目背景中不可忽视的一环。企业需要在激烈竞争中脱颖而出，为此，遥测单元项目致力于打破常规，提供独特的价值主张，以吸引客户并确保市场份额的增长。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技术的迅速发展为企业带来了机遇与挑战。作为遥测单元项目启动的背景之一，对新兴技术的应用将有助于提升企业的技术水平，使其在不断演进的商业环境中保持竞争优势。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此外，社会对企业责任的期望也在逐渐升高。遥测单元项目充分融入了社会责任的理念，通过可持续经营和社会公益遥测单元项目，企图为社会贡献一份力量，在商业成功的同时关注社会价值。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005"/>
      <w:r>
        <w:rPr>
          <w:rFonts w:ascii="仿宋" w:eastAsia="仿宋" w:hAnsi="仿宋" w:cs="仿宋" w:hint="eastAsia"/>
          <w:sz w:val="28"/>
          <w:lang w:eastAsia="zh-CN"/>
        </w:rPr>
        <w:t>三、遥测单元项目土建工程</w:t>
      </w:r>
      <w:bookmarkEnd w:id="11"/>
    </w:p>
    <w:p>
      <w:pPr>
        <w:pStyle w:val="Heading2"/>
        <w:rPr>
          <w:rFonts w:ascii="仿宋" w:eastAsia="仿宋" w:hAnsi="仿宋" w:cs="仿宋" w:hint="eastAsia"/>
          <w:lang w:eastAsia="zh-CN"/>
        </w:rPr>
      </w:pPr>
      <w:bookmarkStart w:id="12" w:name="_Toc506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在遥测单元项目的建筑工程设计中，我们将秉承一系列重要的设计原则，以确保遥测单元项目建筑在功能、美观、可持续性等方面达到最佳效果。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首要原则是确保建筑的功能性得到最大化的发挥。我们将充分理解遥测单元项目的实际需求，合理布局各个功能区域，保证建筑在满足业务需求的同时，提供高效的工作环境。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在建筑设计中，我们将综合考虑建设和运营成本。通过精细的经济效益分析，确保设计方案在高效利用资源的同时，对遥测单元项目的长期盈利能力有积极的贡献。</w:t>
      </w:r>
    </w:p>
    <w:p>
      <w:pPr>
        <w:pStyle w:val="Heading2"/>
        <w:ind w:firstLine="560" w:firstLineChars="200"/>
        <w:rPr>
          <w:rFonts w:ascii="仿宋" w:eastAsia="仿宋" w:hAnsi="仿宋" w:cs="仿宋" w:hint="eastAsia"/>
          <w:sz w:val="28"/>
          <w:lang w:eastAsia="zh-CN"/>
        </w:rPr>
      </w:pPr>
      <w:bookmarkStart w:id="13" w:name="_Toc2448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遥测单元项目的土建工程设计中，我们将精准设定设计年限，结合遥测单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遥测单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35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遥测单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遥测单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遥测单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38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本期工程遥测单元项目预计总建筑面积XXX平方米，其中：计容建筑面积XXX平方米，计划建筑工程投资XX万元，占遥测单元项目总投资的XX%。</w:t>
      </w:r>
    </w:p>
    <w:p>
      <w:pPr>
        <w:pStyle w:val="Heading1"/>
        <w:ind w:firstLine="560" w:firstLineChars="200"/>
        <w:rPr>
          <w:rFonts w:ascii="仿宋" w:eastAsia="仿宋" w:hAnsi="仿宋" w:cs="仿宋" w:hint="eastAsia"/>
          <w:sz w:val="28"/>
          <w:lang w:eastAsia="zh-CN"/>
        </w:rPr>
      </w:pPr>
      <w:bookmarkStart w:id="16" w:name="_Toc27998"/>
      <w:r>
        <w:rPr>
          <w:rFonts w:ascii="仿宋" w:eastAsia="仿宋" w:hAnsi="仿宋" w:cs="仿宋" w:hint="eastAsia"/>
          <w:sz w:val="28"/>
          <w:lang w:eastAsia="zh-CN"/>
        </w:rPr>
        <w:t>四、遥测单元项目选址可行性分析</w:t>
      </w:r>
      <w:bookmarkEnd w:id="16"/>
    </w:p>
    <w:p>
      <w:pPr>
        <w:pStyle w:val="Heading2"/>
        <w:rPr>
          <w:rFonts w:ascii="仿宋" w:eastAsia="仿宋" w:hAnsi="仿宋" w:cs="仿宋" w:hint="eastAsia"/>
          <w:lang w:eastAsia="zh-CN"/>
        </w:rPr>
      </w:pPr>
      <w:bookmarkStart w:id="17" w:name="_Toc4340"/>
      <w:r>
        <w:rPr>
          <w:rFonts w:ascii="仿宋" w:eastAsia="仿宋" w:hAnsi="仿宋" w:cs="仿宋" w:hint="eastAsia"/>
          <w:lang w:eastAsia="zh-CN"/>
        </w:rPr>
        <w:t>(一)、遥测单元项目选址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该遥测单元项目选址位于XX省XX市XX区XXX街道</w:t>
      </w:r>
    </w:p>
    <w:p>
      <w:pPr>
        <w:pStyle w:val="Heading2"/>
        <w:ind w:firstLine="560" w:firstLineChars="200"/>
        <w:rPr>
          <w:rFonts w:ascii="仿宋" w:eastAsia="仿宋" w:hAnsi="仿宋" w:cs="仿宋" w:hint="eastAsia"/>
          <w:sz w:val="28"/>
          <w:lang w:eastAsia="zh-CN"/>
        </w:rPr>
      </w:pPr>
      <w:bookmarkStart w:id="18" w:name="_Toc1567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遥测单元项目的征地面积将根据遥测单元项目的实际规模和需求进行精确规划。具体面积XXX平方米，旨在确保遥测单元项目不仅能够满足当前的发展需求，还能够预留空间以适应未来的扩展。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净用地面积是在征地面积基础上去除不可利用面积后的实际可开发用地。具体面积XXX平方米，考虑到环保、交通、安全等多方面因素，以确保遥测单元项目在整体利用效率上达到最优。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遥测单元项目计划建设的建筑总规模具体面积XXX平方米。这一规模的确定综合考虑了遥测单元项目的性质、规模，以及城市规划的相关要求，确保建筑布局与周边环境协调一致。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绿地率是遥测单元项目用地中被规划为绿地的比例。具体面积XXX平方米，旨在通过合理规划绿地，改善遥测单元项目周边环境，提升居民生活质量，并符合城市整体绿化规划。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容积率是用地上可以建设的建筑总体积与用地面积之比。具体面积XXX，通过合理的容积率规划，确保遥测单元项目建筑规模与周边环境和谐共生。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确保遥测单元项目选址与当地城市规划相一致，具体面积XXX平方米。通过与城市规划部门深入沟通，确保遥测单元项目不仅符合城市的整体发展方向，还能够融入城市的发展布局，为城市的长远发展贡献力量。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遥测单元项目选址符合当地产业政策，具体面积XXX平方米。这包括遥测单元项目对当地经济的促进作用，以及对相关产业的带动效应，确保遥测单元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用地总体要求必须符合环保和可持续发展的原则，具体面积XXX平方米。通过采用绿色建筑设计、节能减排等措施，确保遥测单元项目在建设和运营过程中对环境的影响最小化，达到可持续发展的要求。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确保遥测单元项目选址具备必要的公共设施配套，具体面积XXX平方米。这包括交通便利性、教育、医疗等基础设施，以提高居民生活品质，使得遥测单元项目选址更具吸引力。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考虑用地总体要求对当地社会稳定性的影响，具体面积XXX平方米。通过深入了解当地社区反馈，确保遥测单元项目的选址和建设过程对当地社会和谐稳定产生积极作用。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遥测单元项目选址不仅符合法规和规划，还在实际操作中具有可行性。这一全面规划将为遥测单元项目的成功实施提供坚实的基础，确保遥测单元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775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遥测单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https://d.book118.com/966205151111010053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3C6635"/>
    <w:rsid w:val="253C66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20515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2024-02-21T17:49:00Z</dcterms:created>
  <dcterms:modified xsi:type="dcterms:W3CDTF">2024-02-21T17:49:57Z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FBB70382297340BBA08180A77F591B7E_11</vt:lpwstr>
  </property>
  <property fmtid="{D5CDD505-2E9C-101B-9397-08002B2CF9AE}" pid="3" name="KSOProductBuildVer">
    <vt:lpwstr>2052-12.1.0.16250</vt:lpwstr>
  </property>
</Properties>
</file>