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空心桨叶干燥机项目安全调研评估报告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63" w:history="1">
        <w:r>
          <w:rPr>
            <w:rFonts w:ascii="仿宋" w:eastAsia="仿宋" w:hAnsi="仿宋" w:cs="仿宋" w:hint="eastAsia"/>
            <w:lang w:eastAsia="zh-CN"/>
          </w:rPr>
          <w:t>概论</w:t>
        </w:r>
        <w:r>
          <w:tab/>
        </w:r>
        <w:r>
          <w:fldChar w:fldCharType="begin"/>
        </w:r>
        <w:r>
          <w:instrText xml:space="preserve"> PAGEREF _Toc16063 \h </w:instrText>
        </w:r>
        <w:r>
          <w:fldChar w:fldCharType="separate"/>
        </w:r>
        <w:r>
          <w:t>4</w:t>
        </w:r>
        <w:r>
          <w:fldChar w:fldCharType="end"/>
        </w:r>
      </w:hyperlink>
    </w:p>
    <w:p>
      <w:pPr>
        <w:pStyle w:val="TOC1"/>
        <w:tabs>
          <w:tab w:val="right" w:leader="dot" w:pos="8306"/>
        </w:tabs>
      </w:pPr>
      <w:hyperlink w:anchor="_Toc12102" w:history="1">
        <w:r>
          <w:rPr>
            <w:rFonts w:ascii="仿宋" w:eastAsia="仿宋" w:hAnsi="仿宋" w:cs="仿宋" w:hint="eastAsia"/>
            <w:lang w:eastAsia="zh-CN"/>
          </w:rPr>
          <w:t>一、市场调研</w:t>
        </w:r>
        <w:r>
          <w:tab/>
        </w:r>
        <w:r>
          <w:fldChar w:fldCharType="begin"/>
        </w:r>
        <w:r>
          <w:instrText xml:space="preserve"> PAGEREF _Toc12102 \h </w:instrText>
        </w:r>
        <w:r>
          <w:fldChar w:fldCharType="separate"/>
        </w:r>
        <w:r>
          <w:t>4</w:t>
        </w:r>
        <w:r>
          <w:fldChar w:fldCharType="end"/>
        </w:r>
      </w:hyperlink>
    </w:p>
    <w:p>
      <w:pPr>
        <w:pStyle w:val="TOC2"/>
        <w:tabs>
          <w:tab w:val="right" w:leader="dot" w:pos="8306"/>
        </w:tabs>
      </w:pPr>
      <w:hyperlink w:anchor="_Toc24767" w:history="1">
        <w:r>
          <w:rPr>
            <w:rFonts w:ascii="仿宋" w:eastAsia="仿宋" w:hAnsi="仿宋" w:cs="仿宋" w:hint="eastAsia"/>
            <w:lang w:eastAsia="zh-CN"/>
          </w:rPr>
          <w:t>(一)、市场概况分析</w:t>
        </w:r>
        <w:r>
          <w:tab/>
        </w:r>
        <w:r>
          <w:fldChar w:fldCharType="begin"/>
        </w:r>
        <w:r>
          <w:instrText xml:space="preserve"> PAGEREF _Toc24767 \h </w:instrText>
        </w:r>
        <w:r>
          <w:fldChar w:fldCharType="separate"/>
        </w:r>
        <w:r>
          <w:t>4</w:t>
        </w:r>
        <w:r>
          <w:fldChar w:fldCharType="end"/>
        </w:r>
      </w:hyperlink>
    </w:p>
    <w:p>
      <w:pPr>
        <w:pStyle w:val="TOC2"/>
        <w:tabs>
          <w:tab w:val="right" w:leader="dot" w:pos="8306"/>
        </w:tabs>
      </w:pPr>
      <w:hyperlink w:anchor="_Toc9493" w:history="1">
        <w:r>
          <w:rPr>
            <w:rFonts w:ascii="仿宋" w:eastAsia="仿宋" w:hAnsi="仿宋" w:cs="仿宋" w:hint="eastAsia"/>
            <w:lang w:eastAsia="zh-CN"/>
          </w:rPr>
          <w:t>(二)、目标市场细分</w:t>
        </w:r>
        <w:r>
          <w:tab/>
        </w:r>
        <w:r>
          <w:fldChar w:fldCharType="begin"/>
        </w:r>
        <w:r>
          <w:instrText xml:space="preserve"> PAGEREF _Toc9493 \h </w:instrText>
        </w:r>
        <w:r>
          <w:fldChar w:fldCharType="separate"/>
        </w:r>
        <w:r>
          <w:t>7</w:t>
        </w:r>
        <w:r>
          <w:fldChar w:fldCharType="end"/>
        </w:r>
      </w:hyperlink>
    </w:p>
    <w:p>
      <w:pPr>
        <w:pStyle w:val="TOC2"/>
        <w:tabs>
          <w:tab w:val="right" w:leader="dot" w:pos="8306"/>
        </w:tabs>
      </w:pPr>
      <w:hyperlink w:anchor="_Toc26624" w:history="1">
        <w:r>
          <w:rPr>
            <w:rFonts w:ascii="仿宋" w:eastAsia="仿宋" w:hAnsi="仿宋" w:cs="仿宋" w:hint="eastAsia"/>
            <w:lang w:eastAsia="zh-CN"/>
          </w:rPr>
          <w:t>(三)、竞争分析</w:t>
        </w:r>
        <w:r>
          <w:tab/>
        </w:r>
        <w:r>
          <w:fldChar w:fldCharType="begin"/>
        </w:r>
        <w:r>
          <w:instrText xml:space="preserve"> PAGEREF _Toc26624 \h </w:instrText>
        </w:r>
        <w:r>
          <w:fldChar w:fldCharType="separate"/>
        </w:r>
        <w:r>
          <w:t>8</w:t>
        </w:r>
        <w:r>
          <w:fldChar w:fldCharType="end"/>
        </w:r>
      </w:hyperlink>
    </w:p>
    <w:p>
      <w:pPr>
        <w:pStyle w:val="TOC2"/>
        <w:tabs>
          <w:tab w:val="right" w:leader="dot" w:pos="8306"/>
        </w:tabs>
      </w:pPr>
      <w:hyperlink w:anchor="_Toc24809" w:history="1">
        <w:r>
          <w:rPr>
            <w:rFonts w:ascii="仿宋" w:eastAsia="仿宋" w:hAnsi="仿宋" w:cs="仿宋" w:hint="eastAsia"/>
            <w:lang w:eastAsia="zh-CN"/>
          </w:rPr>
          <w:t>(四)、市场趋势与机会</w:t>
        </w:r>
        <w:r>
          <w:tab/>
        </w:r>
        <w:r>
          <w:fldChar w:fldCharType="begin"/>
        </w:r>
        <w:r>
          <w:instrText xml:space="preserve"> PAGEREF _Toc24809 \h </w:instrText>
        </w:r>
        <w:r>
          <w:fldChar w:fldCharType="separate"/>
        </w:r>
        <w:r>
          <w:t>11</w:t>
        </w:r>
        <w:r>
          <w:fldChar w:fldCharType="end"/>
        </w:r>
      </w:hyperlink>
    </w:p>
    <w:p>
      <w:pPr>
        <w:pStyle w:val="TOC1"/>
        <w:tabs>
          <w:tab w:val="right" w:leader="dot" w:pos="8306"/>
        </w:tabs>
      </w:pPr>
      <w:hyperlink w:anchor="_Toc7400" w:history="1">
        <w:r>
          <w:rPr>
            <w:rFonts w:ascii="仿宋" w:eastAsia="仿宋" w:hAnsi="仿宋" w:cs="仿宋" w:hint="eastAsia"/>
            <w:lang w:eastAsia="zh-CN"/>
          </w:rPr>
          <w:t>二、工艺先进性</w:t>
        </w:r>
        <w:r>
          <w:tab/>
        </w:r>
        <w:r>
          <w:fldChar w:fldCharType="begin"/>
        </w:r>
        <w:r>
          <w:instrText xml:space="preserve"> PAGEREF _Toc7400 \h </w:instrText>
        </w:r>
        <w:r>
          <w:fldChar w:fldCharType="separate"/>
        </w:r>
        <w:r>
          <w:t>12</w:t>
        </w:r>
        <w:r>
          <w:fldChar w:fldCharType="end"/>
        </w:r>
      </w:hyperlink>
    </w:p>
    <w:p>
      <w:pPr>
        <w:pStyle w:val="TOC2"/>
        <w:tabs>
          <w:tab w:val="right" w:leader="dot" w:pos="8306"/>
        </w:tabs>
      </w:pPr>
      <w:hyperlink w:anchor="_Toc29099" w:history="1">
        <w:r>
          <w:rPr>
            <w:rFonts w:ascii="仿宋" w:eastAsia="仿宋" w:hAnsi="仿宋" w:cs="仿宋" w:hint="eastAsia"/>
            <w:lang w:eastAsia="zh-CN"/>
          </w:rPr>
          <w:t>(一)、空心桨叶干燥机项目建设期的原辅材料保障</w:t>
        </w:r>
        <w:r>
          <w:tab/>
        </w:r>
        <w:r>
          <w:fldChar w:fldCharType="begin"/>
        </w:r>
        <w:r>
          <w:instrText xml:space="preserve"> PAGEREF _Toc29099 \h </w:instrText>
        </w:r>
        <w:r>
          <w:fldChar w:fldCharType="separate"/>
        </w:r>
        <w:r>
          <w:t>12</w:t>
        </w:r>
        <w:r>
          <w:fldChar w:fldCharType="end"/>
        </w:r>
      </w:hyperlink>
    </w:p>
    <w:p>
      <w:pPr>
        <w:pStyle w:val="TOC2"/>
        <w:tabs>
          <w:tab w:val="right" w:leader="dot" w:pos="8306"/>
        </w:tabs>
      </w:pPr>
      <w:hyperlink w:anchor="_Toc8785" w:history="1">
        <w:r>
          <w:rPr>
            <w:rFonts w:ascii="仿宋" w:eastAsia="仿宋" w:hAnsi="仿宋" w:cs="仿宋" w:hint="eastAsia"/>
            <w:lang w:eastAsia="zh-CN"/>
          </w:rPr>
          <w:t>(二)、空心桨叶干燥机项目运营期的原辅材料采购与管理</w:t>
        </w:r>
        <w:r>
          <w:tab/>
        </w:r>
        <w:r>
          <w:fldChar w:fldCharType="begin"/>
        </w:r>
        <w:r>
          <w:instrText xml:space="preserve"> PAGEREF _Toc8785 \h </w:instrText>
        </w:r>
        <w:r>
          <w:fldChar w:fldCharType="separate"/>
        </w:r>
        <w:r>
          <w:t>13</w:t>
        </w:r>
        <w:r>
          <w:fldChar w:fldCharType="end"/>
        </w:r>
      </w:hyperlink>
    </w:p>
    <w:p>
      <w:pPr>
        <w:pStyle w:val="TOC2"/>
        <w:tabs>
          <w:tab w:val="right" w:leader="dot" w:pos="8306"/>
        </w:tabs>
      </w:pPr>
      <w:hyperlink w:anchor="_Toc26628" w:history="1">
        <w:r>
          <w:rPr>
            <w:rFonts w:ascii="仿宋" w:eastAsia="仿宋" w:hAnsi="仿宋" w:cs="仿宋" w:hint="eastAsia"/>
            <w:lang w:eastAsia="zh-CN"/>
          </w:rPr>
          <w:t>(三)、技术管理的独特特色</w:t>
        </w:r>
        <w:r>
          <w:tab/>
        </w:r>
        <w:r>
          <w:fldChar w:fldCharType="begin"/>
        </w:r>
        <w:r>
          <w:instrText xml:space="preserve"> PAGEREF _Toc26628 \h </w:instrText>
        </w:r>
        <w:r>
          <w:fldChar w:fldCharType="separate"/>
        </w:r>
        <w:r>
          <w:t>14</w:t>
        </w:r>
        <w:r>
          <w:fldChar w:fldCharType="end"/>
        </w:r>
      </w:hyperlink>
    </w:p>
    <w:p>
      <w:pPr>
        <w:pStyle w:val="TOC2"/>
        <w:tabs>
          <w:tab w:val="right" w:leader="dot" w:pos="8306"/>
        </w:tabs>
      </w:pPr>
      <w:hyperlink w:anchor="_Toc8876" w:history="1">
        <w:r>
          <w:rPr>
            <w:rFonts w:ascii="仿宋" w:eastAsia="仿宋" w:hAnsi="仿宋" w:cs="仿宋" w:hint="eastAsia"/>
            <w:lang w:eastAsia="zh-CN"/>
          </w:rPr>
          <w:t>(四)、空心桨叶干燥机项目工艺技术设计方案</w:t>
        </w:r>
        <w:r>
          <w:tab/>
        </w:r>
        <w:r>
          <w:fldChar w:fldCharType="begin"/>
        </w:r>
        <w:r>
          <w:instrText xml:space="preserve"> PAGEREF _Toc8876 \h </w:instrText>
        </w:r>
        <w:r>
          <w:fldChar w:fldCharType="separate"/>
        </w:r>
        <w:r>
          <w:t>16</w:t>
        </w:r>
        <w:r>
          <w:fldChar w:fldCharType="end"/>
        </w:r>
      </w:hyperlink>
    </w:p>
    <w:p>
      <w:pPr>
        <w:pStyle w:val="TOC2"/>
        <w:tabs>
          <w:tab w:val="right" w:leader="dot" w:pos="8306"/>
        </w:tabs>
      </w:pPr>
      <w:hyperlink w:anchor="_Toc22368" w:history="1">
        <w:r>
          <w:rPr>
            <w:rFonts w:ascii="仿宋" w:eastAsia="仿宋" w:hAnsi="仿宋" w:cs="仿宋" w:hint="eastAsia"/>
            <w:lang w:eastAsia="zh-CN"/>
          </w:rPr>
          <w:t>(五)、设备选型的智能化方案</w:t>
        </w:r>
        <w:r>
          <w:tab/>
        </w:r>
        <w:r>
          <w:fldChar w:fldCharType="begin"/>
        </w:r>
        <w:r>
          <w:instrText xml:space="preserve"> PAGEREF _Toc22368 \h </w:instrText>
        </w:r>
        <w:r>
          <w:fldChar w:fldCharType="separate"/>
        </w:r>
        <w:r>
          <w:t>17</w:t>
        </w:r>
        <w:r>
          <w:fldChar w:fldCharType="end"/>
        </w:r>
      </w:hyperlink>
    </w:p>
    <w:p>
      <w:pPr>
        <w:pStyle w:val="TOC1"/>
        <w:tabs>
          <w:tab w:val="right" w:leader="dot" w:pos="8306"/>
        </w:tabs>
      </w:pPr>
      <w:hyperlink w:anchor="_Toc13165" w:history="1">
        <w:r>
          <w:rPr>
            <w:rFonts w:ascii="仿宋" w:eastAsia="仿宋" w:hAnsi="仿宋" w:cs="仿宋" w:hint="eastAsia"/>
            <w:lang w:eastAsia="zh-CN"/>
          </w:rPr>
          <w:t>三、空心桨叶干燥机生产计划的编制</w:t>
        </w:r>
        <w:r>
          <w:tab/>
        </w:r>
        <w:r>
          <w:fldChar w:fldCharType="begin"/>
        </w:r>
        <w:r>
          <w:instrText xml:space="preserve"> PAGEREF _Toc13165 \h </w:instrText>
        </w:r>
        <w:r>
          <w:fldChar w:fldCharType="separate"/>
        </w:r>
        <w:r>
          <w:t>18</w:t>
        </w:r>
        <w:r>
          <w:fldChar w:fldCharType="end"/>
        </w:r>
      </w:hyperlink>
    </w:p>
    <w:p>
      <w:pPr>
        <w:pStyle w:val="TOC2"/>
        <w:tabs>
          <w:tab w:val="right" w:leader="dot" w:pos="8306"/>
        </w:tabs>
      </w:pPr>
      <w:hyperlink w:anchor="_Toc30775" w:history="1">
        <w:r>
          <w:rPr>
            <w:rFonts w:ascii="仿宋" w:eastAsia="仿宋" w:hAnsi="仿宋" w:cs="仿宋" w:hint="eastAsia"/>
            <w:lang w:eastAsia="zh-CN"/>
          </w:rPr>
          <w:t>(一)、空心桨叶干燥机生产计划的编制</w:t>
        </w:r>
        <w:r>
          <w:tab/>
        </w:r>
        <w:r>
          <w:fldChar w:fldCharType="begin"/>
        </w:r>
        <w:r>
          <w:instrText xml:space="preserve"> PAGEREF _Toc30775 \h </w:instrText>
        </w:r>
        <w:r>
          <w:fldChar w:fldCharType="separate"/>
        </w:r>
        <w:r>
          <w:t>18</w:t>
        </w:r>
        <w:r>
          <w:fldChar w:fldCharType="end"/>
        </w:r>
      </w:hyperlink>
    </w:p>
    <w:p>
      <w:pPr>
        <w:pStyle w:val="TOC1"/>
        <w:tabs>
          <w:tab w:val="right" w:leader="dot" w:pos="8306"/>
        </w:tabs>
      </w:pPr>
      <w:hyperlink w:anchor="_Toc2237" w:history="1">
        <w:r>
          <w:rPr>
            <w:rFonts w:ascii="仿宋" w:eastAsia="仿宋" w:hAnsi="仿宋" w:cs="仿宋" w:hint="eastAsia"/>
            <w:lang w:eastAsia="zh-CN"/>
          </w:rPr>
          <w:t>四、建设内容</w:t>
        </w:r>
        <w:r>
          <w:tab/>
        </w:r>
        <w:r>
          <w:fldChar w:fldCharType="begin"/>
        </w:r>
        <w:r>
          <w:instrText xml:space="preserve"> PAGEREF _Toc2237 \h </w:instrText>
        </w:r>
        <w:r>
          <w:fldChar w:fldCharType="separate"/>
        </w:r>
        <w:r>
          <w:t>20</w:t>
        </w:r>
        <w:r>
          <w:fldChar w:fldCharType="end"/>
        </w:r>
      </w:hyperlink>
    </w:p>
    <w:p>
      <w:pPr>
        <w:pStyle w:val="TOC2"/>
        <w:tabs>
          <w:tab w:val="right" w:leader="dot" w:pos="8306"/>
        </w:tabs>
      </w:pPr>
      <w:hyperlink w:anchor="_Toc15727" w:history="1">
        <w:r>
          <w:rPr>
            <w:rFonts w:ascii="仿宋" w:eastAsia="仿宋" w:hAnsi="仿宋" w:cs="仿宋" w:hint="eastAsia"/>
            <w:lang w:eastAsia="zh-CN"/>
          </w:rPr>
          <w:t>(一)、产品规划</w:t>
        </w:r>
        <w:r>
          <w:tab/>
        </w:r>
        <w:r>
          <w:fldChar w:fldCharType="begin"/>
        </w:r>
        <w:r>
          <w:instrText xml:space="preserve"> PAGEREF _Toc15727 \h </w:instrText>
        </w:r>
        <w:r>
          <w:fldChar w:fldCharType="separate"/>
        </w:r>
        <w:r>
          <w:t>20</w:t>
        </w:r>
        <w:r>
          <w:fldChar w:fldCharType="end"/>
        </w:r>
      </w:hyperlink>
    </w:p>
    <w:p>
      <w:pPr>
        <w:pStyle w:val="TOC2"/>
        <w:tabs>
          <w:tab w:val="right" w:leader="dot" w:pos="8306"/>
        </w:tabs>
      </w:pPr>
      <w:hyperlink w:anchor="_Toc9147" w:history="1">
        <w:r>
          <w:rPr>
            <w:rFonts w:ascii="仿宋" w:eastAsia="仿宋" w:hAnsi="仿宋" w:cs="仿宋" w:hint="eastAsia"/>
            <w:lang w:eastAsia="zh-CN"/>
          </w:rPr>
          <w:t>(二)、建设规模</w:t>
        </w:r>
        <w:r>
          <w:tab/>
        </w:r>
        <w:r>
          <w:fldChar w:fldCharType="begin"/>
        </w:r>
        <w:r>
          <w:instrText xml:space="preserve"> PAGEREF _Toc9147 \h </w:instrText>
        </w:r>
        <w:r>
          <w:fldChar w:fldCharType="separate"/>
        </w:r>
        <w:r>
          <w:t>20</w:t>
        </w:r>
        <w:r>
          <w:fldChar w:fldCharType="end"/>
        </w:r>
      </w:hyperlink>
    </w:p>
    <w:p>
      <w:pPr>
        <w:pStyle w:val="TOC1"/>
        <w:tabs>
          <w:tab w:val="right" w:leader="dot" w:pos="8306"/>
        </w:tabs>
      </w:pPr>
      <w:hyperlink w:anchor="_Toc32284" w:history="1">
        <w:r>
          <w:rPr>
            <w:rFonts w:ascii="仿宋" w:eastAsia="仿宋" w:hAnsi="仿宋" w:cs="仿宋" w:hint="eastAsia"/>
            <w:lang w:eastAsia="zh-CN"/>
          </w:rPr>
          <w:t>五、建设规模分析</w:t>
        </w:r>
        <w:r>
          <w:tab/>
        </w:r>
        <w:r>
          <w:fldChar w:fldCharType="begin"/>
        </w:r>
        <w:r>
          <w:instrText xml:space="preserve"> PAGEREF _Toc32284 \h </w:instrText>
        </w:r>
        <w:r>
          <w:fldChar w:fldCharType="separate"/>
        </w:r>
        <w:r>
          <w:t>21</w:t>
        </w:r>
        <w:r>
          <w:fldChar w:fldCharType="end"/>
        </w:r>
      </w:hyperlink>
    </w:p>
    <w:p>
      <w:pPr>
        <w:pStyle w:val="TOC2"/>
        <w:tabs>
          <w:tab w:val="right" w:leader="dot" w:pos="8306"/>
        </w:tabs>
      </w:pPr>
      <w:hyperlink w:anchor="_Toc14300" w:history="1">
        <w:r>
          <w:rPr>
            <w:rFonts w:ascii="仿宋" w:eastAsia="仿宋" w:hAnsi="仿宋" w:cs="仿宋" w:hint="eastAsia"/>
            <w:lang w:eastAsia="zh-CN"/>
          </w:rPr>
          <w:t>(一)、建设规模</w:t>
        </w:r>
        <w:r>
          <w:tab/>
        </w:r>
        <w:r>
          <w:fldChar w:fldCharType="begin"/>
        </w:r>
        <w:r>
          <w:instrText xml:space="preserve"> PAGEREF _Toc14300 \h </w:instrText>
        </w:r>
        <w:r>
          <w:fldChar w:fldCharType="separate"/>
        </w:r>
        <w:r>
          <w:t>21</w:t>
        </w:r>
        <w:r>
          <w:fldChar w:fldCharType="end"/>
        </w:r>
      </w:hyperlink>
    </w:p>
    <w:p>
      <w:pPr>
        <w:pStyle w:val="TOC2"/>
        <w:tabs>
          <w:tab w:val="right" w:leader="dot" w:pos="8306"/>
        </w:tabs>
      </w:pPr>
      <w:hyperlink w:anchor="_Toc7652" w:history="1">
        <w:r>
          <w:rPr>
            <w:rFonts w:ascii="仿宋" w:eastAsia="仿宋" w:hAnsi="仿宋" w:cs="仿宋" w:hint="eastAsia"/>
            <w:lang w:eastAsia="zh-CN"/>
          </w:rPr>
          <w:t>(二)、产值规模</w:t>
        </w:r>
        <w:r>
          <w:tab/>
        </w:r>
        <w:r>
          <w:fldChar w:fldCharType="begin"/>
        </w:r>
        <w:r>
          <w:instrText xml:space="preserve"> PAGEREF _Toc7652 \h </w:instrText>
        </w:r>
        <w:r>
          <w:fldChar w:fldCharType="separate"/>
        </w:r>
        <w:r>
          <w:t>22</w:t>
        </w:r>
        <w:r>
          <w:fldChar w:fldCharType="end"/>
        </w:r>
      </w:hyperlink>
    </w:p>
    <w:p>
      <w:pPr>
        <w:pStyle w:val="TOC1"/>
        <w:tabs>
          <w:tab w:val="right" w:leader="dot" w:pos="8306"/>
        </w:tabs>
      </w:pPr>
      <w:hyperlink w:anchor="_Toc10275" w:history="1">
        <w:r>
          <w:rPr>
            <w:rFonts w:ascii="仿宋" w:eastAsia="仿宋" w:hAnsi="仿宋" w:cs="仿宋" w:hint="eastAsia"/>
            <w:lang w:eastAsia="zh-CN"/>
          </w:rPr>
          <w:t>六、工艺技术分析</w:t>
        </w:r>
        <w:r>
          <w:tab/>
        </w:r>
        <w:r>
          <w:fldChar w:fldCharType="begin"/>
        </w:r>
        <w:r>
          <w:instrText xml:space="preserve"> PAGEREF _Toc10275 \h </w:instrText>
        </w:r>
        <w:r>
          <w:fldChar w:fldCharType="separate"/>
        </w:r>
        <w:r>
          <w:t>22</w:t>
        </w:r>
        <w:r>
          <w:fldChar w:fldCharType="end"/>
        </w:r>
      </w:hyperlink>
    </w:p>
    <w:p>
      <w:pPr>
        <w:pStyle w:val="TOC2"/>
        <w:tabs>
          <w:tab w:val="right" w:leader="dot" w:pos="8306"/>
        </w:tabs>
      </w:pPr>
      <w:hyperlink w:anchor="_Toc12749" w:history="1">
        <w:r>
          <w:rPr>
            <w:rFonts w:ascii="仿宋" w:eastAsia="仿宋" w:hAnsi="仿宋" w:cs="仿宋" w:hint="eastAsia"/>
            <w:lang w:eastAsia="zh-CN"/>
          </w:rPr>
          <w:t>(一)、企业技术研发分析</w:t>
        </w:r>
        <w:r>
          <w:tab/>
        </w:r>
        <w:r>
          <w:fldChar w:fldCharType="begin"/>
        </w:r>
        <w:r>
          <w:instrText xml:space="preserve"> PAGEREF _Toc12749 \h </w:instrText>
        </w:r>
        <w:r>
          <w:fldChar w:fldCharType="separate"/>
        </w:r>
        <w:r>
          <w:t>22</w:t>
        </w:r>
        <w:r>
          <w:fldChar w:fldCharType="end"/>
        </w:r>
      </w:hyperlink>
    </w:p>
    <w:p>
      <w:pPr>
        <w:pStyle w:val="TOC2"/>
        <w:tabs>
          <w:tab w:val="right" w:leader="dot" w:pos="8306"/>
        </w:tabs>
      </w:pPr>
      <w:hyperlink w:anchor="_Toc17228" w:history="1">
        <w:r>
          <w:rPr>
            <w:rFonts w:ascii="仿宋" w:eastAsia="仿宋" w:hAnsi="仿宋" w:cs="仿宋" w:hint="eastAsia"/>
            <w:lang w:eastAsia="zh-CN"/>
          </w:rPr>
          <w:t>(二)、空心桨叶干燥机项目技术工艺简要分析</w:t>
        </w:r>
        <w:r>
          <w:tab/>
        </w:r>
        <w:r>
          <w:fldChar w:fldCharType="begin"/>
        </w:r>
        <w:r>
          <w:instrText xml:space="preserve"> PAGEREF _Toc17228 \h </w:instrText>
        </w:r>
        <w:r>
          <w:fldChar w:fldCharType="separate"/>
        </w:r>
        <w:r>
          <w:t>23</w:t>
        </w:r>
        <w:r>
          <w:fldChar w:fldCharType="end"/>
        </w:r>
      </w:hyperlink>
    </w:p>
    <w:p>
      <w:pPr>
        <w:pStyle w:val="TOC2"/>
        <w:tabs>
          <w:tab w:val="right" w:leader="dot" w:pos="8306"/>
        </w:tabs>
      </w:pPr>
      <w:hyperlink w:anchor="_Toc19527" w:history="1">
        <w:r>
          <w:rPr>
            <w:rFonts w:ascii="仿宋" w:eastAsia="仿宋" w:hAnsi="仿宋" w:cs="仿宋" w:hint="eastAsia"/>
            <w:lang w:eastAsia="zh-CN"/>
          </w:rPr>
          <w:t>(三)、质量管理体系与标准</w:t>
        </w:r>
        <w:r>
          <w:tab/>
        </w:r>
        <w:r>
          <w:fldChar w:fldCharType="begin"/>
        </w:r>
        <w:r>
          <w:instrText xml:space="preserve"> PAGEREF _Toc19527 \h </w:instrText>
        </w:r>
        <w:r>
          <w:fldChar w:fldCharType="separate"/>
        </w:r>
        <w:r>
          <w:t>24</w:t>
        </w:r>
        <w:r>
          <w:fldChar w:fldCharType="end"/>
        </w:r>
      </w:hyperlink>
    </w:p>
    <w:p>
      <w:pPr>
        <w:pStyle w:val="TOC2"/>
        <w:tabs>
          <w:tab w:val="right" w:leader="dot" w:pos="8306"/>
        </w:tabs>
      </w:pPr>
      <w:hyperlink w:anchor="_Toc24097" w:history="1">
        <w:r>
          <w:rPr>
            <w:rFonts w:ascii="仿宋" w:eastAsia="仿宋" w:hAnsi="仿宋" w:cs="仿宋" w:hint="eastAsia"/>
            <w:lang w:eastAsia="zh-CN"/>
          </w:rPr>
          <w:t>(四)、空心桨叶干燥机项目技术流程简述</w:t>
        </w:r>
        <w:r>
          <w:tab/>
        </w:r>
        <w:r>
          <w:fldChar w:fldCharType="begin"/>
        </w:r>
        <w:r>
          <w:instrText xml:space="preserve"> PAGEREF _Toc24097 \h </w:instrText>
        </w:r>
        <w:r>
          <w:fldChar w:fldCharType="separate"/>
        </w:r>
        <w:r>
          <w:t>25</w:t>
        </w:r>
        <w:r>
          <w:fldChar w:fldCharType="end"/>
        </w:r>
      </w:hyperlink>
    </w:p>
    <w:p>
      <w:pPr>
        <w:pStyle w:val="TOC2"/>
        <w:tabs>
          <w:tab w:val="right" w:leader="dot" w:pos="8306"/>
        </w:tabs>
      </w:pPr>
      <w:hyperlink w:anchor="_Toc12967" w:history="1">
        <w:r>
          <w:rPr>
            <w:rFonts w:ascii="仿宋" w:eastAsia="仿宋" w:hAnsi="仿宋" w:cs="仿宋" w:hint="eastAsia"/>
            <w:lang w:eastAsia="zh-CN"/>
          </w:rPr>
          <w:t>(五)、设备选型方案</w:t>
        </w:r>
        <w:r>
          <w:tab/>
        </w:r>
        <w:r>
          <w:fldChar w:fldCharType="begin"/>
        </w:r>
        <w:r>
          <w:instrText xml:space="preserve"> PAGEREF _Toc12967 \h </w:instrText>
        </w:r>
        <w:r>
          <w:fldChar w:fldCharType="separate"/>
        </w:r>
        <w:r>
          <w:t>26</w:t>
        </w:r>
        <w:r>
          <w:fldChar w:fldCharType="end"/>
        </w:r>
      </w:hyperlink>
    </w:p>
    <w:p>
      <w:pPr>
        <w:pStyle w:val="TOC1"/>
        <w:tabs>
          <w:tab w:val="right" w:leader="dot" w:pos="8306"/>
        </w:tabs>
      </w:pPr>
      <w:hyperlink w:anchor="_Toc9607" w:history="1">
        <w:r>
          <w:rPr>
            <w:rFonts w:ascii="仿宋" w:eastAsia="仿宋" w:hAnsi="仿宋" w:cs="仿宋" w:hint="eastAsia"/>
            <w:lang w:eastAsia="zh-CN"/>
          </w:rPr>
          <w:t>七、空心桨叶干燥机项目总体情况说明</w:t>
        </w:r>
        <w:r>
          <w:tab/>
        </w:r>
        <w:r>
          <w:fldChar w:fldCharType="begin"/>
        </w:r>
        <w:r>
          <w:instrText xml:space="preserve"> PAGEREF _Toc9607 \h </w:instrText>
        </w:r>
        <w:r>
          <w:fldChar w:fldCharType="separate"/>
        </w:r>
        <w:r>
          <w:t>27</w:t>
        </w:r>
        <w:r>
          <w:fldChar w:fldCharType="end"/>
        </w:r>
      </w:hyperlink>
    </w:p>
    <w:p>
      <w:pPr>
        <w:pStyle w:val="TOC2"/>
        <w:tabs>
          <w:tab w:val="right" w:leader="dot" w:pos="8306"/>
        </w:tabs>
      </w:pPr>
      <w:hyperlink w:anchor="_Toc3962" w:history="1">
        <w:r>
          <w:rPr>
            <w:rFonts w:ascii="仿宋" w:eastAsia="仿宋" w:hAnsi="仿宋" w:cs="仿宋" w:hint="eastAsia"/>
            <w:lang w:eastAsia="zh-CN"/>
          </w:rPr>
          <w:t>(一)、经营环境分析</w:t>
        </w:r>
        <w:r>
          <w:tab/>
        </w:r>
        <w:r>
          <w:fldChar w:fldCharType="begin"/>
        </w:r>
        <w:r>
          <w:instrText xml:space="preserve"> PAGEREF _Toc3962 \h </w:instrText>
        </w:r>
        <w:r>
          <w:fldChar w:fldCharType="separate"/>
        </w:r>
        <w:r>
          <w:t>27</w:t>
        </w:r>
        <w:r>
          <w:fldChar w:fldCharType="end"/>
        </w:r>
      </w:hyperlink>
    </w:p>
    <w:p>
      <w:pPr>
        <w:pStyle w:val="TOC2"/>
        <w:tabs>
          <w:tab w:val="right" w:leader="dot" w:pos="8306"/>
        </w:tabs>
      </w:pPr>
      <w:hyperlink w:anchor="_Toc3607" w:history="1">
        <w:r>
          <w:rPr>
            <w:rFonts w:ascii="仿宋" w:eastAsia="仿宋" w:hAnsi="仿宋" w:cs="仿宋" w:hint="eastAsia"/>
            <w:lang w:eastAsia="zh-CN"/>
          </w:rPr>
          <w:t>(二)、空心桨叶干燥机项目情况说明</w:t>
        </w:r>
        <w:r>
          <w:tab/>
        </w:r>
        <w:r>
          <w:fldChar w:fldCharType="begin"/>
        </w:r>
        <w:r>
          <w:instrText xml:space="preserve"> PAGEREF _Toc3607 \h </w:instrText>
        </w:r>
        <w:r>
          <w:fldChar w:fldCharType="separate"/>
        </w:r>
        <w:r>
          <w:t>30</w:t>
        </w:r>
        <w:r>
          <w:fldChar w:fldCharType="end"/>
        </w:r>
      </w:hyperlink>
    </w:p>
    <w:p>
      <w:pPr>
        <w:pStyle w:val="TOC2"/>
        <w:tabs>
          <w:tab w:val="right" w:leader="dot" w:pos="8306"/>
        </w:tabs>
      </w:pPr>
      <w:hyperlink w:anchor="_Toc4174" w:history="1">
        <w:r>
          <w:rPr>
            <w:rFonts w:ascii="仿宋" w:eastAsia="仿宋" w:hAnsi="仿宋" w:cs="仿宋" w:hint="eastAsia"/>
            <w:lang w:eastAsia="zh-CN"/>
          </w:rPr>
          <w:t>(三)、经营结果分析</w:t>
        </w:r>
        <w:r>
          <w:tab/>
        </w:r>
        <w:r>
          <w:fldChar w:fldCharType="begin"/>
        </w:r>
        <w:r>
          <w:instrText xml:space="preserve"> PAGEREF _Toc4174 \h </w:instrText>
        </w:r>
        <w:r>
          <w:fldChar w:fldCharType="separate"/>
        </w:r>
        <w:r>
          <w:t>31</w:t>
        </w:r>
        <w:r>
          <w:fldChar w:fldCharType="end"/>
        </w:r>
      </w:hyperlink>
    </w:p>
    <w:p>
      <w:pPr>
        <w:pStyle w:val="TOC1"/>
        <w:tabs>
          <w:tab w:val="right" w:leader="dot" w:pos="8306"/>
        </w:tabs>
      </w:pPr>
      <w:hyperlink w:anchor="_Toc13617" w:history="1">
        <w:r>
          <w:rPr>
            <w:rFonts w:ascii="仿宋" w:eastAsia="仿宋" w:hAnsi="仿宋" w:cs="仿宋" w:hint="eastAsia"/>
            <w:lang w:eastAsia="zh-CN"/>
          </w:rPr>
          <w:t>八、团队和合作伙伴</w:t>
        </w:r>
        <w:r>
          <w:tab/>
        </w:r>
        <w:r>
          <w:fldChar w:fldCharType="begin"/>
        </w:r>
        <w:r>
          <w:instrText xml:space="preserve"> PAGEREF _Toc13617 \h </w:instrText>
        </w:r>
        <w:r>
          <w:fldChar w:fldCharType="separate"/>
        </w:r>
        <w:r>
          <w:t>33</w:t>
        </w:r>
        <w:r>
          <w:fldChar w:fldCharType="end"/>
        </w:r>
      </w:hyperlink>
    </w:p>
    <w:p>
      <w:pPr>
        <w:pStyle w:val="TOC2"/>
        <w:tabs>
          <w:tab w:val="right" w:leader="dot" w:pos="8306"/>
        </w:tabs>
      </w:pPr>
      <w:hyperlink w:anchor="_Toc4836" w:history="1">
        <w:r>
          <w:rPr>
            <w:rFonts w:ascii="仿宋" w:eastAsia="仿宋" w:hAnsi="仿宋" w:cs="仿宋" w:hint="eastAsia"/>
            <w:lang w:eastAsia="zh-CN"/>
          </w:rPr>
          <w:t>(一)、空心桨叶干燥机项目团队</w:t>
        </w:r>
        <w:r>
          <w:tab/>
        </w:r>
        <w:r>
          <w:fldChar w:fldCharType="begin"/>
        </w:r>
        <w:r>
          <w:instrText xml:space="preserve"> PAGEREF _Toc4836 \h </w:instrText>
        </w:r>
        <w:r>
          <w:fldChar w:fldCharType="separate"/>
        </w:r>
        <w:r>
          <w:t>33</w:t>
        </w:r>
        <w:r>
          <w:fldChar w:fldCharType="end"/>
        </w:r>
      </w:hyperlink>
    </w:p>
    <w:p>
      <w:pPr>
        <w:pStyle w:val="TOC2"/>
        <w:tabs>
          <w:tab w:val="right" w:leader="dot" w:pos="8306"/>
        </w:tabs>
      </w:pPr>
      <w:hyperlink w:anchor="_Toc26600" w:history="1">
        <w:r>
          <w:rPr>
            <w:rFonts w:ascii="仿宋" w:eastAsia="仿宋" w:hAnsi="仿宋" w:cs="仿宋" w:hint="eastAsia"/>
            <w:lang w:eastAsia="zh-CN"/>
          </w:rPr>
          <w:t>(二)、合作伙伴和利益相关者</w:t>
        </w:r>
        <w:r>
          <w:tab/>
        </w:r>
        <w:r>
          <w:fldChar w:fldCharType="begin"/>
        </w:r>
        <w:r>
          <w:instrText xml:space="preserve"> PAGEREF _Toc26600 \h </w:instrText>
        </w:r>
        <w:r>
          <w:fldChar w:fldCharType="separate"/>
        </w:r>
        <w:r>
          <w:t>33</w:t>
        </w:r>
        <w:r>
          <w:fldChar w:fldCharType="end"/>
        </w:r>
      </w:hyperlink>
    </w:p>
    <w:p>
      <w:pPr>
        <w:pStyle w:val="TOC1"/>
        <w:tabs>
          <w:tab w:val="right" w:leader="dot" w:pos="8306"/>
        </w:tabs>
      </w:pPr>
      <w:hyperlink w:anchor="_Toc25841" w:history="1">
        <w:r>
          <w:rPr>
            <w:rFonts w:ascii="仿宋" w:eastAsia="仿宋" w:hAnsi="仿宋" w:cs="仿宋" w:hint="eastAsia"/>
            <w:lang w:eastAsia="zh-CN"/>
          </w:rPr>
          <w:t>九、空心桨叶干燥机项目规划进度</w:t>
        </w:r>
        <w:r>
          <w:tab/>
        </w:r>
        <w:r>
          <w:fldChar w:fldCharType="begin"/>
        </w:r>
        <w:r>
          <w:instrText xml:space="preserve"> PAGEREF _Toc25841 \h </w:instrText>
        </w:r>
        <w:r>
          <w:fldChar w:fldCharType="separate"/>
        </w:r>
        <w:r>
          <w:t>36</w:t>
        </w:r>
        <w:r>
          <w:fldChar w:fldCharType="end"/>
        </w:r>
      </w:hyperlink>
    </w:p>
    <w:p>
      <w:pPr>
        <w:pStyle w:val="TOC2"/>
        <w:tabs>
          <w:tab w:val="right" w:leader="dot" w:pos="8306"/>
        </w:tabs>
      </w:pPr>
      <w:hyperlink w:anchor="_Toc26186" w:history="1">
        <w:r>
          <w:rPr>
            <w:rFonts w:ascii="仿宋" w:eastAsia="仿宋" w:hAnsi="仿宋" w:cs="仿宋" w:hint="eastAsia"/>
            <w:lang w:eastAsia="zh-CN"/>
          </w:rPr>
          <w:t>(一)、空心桨叶干燥机项目进度安排</w:t>
        </w:r>
        <w:r>
          <w:tab/>
        </w:r>
        <w:r>
          <w:fldChar w:fldCharType="begin"/>
        </w:r>
        <w:r>
          <w:instrText xml:space="preserve"> PAGEREF _Toc26186 \h </w:instrText>
        </w:r>
        <w:r>
          <w:fldChar w:fldCharType="separate"/>
        </w:r>
        <w:r>
          <w:t>36</w:t>
        </w:r>
        <w:r>
          <w:fldChar w:fldCharType="end"/>
        </w:r>
      </w:hyperlink>
    </w:p>
    <w:p>
      <w:pPr>
        <w:pStyle w:val="TOC2"/>
        <w:tabs>
          <w:tab w:val="right" w:leader="dot" w:pos="8306"/>
        </w:tabs>
      </w:pPr>
      <w:hyperlink w:anchor="_Toc29392" w:history="1">
        <w:r>
          <w:rPr>
            <w:rFonts w:ascii="仿宋" w:eastAsia="仿宋" w:hAnsi="仿宋" w:cs="仿宋" w:hint="eastAsia"/>
            <w:lang w:eastAsia="zh-CN"/>
          </w:rPr>
          <w:t>(二)、空心桨叶干燥机项目实施保障措施</w:t>
        </w:r>
        <w:r>
          <w:tab/>
        </w:r>
        <w:r>
          <w:fldChar w:fldCharType="begin"/>
        </w:r>
        <w:r>
          <w:instrText xml:space="preserve"> PAGEREF _Toc29392 \h </w:instrText>
        </w:r>
        <w:r>
          <w:fldChar w:fldCharType="separate"/>
        </w:r>
        <w:r>
          <w:t>36</w:t>
        </w:r>
        <w:r>
          <w:fldChar w:fldCharType="end"/>
        </w:r>
      </w:hyperlink>
    </w:p>
    <w:p>
      <w:pPr>
        <w:pStyle w:val="TOC1"/>
        <w:tabs>
          <w:tab w:val="right" w:leader="dot" w:pos="8306"/>
        </w:tabs>
      </w:pPr>
      <w:hyperlink w:anchor="_Toc28098" w:history="1">
        <w:r>
          <w:rPr>
            <w:rFonts w:ascii="仿宋" w:eastAsia="仿宋" w:hAnsi="仿宋" w:cs="仿宋" w:hint="eastAsia"/>
            <w:lang w:eastAsia="zh-CN"/>
          </w:rPr>
          <w:t>十、空心桨叶干燥机新型运营方式</w:t>
        </w:r>
        <w:r>
          <w:tab/>
        </w:r>
        <w:r>
          <w:fldChar w:fldCharType="begin"/>
        </w:r>
        <w:r>
          <w:instrText xml:space="preserve"> PAGEREF _Toc28098 \h </w:instrText>
        </w:r>
        <w:r>
          <w:fldChar w:fldCharType="separate"/>
        </w:r>
        <w:r>
          <w:t>37</w:t>
        </w:r>
        <w:r>
          <w:fldChar w:fldCharType="end"/>
        </w:r>
      </w:hyperlink>
    </w:p>
    <w:p>
      <w:pPr>
        <w:pStyle w:val="TOC2"/>
        <w:tabs>
          <w:tab w:val="right" w:leader="dot" w:pos="8306"/>
        </w:tabs>
      </w:pPr>
      <w:hyperlink w:anchor="_Toc25808" w:history="1">
        <w:r>
          <w:rPr>
            <w:rFonts w:ascii="仿宋" w:eastAsia="仿宋" w:hAnsi="仿宋" w:cs="仿宋" w:hint="eastAsia"/>
            <w:lang w:eastAsia="zh-CN"/>
          </w:rPr>
          <w:t>(一)、创新业务模式</w:t>
        </w:r>
        <w:r>
          <w:tab/>
        </w:r>
        <w:r>
          <w:fldChar w:fldCharType="begin"/>
        </w:r>
        <w:r>
          <w:instrText xml:space="preserve"> PAGEREF _Toc25808 \h </w:instrText>
        </w:r>
        <w:r>
          <w:fldChar w:fldCharType="separate"/>
        </w:r>
        <w:r>
          <w:t>37</w:t>
        </w:r>
        <w:r>
          <w:fldChar w:fldCharType="end"/>
        </w:r>
      </w:hyperlink>
    </w:p>
    <w:p>
      <w:pPr>
        <w:pStyle w:val="TOC2"/>
        <w:tabs>
          <w:tab w:val="right" w:leader="dot" w:pos="8306"/>
        </w:tabs>
      </w:pPr>
      <w:hyperlink w:anchor="_Toc11175" w:history="1">
        <w:r>
          <w:rPr>
            <w:rFonts w:ascii="仿宋" w:eastAsia="仿宋" w:hAnsi="仿宋" w:cs="仿宋" w:hint="eastAsia"/>
            <w:lang w:eastAsia="zh-CN"/>
          </w:rPr>
          <w:t>(二)、数字化运营</w:t>
        </w:r>
        <w:r>
          <w:tab/>
        </w:r>
        <w:r>
          <w:fldChar w:fldCharType="begin"/>
        </w:r>
        <w:r>
          <w:instrText xml:space="preserve"> PAGEREF _Toc11175 \h </w:instrText>
        </w:r>
        <w:r>
          <w:fldChar w:fldCharType="separate"/>
        </w:r>
        <w:r>
          <w:t>38</w:t>
        </w:r>
        <w:r>
          <w:fldChar w:fldCharType="end"/>
        </w:r>
      </w:hyperlink>
    </w:p>
    <w:p>
      <w:pPr>
        <w:pStyle w:val="TOC2"/>
        <w:tabs>
          <w:tab w:val="right" w:leader="dot" w:pos="8306"/>
        </w:tabs>
      </w:pPr>
      <w:hyperlink w:anchor="_Toc26639" w:history="1">
        <w:r>
          <w:rPr>
            <w:rFonts w:ascii="仿宋" w:eastAsia="仿宋" w:hAnsi="仿宋" w:cs="仿宋" w:hint="eastAsia"/>
            <w:lang w:eastAsia="zh-CN"/>
          </w:rPr>
          <w:t>(三)、智能化技术应用</w:t>
        </w:r>
        <w:r>
          <w:tab/>
        </w:r>
        <w:r>
          <w:fldChar w:fldCharType="begin"/>
        </w:r>
        <w:r>
          <w:instrText xml:space="preserve"> PAGEREF _Toc26639 \h </w:instrText>
        </w:r>
        <w:r>
          <w:fldChar w:fldCharType="separate"/>
        </w:r>
        <w:r>
          <w:t>40</w:t>
        </w:r>
        <w:r>
          <w:fldChar w:fldCharType="end"/>
        </w:r>
      </w:hyperlink>
    </w:p>
    <w:p>
      <w:pPr>
        <w:pStyle w:val="TOC2"/>
        <w:tabs>
          <w:tab w:val="right" w:leader="dot" w:pos="8306"/>
        </w:tabs>
      </w:pPr>
      <w:hyperlink w:anchor="_Toc315" w:history="1">
        <w:r>
          <w:rPr>
            <w:rFonts w:ascii="仿宋" w:eastAsia="仿宋" w:hAnsi="仿宋" w:cs="仿宋" w:hint="eastAsia"/>
            <w:lang w:eastAsia="zh-CN"/>
          </w:rPr>
          <w:t>(四)、可持续经营实践</w:t>
        </w:r>
        <w:r>
          <w:tab/>
        </w:r>
        <w:r>
          <w:fldChar w:fldCharType="begin"/>
        </w:r>
        <w:r>
          <w:instrText xml:space="preserve"> PAGEREF _Toc315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7" w:history="1">
        <w:r>
          <w:rPr>
            <w:rFonts w:ascii="仿宋" w:eastAsia="仿宋" w:hAnsi="仿宋" w:cs="仿宋" w:hint="eastAsia"/>
            <w:lang w:eastAsia="zh-CN"/>
          </w:rPr>
          <w:t>十一、风险及退出方式</w:t>
        </w:r>
        <w:r>
          <w:tab/>
        </w:r>
        <w:r>
          <w:fldChar w:fldCharType="begin"/>
        </w:r>
        <w:r>
          <w:instrText xml:space="preserve"> PAGEREF _Toc1787 \h </w:instrText>
        </w:r>
        <w:r>
          <w:fldChar w:fldCharType="separate"/>
        </w:r>
        <w:r>
          <w:t>42</w:t>
        </w:r>
        <w:r>
          <w:fldChar w:fldCharType="end"/>
        </w:r>
      </w:hyperlink>
    </w:p>
    <w:p>
      <w:pPr>
        <w:pStyle w:val="TOC2"/>
        <w:tabs>
          <w:tab w:val="right" w:leader="dot" w:pos="8306"/>
        </w:tabs>
      </w:pPr>
      <w:hyperlink w:anchor="_Toc3235" w:history="1">
        <w:r>
          <w:rPr>
            <w:rFonts w:ascii="仿宋" w:eastAsia="仿宋" w:hAnsi="仿宋" w:cs="仿宋" w:hint="eastAsia"/>
            <w:lang w:eastAsia="zh-CN"/>
          </w:rPr>
          <w:t>(一)、风险分析</w:t>
        </w:r>
        <w:r>
          <w:tab/>
        </w:r>
        <w:r>
          <w:fldChar w:fldCharType="begin"/>
        </w:r>
        <w:r>
          <w:instrText xml:space="preserve"> PAGEREF _Toc3235 \h </w:instrText>
        </w:r>
        <w:r>
          <w:fldChar w:fldCharType="separate"/>
        </w:r>
        <w:r>
          <w:t>42</w:t>
        </w:r>
        <w:r>
          <w:fldChar w:fldCharType="end"/>
        </w:r>
      </w:hyperlink>
    </w:p>
    <w:p>
      <w:pPr>
        <w:pStyle w:val="TOC2"/>
        <w:tabs>
          <w:tab w:val="right" w:leader="dot" w:pos="8306"/>
        </w:tabs>
      </w:pPr>
      <w:hyperlink w:anchor="_Toc22245" w:history="1">
        <w:r>
          <w:rPr>
            <w:rFonts w:ascii="仿宋" w:eastAsia="仿宋" w:hAnsi="仿宋" w:cs="仿宋" w:hint="eastAsia"/>
            <w:lang w:eastAsia="zh-CN"/>
          </w:rPr>
          <w:t>(二)、退出方式</w:t>
        </w:r>
        <w:r>
          <w:tab/>
        </w:r>
        <w:r>
          <w:fldChar w:fldCharType="begin"/>
        </w:r>
        <w:r>
          <w:instrText xml:space="preserve"> PAGEREF _Toc22245 \h </w:instrText>
        </w:r>
        <w:r>
          <w:fldChar w:fldCharType="separate"/>
        </w:r>
        <w:r>
          <w:t>42</w:t>
        </w:r>
        <w:r>
          <w:fldChar w:fldCharType="end"/>
        </w:r>
      </w:hyperlink>
    </w:p>
    <w:p>
      <w:pPr>
        <w:pStyle w:val="TOC1"/>
        <w:tabs>
          <w:tab w:val="right" w:leader="dot" w:pos="8306"/>
        </w:tabs>
      </w:pPr>
      <w:hyperlink w:anchor="_Toc18080" w:history="1">
        <w:r>
          <w:rPr>
            <w:rFonts w:ascii="仿宋" w:eastAsia="仿宋" w:hAnsi="仿宋" w:cs="仿宋" w:hint="eastAsia"/>
            <w:lang w:eastAsia="zh-CN"/>
          </w:rPr>
          <w:t>十二、第十二章职业伦理与社会责任</w:t>
        </w:r>
        <w:r>
          <w:tab/>
        </w:r>
        <w:r>
          <w:fldChar w:fldCharType="begin"/>
        </w:r>
        <w:r>
          <w:instrText xml:space="preserve"> PAGEREF _Toc18080 \h </w:instrText>
        </w:r>
        <w:r>
          <w:fldChar w:fldCharType="separate"/>
        </w:r>
        <w:r>
          <w:t>43</w:t>
        </w:r>
        <w:r>
          <w:fldChar w:fldCharType="end"/>
        </w:r>
      </w:hyperlink>
    </w:p>
    <w:p>
      <w:pPr>
        <w:pStyle w:val="TOC2"/>
        <w:tabs>
          <w:tab w:val="right" w:leader="dot" w:pos="8306"/>
        </w:tabs>
      </w:pPr>
      <w:hyperlink w:anchor="_Toc11100" w:history="1">
        <w:r>
          <w:rPr>
            <w:rFonts w:ascii="仿宋" w:eastAsia="仿宋" w:hAnsi="仿宋" w:cs="仿宋" w:hint="eastAsia"/>
            <w:lang w:eastAsia="zh-CN"/>
          </w:rPr>
          <w:t>(一)、职业道德规范</w:t>
        </w:r>
        <w:r>
          <w:tab/>
        </w:r>
        <w:r>
          <w:fldChar w:fldCharType="begin"/>
        </w:r>
        <w:r>
          <w:instrText xml:space="preserve"> PAGEREF _Toc11100 \h </w:instrText>
        </w:r>
        <w:r>
          <w:fldChar w:fldCharType="separate"/>
        </w:r>
        <w:r>
          <w:t>43</w:t>
        </w:r>
        <w:r>
          <w:fldChar w:fldCharType="end"/>
        </w:r>
      </w:hyperlink>
    </w:p>
    <w:p>
      <w:pPr>
        <w:pStyle w:val="TOC2"/>
        <w:tabs>
          <w:tab w:val="right" w:leader="dot" w:pos="8306"/>
        </w:tabs>
      </w:pPr>
      <w:hyperlink w:anchor="_Toc17170" w:history="1">
        <w:r>
          <w:rPr>
            <w:rFonts w:ascii="仿宋" w:eastAsia="仿宋" w:hAnsi="仿宋" w:cs="仿宋" w:hint="eastAsia"/>
            <w:lang w:eastAsia="zh-CN"/>
          </w:rPr>
          <w:t>(二)、社会责任履行</w:t>
        </w:r>
        <w:r>
          <w:tab/>
        </w:r>
        <w:r>
          <w:fldChar w:fldCharType="begin"/>
        </w:r>
        <w:r>
          <w:instrText xml:space="preserve"> PAGEREF _Toc17170 \h </w:instrText>
        </w:r>
        <w:r>
          <w:fldChar w:fldCharType="separate"/>
        </w:r>
        <w:r>
          <w:t>44</w:t>
        </w:r>
        <w:r>
          <w:fldChar w:fldCharType="end"/>
        </w:r>
      </w:hyperlink>
    </w:p>
    <w:p>
      <w:pPr>
        <w:pStyle w:val="TOC1"/>
        <w:tabs>
          <w:tab w:val="right" w:leader="dot" w:pos="8306"/>
        </w:tabs>
      </w:pPr>
      <w:hyperlink w:anchor="_Toc17699" w:history="1">
        <w:r>
          <w:rPr>
            <w:rFonts w:ascii="仿宋" w:eastAsia="仿宋" w:hAnsi="仿宋" w:cs="仿宋" w:hint="eastAsia"/>
            <w:lang w:eastAsia="zh-CN"/>
          </w:rPr>
          <w:t>十三、资源开发及综合利用分析</w:t>
        </w:r>
        <w:r>
          <w:tab/>
        </w:r>
        <w:r>
          <w:fldChar w:fldCharType="begin"/>
        </w:r>
        <w:r>
          <w:instrText xml:space="preserve"> PAGEREF _Toc17699 \h </w:instrText>
        </w:r>
        <w:r>
          <w:fldChar w:fldCharType="separate"/>
        </w:r>
        <w:r>
          <w:t>45</w:t>
        </w:r>
        <w:r>
          <w:fldChar w:fldCharType="end"/>
        </w:r>
      </w:hyperlink>
    </w:p>
    <w:p>
      <w:pPr>
        <w:pStyle w:val="TOC2"/>
        <w:tabs>
          <w:tab w:val="right" w:leader="dot" w:pos="8306"/>
        </w:tabs>
      </w:pPr>
      <w:hyperlink w:anchor="_Toc21129" w:history="1">
        <w:r>
          <w:rPr>
            <w:rFonts w:ascii="仿宋" w:eastAsia="仿宋" w:hAnsi="仿宋" w:cs="仿宋" w:hint="eastAsia"/>
            <w:lang w:eastAsia="zh-CN"/>
          </w:rPr>
          <w:t>(一)、资源开发方案</w:t>
        </w:r>
        <w:r>
          <w:tab/>
        </w:r>
        <w:r>
          <w:fldChar w:fldCharType="begin"/>
        </w:r>
        <w:r>
          <w:instrText xml:space="preserve"> PAGEREF _Toc21129 \h </w:instrText>
        </w:r>
        <w:r>
          <w:fldChar w:fldCharType="separate"/>
        </w:r>
        <w:r>
          <w:t>45</w:t>
        </w:r>
        <w:r>
          <w:fldChar w:fldCharType="end"/>
        </w:r>
      </w:hyperlink>
    </w:p>
    <w:p>
      <w:pPr>
        <w:pStyle w:val="TOC2"/>
        <w:tabs>
          <w:tab w:val="right" w:leader="dot" w:pos="8306"/>
        </w:tabs>
      </w:pPr>
      <w:hyperlink w:anchor="_Toc25079" w:history="1">
        <w:r>
          <w:rPr>
            <w:rFonts w:ascii="仿宋" w:eastAsia="仿宋" w:hAnsi="仿宋" w:cs="仿宋" w:hint="eastAsia"/>
            <w:lang w:eastAsia="zh-CN"/>
          </w:rPr>
          <w:t>(二)、资源利用方案</w:t>
        </w:r>
        <w:r>
          <w:tab/>
        </w:r>
        <w:r>
          <w:fldChar w:fldCharType="begin"/>
        </w:r>
        <w:r>
          <w:instrText xml:space="preserve"> PAGEREF _Toc25079 \h </w:instrText>
        </w:r>
        <w:r>
          <w:fldChar w:fldCharType="separate"/>
        </w:r>
        <w:r>
          <w:t>46</w:t>
        </w:r>
        <w:r>
          <w:fldChar w:fldCharType="end"/>
        </w:r>
      </w:hyperlink>
    </w:p>
    <w:p>
      <w:pPr>
        <w:pStyle w:val="TOC2"/>
        <w:tabs>
          <w:tab w:val="right" w:leader="dot" w:pos="8306"/>
        </w:tabs>
      </w:pPr>
      <w:hyperlink w:anchor="_Toc30070" w:history="1">
        <w:r>
          <w:rPr>
            <w:rFonts w:ascii="仿宋" w:eastAsia="仿宋" w:hAnsi="仿宋" w:cs="仿宋" w:hint="eastAsia"/>
            <w:lang w:eastAsia="zh-CN"/>
          </w:rPr>
          <w:t>(三)、资源节约措施</w:t>
        </w:r>
        <w:r>
          <w:tab/>
        </w:r>
        <w:r>
          <w:fldChar w:fldCharType="begin"/>
        </w:r>
        <w:r>
          <w:instrText xml:space="preserve"> PAGEREF _Toc30070 \h </w:instrText>
        </w:r>
        <w:r>
          <w:fldChar w:fldCharType="separate"/>
        </w:r>
        <w:r>
          <w:t>48</w:t>
        </w:r>
        <w:r>
          <w:fldChar w:fldCharType="end"/>
        </w:r>
      </w:hyperlink>
    </w:p>
    <w:p>
      <w:pPr>
        <w:pStyle w:val="TOC1"/>
        <w:tabs>
          <w:tab w:val="right" w:leader="dot" w:pos="8306"/>
        </w:tabs>
      </w:pPr>
      <w:hyperlink w:anchor="_Toc31632" w:history="1">
        <w:r>
          <w:rPr>
            <w:rFonts w:ascii="仿宋" w:eastAsia="仿宋" w:hAnsi="仿宋" w:cs="仿宋" w:hint="eastAsia"/>
            <w:lang w:eastAsia="zh-CN"/>
          </w:rPr>
          <w:t>十四、空心桨叶干燥机项目风险分析</w:t>
        </w:r>
        <w:r>
          <w:tab/>
        </w:r>
        <w:r>
          <w:fldChar w:fldCharType="begin"/>
        </w:r>
        <w:r>
          <w:instrText xml:space="preserve"> PAGEREF _Toc31632 \h </w:instrText>
        </w:r>
        <w:r>
          <w:fldChar w:fldCharType="separate"/>
        </w:r>
        <w:r>
          <w:t>50</w:t>
        </w:r>
        <w:r>
          <w:fldChar w:fldCharType="end"/>
        </w:r>
      </w:hyperlink>
    </w:p>
    <w:p>
      <w:pPr>
        <w:pStyle w:val="TOC2"/>
        <w:tabs>
          <w:tab w:val="right" w:leader="dot" w:pos="8306"/>
        </w:tabs>
      </w:pPr>
      <w:hyperlink w:anchor="_Toc21937" w:history="1">
        <w:r>
          <w:rPr>
            <w:rFonts w:ascii="仿宋" w:eastAsia="仿宋" w:hAnsi="仿宋" w:cs="仿宋" w:hint="eastAsia"/>
            <w:lang w:eastAsia="zh-CN"/>
          </w:rPr>
          <w:t>(一)、空心桨叶干燥机项目风险分析</w:t>
        </w:r>
        <w:r>
          <w:tab/>
        </w:r>
        <w:r>
          <w:fldChar w:fldCharType="begin"/>
        </w:r>
        <w:r>
          <w:instrText xml:space="preserve"> PAGEREF _Toc21937 \h </w:instrText>
        </w:r>
        <w:r>
          <w:fldChar w:fldCharType="separate"/>
        </w:r>
        <w:r>
          <w:t>50</w:t>
        </w:r>
        <w:r>
          <w:fldChar w:fldCharType="end"/>
        </w:r>
      </w:hyperlink>
    </w:p>
    <w:p>
      <w:pPr>
        <w:pStyle w:val="TOC2"/>
        <w:tabs>
          <w:tab w:val="right" w:leader="dot" w:pos="8306"/>
        </w:tabs>
      </w:pPr>
      <w:hyperlink w:anchor="_Toc14193" w:history="1">
        <w:r>
          <w:rPr>
            <w:rFonts w:ascii="仿宋" w:eastAsia="仿宋" w:hAnsi="仿宋" w:cs="仿宋" w:hint="eastAsia"/>
            <w:lang w:eastAsia="zh-CN"/>
          </w:rPr>
          <w:t>(二)、空心桨叶干燥机项目风险对策</w:t>
        </w:r>
        <w:r>
          <w:tab/>
        </w:r>
        <w:r>
          <w:fldChar w:fldCharType="begin"/>
        </w:r>
        <w:r>
          <w:instrText xml:space="preserve"> PAGEREF _Toc14193 \h </w:instrText>
        </w:r>
        <w:r>
          <w:fldChar w:fldCharType="separate"/>
        </w:r>
        <w:r>
          <w:t>52</w:t>
        </w:r>
        <w:r>
          <w:fldChar w:fldCharType="end"/>
        </w:r>
      </w:hyperlink>
    </w:p>
    <w:p>
      <w:pPr>
        <w:pStyle w:val="TOC1"/>
        <w:tabs>
          <w:tab w:val="right" w:leader="dot" w:pos="8306"/>
        </w:tabs>
      </w:pPr>
      <w:hyperlink w:anchor="_Toc24950" w:history="1">
        <w:r>
          <w:rPr>
            <w:rFonts w:ascii="仿宋" w:eastAsia="仿宋" w:hAnsi="仿宋" w:cs="仿宋" w:hint="eastAsia"/>
            <w:lang w:eastAsia="zh-CN"/>
          </w:rPr>
          <w:t>十五、品牌建设与市场定位</w:t>
        </w:r>
        <w:r>
          <w:tab/>
        </w:r>
        <w:r>
          <w:fldChar w:fldCharType="begin"/>
        </w:r>
        <w:r>
          <w:instrText xml:space="preserve"> PAGEREF _Toc24950 \h </w:instrText>
        </w:r>
        <w:r>
          <w:fldChar w:fldCharType="separate"/>
        </w:r>
        <w:r>
          <w:t>54</w:t>
        </w:r>
        <w:r>
          <w:fldChar w:fldCharType="end"/>
        </w:r>
      </w:hyperlink>
    </w:p>
    <w:p>
      <w:pPr>
        <w:pStyle w:val="TOC2"/>
        <w:tabs>
          <w:tab w:val="right" w:leader="dot" w:pos="8306"/>
        </w:tabs>
      </w:pPr>
      <w:hyperlink w:anchor="_Toc22157" w:history="1">
        <w:r>
          <w:rPr>
            <w:rFonts w:ascii="仿宋" w:eastAsia="仿宋" w:hAnsi="仿宋" w:cs="仿宋" w:hint="eastAsia"/>
            <w:lang w:eastAsia="zh-CN"/>
          </w:rPr>
          <w:t>(一)、品牌策略与形象塑造</w:t>
        </w:r>
        <w:r>
          <w:tab/>
        </w:r>
        <w:r>
          <w:fldChar w:fldCharType="begin"/>
        </w:r>
        <w:r>
          <w:instrText xml:space="preserve"> PAGEREF _Toc22157 \h </w:instrText>
        </w:r>
        <w:r>
          <w:fldChar w:fldCharType="separate"/>
        </w:r>
        <w:r>
          <w:t>54</w:t>
        </w:r>
        <w:r>
          <w:fldChar w:fldCharType="end"/>
        </w:r>
      </w:hyperlink>
    </w:p>
    <w:p>
      <w:pPr>
        <w:pStyle w:val="TOC2"/>
        <w:tabs>
          <w:tab w:val="right" w:leader="dot" w:pos="8306"/>
        </w:tabs>
      </w:pPr>
      <w:hyperlink w:anchor="_Toc15109" w:history="1">
        <w:r>
          <w:rPr>
            <w:rFonts w:ascii="仿宋" w:eastAsia="仿宋" w:hAnsi="仿宋" w:cs="仿宋" w:hint="eastAsia"/>
            <w:lang w:eastAsia="zh-CN"/>
          </w:rPr>
          <w:t>(二)、市场定位与差异化竞争</w:t>
        </w:r>
        <w:r>
          <w:tab/>
        </w:r>
        <w:r>
          <w:fldChar w:fldCharType="begin"/>
        </w:r>
        <w:r>
          <w:instrText xml:space="preserve"> PAGEREF _Toc15109 \h </w:instrText>
        </w:r>
        <w:r>
          <w:fldChar w:fldCharType="separate"/>
        </w:r>
        <w:r>
          <w:t>55</w:t>
        </w:r>
        <w:r>
          <w:fldChar w:fldCharType="end"/>
        </w:r>
      </w:hyperlink>
    </w:p>
    <w:p>
      <w:pPr>
        <w:pStyle w:val="TOC2"/>
        <w:tabs>
          <w:tab w:val="right" w:leader="dot" w:pos="8306"/>
        </w:tabs>
      </w:pPr>
      <w:hyperlink w:anchor="_Toc10959" w:history="1">
        <w:r>
          <w:rPr>
            <w:rFonts w:ascii="仿宋" w:eastAsia="仿宋" w:hAnsi="仿宋" w:cs="仿宋" w:hint="eastAsia"/>
            <w:lang w:eastAsia="zh-CN"/>
          </w:rPr>
          <w:t>(三)、品牌推广与营销活动</w:t>
        </w:r>
        <w:r>
          <w:tab/>
        </w:r>
        <w:r>
          <w:fldChar w:fldCharType="begin"/>
        </w:r>
        <w:r>
          <w:instrText xml:space="preserve"> PAGEREF _Toc10959 \h </w:instrText>
        </w:r>
        <w:r>
          <w:fldChar w:fldCharType="separate"/>
        </w:r>
        <w:r>
          <w:t>55</w:t>
        </w:r>
        <w:r>
          <w:fldChar w:fldCharType="end"/>
        </w:r>
      </w:hyperlink>
    </w:p>
    <w:p>
      <w:pPr>
        <w:pStyle w:val="TOC1"/>
        <w:tabs>
          <w:tab w:val="right" w:leader="dot" w:pos="8306"/>
        </w:tabs>
      </w:pPr>
      <w:hyperlink w:anchor="_Toc2699" w:history="1">
        <w:r>
          <w:rPr>
            <w:rFonts w:ascii="仿宋" w:eastAsia="仿宋" w:hAnsi="仿宋" w:cs="仿宋" w:hint="eastAsia"/>
            <w:lang w:eastAsia="zh-CN"/>
          </w:rPr>
          <w:t>十六、环境保护与可持续发展</w:t>
        </w:r>
        <w:r>
          <w:tab/>
        </w:r>
        <w:r>
          <w:fldChar w:fldCharType="begin"/>
        </w:r>
        <w:r>
          <w:instrText xml:space="preserve"> PAGEREF _Toc2699 \h </w:instrText>
        </w:r>
        <w:r>
          <w:fldChar w:fldCharType="separate"/>
        </w:r>
        <w:r>
          <w:t>56</w:t>
        </w:r>
        <w:r>
          <w:fldChar w:fldCharType="end"/>
        </w:r>
      </w:hyperlink>
    </w:p>
    <w:p>
      <w:pPr>
        <w:pStyle w:val="TOC2"/>
        <w:tabs>
          <w:tab w:val="right" w:leader="dot" w:pos="8306"/>
        </w:tabs>
      </w:pPr>
      <w:hyperlink w:anchor="_Toc2553" w:history="1">
        <w:r>
          <w:rPr>
            <w:rFonts w:ascii="仿宋" w:eastAsia="仿宋" w:hAnsi="仿宋" w:cs="仿宋" w:hint="eastAsia"/>
            <w:lang w:eastAsia="zh-CN"/>
          </w:rPr>
          <w:t>(一)、环境保护政策与承诺</w:t>
        </w:r>
        <w:r>
          <w:tab/>
        </w:r>
        <w:r>
          <w:fldChar w:fldCharType="begin"/>
        </w:r>
        <w:r>
          <w:instrText xml:space="preserve"> PAGEREF _Toc2553 \h </w:instrText>
        </w:r>
        <w:r>
          <w:fldChar w:fldCharType="separate"/>
        </w:r>
        <w:r>
          <w:t>56</w:t>
        </w:r>
        <w:r>
          <w:fldChar w:fldCharType="end"/>
        </w:r>
      </w:hyperlink>
    </w:p>
    <w:p>
      <w:pPr>
        <w:pStyle w:val="TOC2"/>
        <w:tabs>
          <w:tab w:val="right" w:leader="dot" w:pos="8306"/>
        </w:tabs>
      </w:pPr>
      <w:hyperlink w:anchor="_Toc27643" w:history="1">
        <w:r>
          <w:rPr>
            <w:rFonts w:ascii="仿宋" w:eastAsia="仿宋" w:hAnsi="仿宋" w:cs="仿宋" w:hint="eastAsia"/>
            <w:lang w:eastAsia="zh-CN"/>
          </w:rPr>
          <w:t>(二)、可持续生产与绿色供应链</w:t>
        </w:r>
        <w:r>
          <w:tab/>
        </w:r>
        <w:r>
          <w:fldChar w:fldCharType="begin"/>
        </w:r>
        <w:r>
          <w:instrText xml:space="preserve"> PAGEREF _Toc27643 \h </w:instrText>
        </w:r>
        <w:r>
          <w:fldChar w:fldCharType="separate"/>
        </w:r>
        <w:r>
          <w:t>56</w:t>
        </w:r>
        <w:r>
          <w:fldChar w:fldCharType="end"/>
        </w:r>
      </w:hyperlink>
    </w:p>
    <w:p>
      <w:pPr>
        <w:pStyle w:val="TOC2"/>
        <w:tabs>
          <w:tab w:val="right" w:leader="dot" w:pos="8306"/>
        </w:tabs>
      </w:pPr>
      <w:hyperlink w:anchor="_Toc12417" w:history="1">
        <w:r>
          <w:rPr>
            <w:rFonts w:ascii="仿宋" w:eastAsia="仿宋" w:hAnsi="仿宋" w:cs="仿宋" w:hint="eastAsia"/>
            <w:lang w:eastAsia="zh-CN"/>
          </w:rPr>
          <w:t>(三)、减少废物和碳足迹</w:t>
        </w:r>
        <w:r>
          <w:tab/>
        </w:r>
        <w:r>
          <w:fldChar w:fldCharType="begin"/>
        </w:r>
        <w:r>
          <w:instrText xml:space="preserve"> PAGEREF _Toc12417 \h </w:instrText>
        </w:r>
        <w:r>
          <w:fldChar w:fldCharType="separate"/>
        </w:r>
        <w:r>
          <w:t>57</w:t>
        </w:r>
        <w:r>
          <w:fldChar w:fldCharType="end"/>
        </w:r>
      </w:hyperlink>
    </w:p>
    <w:p>
      <w:pPr>
        <w:pStyle w:val="TOC2"/>
        <w:tabs>
          <w:tab w:val="right" w:leader="dot" w:pos="8306"/>
        </w:tabs>
      </w:pPr>
      <w:hyperlink w:anchor="_Toc16637" w:history="1">
        <w:r>
          <w:rPr>
            <w:rFonts w:ascii="仿宋" w:eastAsia="仿宋" w:hAnsi="仿宋" w:cs="仿宋" w:hint="eastAsia"/>
            <w:lang w:eastAsia="zh-CN"/>
          </w:rPr>
          <w:t>(四)、知识产权保护与创新</w:t>
        </w:r>
        <w:r>
          <w:tab/>
        </w:r>
        <w:r>
          <w:fldChar w:fldCharType="begin"/>
        </w:r>
        <w:r>
          <w:instrText xml:space="preserve"> PAGEREF _Toc16637 \h </w:instrText>
        </w:r>
        <w:r>
          <w:fldChar w:fldCharType="separate"/>
        </w:r>
        <w:r>
          <w:t>58</w:t>
        </w:r>
        <w:r>
          <w:fldChar w:fldCharType="end"/>
        </w:r>
      </w:hyperlink>
    </w:p>
    <w:p>
      <w:pPr>
        <w:pStyle w:val="TOC2"/>
        <w:tabs>
          <w:tab w:val="right" w:leader="dot" w:pos="8306"/>
        </w:tabs>
      </w:pPr>
      <w:hyperlink w:anchor="_Toc23635" w:history="1">
        <w:r>
          <w:rPr>
            <w:rFonts w:ascii="仿宋" w:eastAsia="仿宋" w:hAnsi="仿宋" w:cs="仿宋" w:hint="eastAsia"/>
            <w:lang w:eastAsia="zh-CN"/>
          </w:rPr>
          <w:t>(五)、社区参与与教育</w:t>
        </w:r>
        <w:r>
          <w:tab/>
        </w:r>
        <w:r>
          <w:fldChar w:fldCharType="begin"/>
        </w:r>
        <w:r>
          <w:instrText xml:space="preserve"> PAGEREF _Toc23635 \h </w:instrText>
        </w:r>
        <w:r>
          <w:fldChar w:fldCharType="separate"/>
        </w:r>
        <w:r>
          <w:t>59</w:t>
        </w:r>
        <w:r>
          <w:fldChar w:fldCharType="end"/>
        </w:r>
      </w:hyperlink>
    </w:p>
    <w:p>
      <w:pPr>
        <w:pStyle w:val="TOC1"/>
        <w:tabs>
          <w:tab w:val="right" w:leader="dot" w:pos="8306"/>
        </w:tabs>
      </w:pPr>
      <w:hyperlink w:anchor="_Toc12069" w:history="1">
        <w:r>
          <w:rPr>
            <w:rFonts w:ascii="仿宋" w:eastAsia="仿宋" w:hAnsi="仿宋" w:cs="仿宋" w:hint="eastAsia"/>
            <w:lang w:eastAsia="zh-CN"/>
          </w:rPr>
          <w:t>十七、空心桨叶干燥机行业行业创新驱动</w:t>
        </w:r>
        <w:r>
          <w:tab/>
        </w:r>
        <w:r>
          <w:fldChar w:fldCharType="begin"/>
        </w:r>
        <w:r>
          <w:instrText xml:space="preserve"> PAGEREF _Toc12069 \h </w:instrText>
        </w:r>
        <w:r>
          <w:fldChar w:fldCharType="separate"/>
        </w:r>
        <w:r>
          <w:t>59</w:t>
        </w:r>
        <w:r>
          <w:fldChar w:fldCharType="end"/>
        </w:r>
      </w:hyperlink>
    </w:p>
    <w:p>
      <w:pPr>
        <w:pStyle w:val="TOC2"/>
        <w:tabs>
          <w:tab w:val="right" w:leader="dot" w:pos="8306"/>
        </w:tabs>
      </w:pPr>
      <w:hyperlink w:anchor="_Toc26271" w:history="1">
        <w:r>
          <w:rPr>
            <w:rFonts w:ascii="仿宋" w:eastAsia="仿宋" w:hAnsi="仿宋" w:cs="仿宋" w:hint="eastAsia"/>
            <w:lang w:eastAsia="zh-CN"/>
          </w:rPr>
          <w:t>(一)、技术创新</w:t>
        </w:r>
        <w:r>
          <w:tab/>
        </w:r>
        <w:r>
          <w:fldChar w:fldCharType="begin"/>
        </w:r>
        <w:r>
          <w:instrText xml:space="preserve"> PAGEREF _Toc26271 \h </w:instrText>
        </w:r>
        <w:r>
          <w:fldChar w:fldCharType="separate"/>
        </w:r>
        <w:r>
          <w:t>59</w:t>
        </w:r>
        <w:r>
          <w:fldChar w:fldCharType="end"/>
        </w:r>
      </w:hyperlink>
    </w:p>
    <w:p>
      <w:pPr>
        <w:pStyle w:val="TOC2"/>
        <w:tabs>
          <w:tab w:val="right" w:leader="dot" w:pos="8306"/>
        </w:tabs>
      </w:pPr>
      <w:hyperlink w:anchor="_Toc5390" w:history="1">
        <w:r>
          <w:rPr>
            <w:rFonts w:ascii="仿宋" w:eastAsia="仿宋" w:hAnsi="仿宋" w:cs="仿宋" w:hint="eastAsia"/>
            <w:lang w:eastAsia="zh-CN"/>
          </w:rPr>
          <w:t>(二)、设计创新</w:t>
        </w:r>
        <w:r>
          <w:tab/>
        </w:r>
        <w:r>
          <w:fldChar w:fldCharType="begin"/>
        </w:r>
        <w:r>
          <w:instrText xml:space="preserve"> PAGEREF _Toc5390 \h </w:instrText>
        </w:r>
        <w:r>
          <w:fldChar w:fldCharType="separate"/>
        </w:r>
        <w:r>
          <w:t>60</w:t>
        </w:r>
        <w:r>
          <w:fldChar w:fldCharType="end"/>
        </w:r>
      </w:hyperlink>
    </w:p>
    <w:p>
      <w:pPr>
        <w:pStyle w:val="TOC2"/>
        <w:tabs>
          <w:tab w:val="right" w:leader="dot" w:pos="8306"/>
        </w:tabs>
      </w:pPr>
      <w:hyperlink w:anchor="_Toc7454" w:history="1">
        <w:r>
          <w:rPr>
            <w:rFonts w:ascii="仿宋" w:eastAsia="仿宋" w:hAnsi="仿宋" w:cs="仿宋" w:hint="eastAsia"/>
            <w:lang w:eastAsia="zh-CN"/>
          </w:rPr>
          <w:t>(三)、材料创新</w:t>
        </w:r>
        <w:r>
          <w:tab/>
        </w:r>
        <w:r>
          <w:fldChar w:fldCharType="begin"/>
        </w:r>
        <w:r>
          <w:instrText xml:space="preserve"> PAGEREF _Toc7454 \h </w:instrText>
        </w:r>
        <w:r>
          <w:fldChar w:fldCharType="separate"/>
        </w:r>
        <w:r>
          <w:t>60</w:t>
        </w:r>
        <w:r>
          <w:fldChar w:fldCharType="end"/>
        </w:r>
      </w:hyperlink>
    </w:p>
    <w:p>
      <w:pPr>
        <w:pStyle w:val="TOC2"/>
        <w:tabs>
          <w:tab w:val="right" w:leader="dot" w:pos="8306"/>
        </w:tabs>
      </w:pPr>
      <w:hyperlink w:anchor="_Toc21766" w:history="1">
        <w:r>
          <w:rPr>
            <w:rFonts w:ascii="仿宋" w:eastAsia="仿宋" w:hAnsi="仿宋" w:cs="仿宋" w:hint="eastAsia"/>
            <w:lang w:eastAsia="zh-CN"/>
          </w:rPr>
          <w:t>(四)、营销创新</w:t>
        </w:r>
        <w:r>
          <w:tab/>
        </w:r>
        <w:r>
          <w:fldChar w:fldCharType="begin"/>
        </w:r>
        <w:r>
          <w:instrText xml:space="preserve"> PAGEREF _Toc21766 \h </w:instrText>
        </w:r>
        <w:r>
          <w:fldChar w:fldCharType="separate"/>
        </w:r>
        <w:r>
          <w:t>60</w:t>
        </w:r>
        <w:r>
          <w:fldChar w:fldCharType="end"/>
        </w:r>
      </w:hyperlink>
    </w:p>
    <w:p>
      <w:pPr>
        <w:pStyle w:val="TOC1"/>
        <w:tabs>
          <w:tab w:val="right" w:leader="dot" w:pos="8306"/>
        </w:tabs>
      </w:pPr>
      <w:hyperlink w:anchor="_Toc24178" w:history="1">
        <w:r>
          <w:rPr>
            <w:rFonts w:ascii="仿宋" w:eastAsia="仿宋" w:hAnsi="仿宋" w:cs="仿宋" w:hint="eastAsia"/>
            <w:lang w:eastAsia="zh-CN"/>
          </w:rPr>
          <w:t>十八、质量管理与控制</w:t>
        </w:r>
        <w:r>
          <w:tab/>
        </w:r>
        <w:r>
          <w:fldChar w:fldCharType="begin"/>
        </w:r>
        <w:r>
          <w:instrText xml:space="preserve"> PAGEREF _Toc24178 \h </w:instrText>
        </w:r>
        <w:r>
          <w:fldChar w:fldCharType="separate"/>
        </w:r>
        <w:r>
          <w:t>61</w:t>
        </w:r>
        <w:r>
          <w:fldChar w:fldCharType="end"/>
        </w:r>
      </w:hyperlink>
    </w:p>
    <w:p>
      <w:pPr>
        <w:pStyle w:val="TOC2"/>
        <w:tabs>
          <w:tab w:val="right" w:leader="dot" w:pos="8306"/>
        </w:tabs>
      </w:pPr>
      <w:hyperlink w:anchor="_Toc2676" w:history="1">
        <w:r>
          <w:rPr>
            <w:rFonts w:ascii="仿宋" w:eastAsia="仿宋" w:hAnsi="仿宋" w:cs="仿宋" w:hint="eastAsia"/>
            <w:lang w:eastAsia="zh-CN"/>
          </w:rPr>
          <w:t>(一)、质量管理体系建设</w:t>
        </w:r>
        <w:r>
          <w:tab/>
        </w:r>
        <w:r>
          <w:fldChar w:fldCharType="begin"/>
        </w:r>
        <w:r>
          <w:instrText xml:space="preserve"> PAGEREF _Toc2676 \h </w:instrText>
        </w:r>
        <w:r>
          <w:fldChar w:fldCharType="separate"/>
        </w:r>
        <w:r>
          <w:t>61</w:t>
        </w:r>
        <w:r>
          <w:fldChar w:fldCharType="end"/>
        </w:r>
      </w:hyperlink>
    </w:p>
    <w:p>
      <w:pPr>
        <w:pStyle w:val="TOC2"/>
        <w:tabs>
          <w:tab w:val="right" w:leader="dot" w:pos="8306"/>
        </w:tabs>
      </w:pPr>
      <w:hyperlink w:anchor="_Toc23178" w:history="1">
        <w:r>
          <w:rPr>
            <w:rFonts w:ascii="仿宋" w:eastAsia="仿宋" w:hAnsi="仿宋" w:cs="仿宋" w:hint="eastAsia"/>
            <w:lang w:eastAsia="zh-CN"/>
          </w:rPr>
          <w:t>(二)、质量控制措施</w:t>
        </w:r>
        <w:r>
          <w:tab/>
        </w:r>
        <w:r>
          <w:fldChar w:fldCharType="begin"/>
        </w:r>
        <w:r>
          <w:instrText xml:space="preserve"> PAGEREF _Toc23178 \h </w:instrText>
        </w:r>
        <w:r>
          <w:fldChar w:fldCharType="separate"/>
        </w:r>
        <w:r>
          <w:t>62</w:t>
        </w:r>
        <w:r>
          <w:fldChar w:fldCharType="end"/>
        </w:r>
      </w:hyperlink>
    </w:p>
    <w:p>
      <w:pPr>
        <w:pStyle w:val="TOC1"/>
        <w:tabs>
          <w:tab w:val="right" w:leader="dot" w:pos="8306"/>
        </w:tabs>
      </w:pPr>
      <w:hyperlink w:anchor="_Toc10020" w:history="1">
        <w:r>
          <w:rPr>
            <w:rFonts w:ascii="仿宋" w:eastAsia="仿宋" w:hAnsi="仿宋" w:cs="仿宋" w:hint="eastAsia"/>
            <w:lang w:eastAsia="zh-CN"/>
          </w:rPr>
          <w:t>十九、空心桨叶干燥机行业供应链管理</w:t>
        </w:r>
        <w:r>
          <w:tab/>
        </w:r>
        <w:r>
          <w:fldChar w:fldCharType="begin"/>
        </w:r>
        <w:r>
          <w:instrText xml:space="preserve"> PAGEREF _Toc10020 \h </w:instrText>
        </w:r>
        <w:r>
          <w:fldChar w:fldCharType="separate"/>
        </w:r>
        <w:r>
          <w:t>63</w:t>
        </w:r>
        <w:r>
          <w:fldChar w:fldCharType="end"/>
        </w:r>
      </w:hyperlink>
    </w:p>
    <w:p>
      <w:pPr>
        <w:pStyle w:val="TOC2"/>
        <w:tabs>
          <w:tab w:val="right" w:leader="dot" w:pos="8306"/>
        </w:tabs>
      </w:pPr>
      <w:hyperlink w:anchor="_Toc7990" w:history="1">
        <w:r>
          <w:rPr>
            <w:rFonts w:ascii="仿宋" w:eastAsia="仿宋" w:hAnsi="仿宋" w:cs="仿宋" w:hint="eastAsia"/>
            <w:lang w:eastAsia="zh-CN"/>
          </w:rPr>
          <w:t>(一)、供应链战略规划</w:t>
        </w:r>
        <w:r>
          <w:tab/>
        </w:r>
        <w:r>
          <w:fldChar w:fldCharType="begin"/>
        </w:r>
        <w:r>
          <w:instrText xml:space="preserve"> PAGEREF _Toc7990 \h </w:instrText>
        </w:r>
        <w:r>
          <w:fldChar w:fldCharType="separate"/>
        </w:r>
        <w:r>
          <w:t>63</w:t>
        </w:r>
        <w:r>
          <w:fldChar w:fldCharType="end"/>
        </w:r>
      </w:hyperlink>
    </w:p>
    <w:p>
      <w:pPr>
        <w:pStyle w:val="TOC2"/>
        <w:tabs>
          <w:tab w:val="right" w:leader="dot" w:pos="8306"/>
        </w:tabs>
      </w:pPr>
      <w:hyperlink w:anchor="_Toc8205" w:history="1">
        <w:r>
          <w:rPr>
            <w:rFonts w:ascii="仿宋" w:eastAsia="仿宋" w:hAnsi="仿宋" w:cs="仿宋" w:hint="eastAsia"/>
            <w:lang w:eastAsia="zh-CN"/>
          </w:rPr>
          <w:t>(二)、供应商选择和评估</w:t>
        </w:r>
        <w:r>
          <w:tab/>
        </w:r>
        <w:r>
          <w:fldChar w:fldCharType="begin"/>
        </w:r>
        <w:r>
          <w:instrText xml:space="preserve"> PAGEREF _Toc8205 \h </w:instrText>
        </w:r>
        <w:r>
          <w:fldChar w:fldCharType="separate"/>
        </w:r>
        <w:r>
          <w:t>64</w:t>
        </w:r>
        <w:r>
          <w:fldChar w:fldCharType="end"/>
        </w:r>
      </w:hyperlink>
    </w:p>
    <w:p>
      <w:pPr>
        <w:pStyle w:val="TOC2"/>
        <w:tabs>
          <w:tab w:val="right" w:leader="dot" w:pos="8306"/>
        </w:tabs>
      </w:pPr>
      <w:hyperlink w:anchor="_Toc6736" w:history="1">
        <w:r>
          <w:rPr>
            <w:rFonts w:ascii="仿宋" w:eastAsia="仿宋" w:hAnsi="仿宋" w:cs="仿宋" w:hint="eastAsia"/>
            <w:lang w:eastAsia="zh-CN"/>
          </w:rPr>
          <w:t>(三)、库存管理</w:t>
        </w:r>
        <w:r>
          <w:tab/>
        </w:r>
        <w:r>
          <w:fldChar w:fldCharType="begin"/>
        </w:r>
        <w:r>
          <w:instrText xml:space="preserve"> PAGEREF _Toc6736 \h </w:instrText>
        </w:r>
        <w:r>
          <w:fldChar w:fldCharType="separate"/>
        </w:r>
        <w:r>
          <w:t>64</w:t>
        </w:r>
        <w:r>
          <w:fldChar w:fldCharType="end"/>
        </w:r>
      </w:hyperlink>
    </w:p>
    <w:p>
      <w:pPr>
        <w:pStyle w:val="TOC2"/>
        <w:tabs>
          <w:tab w:val="right" w:leader="dot" w:pos="8306"/>
        </w:tabs>
      </w:pPr>
      <w:hyperlink w:anchor="_Toc19806" w:history="1">
        <w:r>
          <w:rPr>
            <w:rFonts w:ascii="仿宋" w:eastAsia="仿宋" w:hAnsi="仿宋" w:cs="仿宋" w:hint="eastAsia"/>
            <w:lang w:eastAsia="zh-CN"/>
          </w:rPr>
          <w:t>(四)、物流和配送</w:t>
        </w:r>
        <w:r>
          <w:tab/>
        </w:r>
        <w:r>
          <w:fldChar w:fldCharType="begin"/>
        </w:r>
        <w:r>
          <w:instrText xml:space="preserve"> PAGEREF _Toc19806 \h </w:instrText>
        </w:r>
        <w:r>
          <w:fldChar w:fldCharType="separate"/>
        </w:r>
        <w:r>
          <w:t>64</w:t>
        </w:r>
        <w:r>
          <w:fldChar w:fldCharType="end"/>
        </w:r>
      </w:hyperlink>
    </w:p>
    <w:p>
      <w:pPr>
        <w:pStyle w:val="TOC2"/>
        <w:tabs>
          <w:tab w:val="right" w:leader="dot" w:pos="8306"/>
        </w:tabs>
      </w:pPr>
      <w:hyperlink w:anchor="_Toc17950" w:history="1">
        <w:r>
          <w:rPr>
            <w:rFonts w:ascii="仿宋" w:eastAsia="仿宋" w:hAnsi="仿宋" w:cs="仿宋" w:hint="eastAsia"/>
            <w:lang w:eastAsia="zh-CN"/>
          </w:rPr>
          <w:t>(五)、信息技术支持</w:t>
        </w:r>
        <w:r>
          <w:tab/>
        </w:r>
        <w:r>
          <w:fldChar w:fldCharType="begin"/>
        </w:r>
        <w:r>
          <w:instrText xml:space="preserve"> PAGEREF _Toc17950 \h </w:instrText>
        </w:r>
        <w:r>
          <w:fldChar w:fldCharType="separate"/>
        </w:r>
        <w:r>
          <w:t>65</w:t>
        </w:r>
        <w:r>
          <w:fldChar w:fldCharType="end"/>
        </w:r>
      </w:hyperlink>
    </w:p>
    <w:p>
      <w:pPr>
        <w:pStyle w:val="TOC2"/>
        <w:tabs>
          <w:tab w:val="right" w:leader="dot" w:pos="8306"/>
        </w:tabs>
      </w:pPr>
      <w:hyperlink w:anchor="_Toc32719" w:history="1">
        <w:r>
          <w:rPr>
            <w:rFonts w:ascii="仿宋" w:eastAsia="仿宋" w:hAnsi="仿宋" w:cs="仿宋" w:hint="eastAsia"/>
            <w:lang w:eastAsia="zh-CN"/>
          </w:rPr>
          <w:t>(六)、供应链绩效评估</w:t>
        </w:r>
        <w:r>
          <w:tab/>
        </w:r>
        <w:r>
          <w:fldChar w:fldCharType="begin"/>
        </w:r>
        <w:r>
          <w:instrText xml:space="preserve"> PAGEREF _Toc32719 \h </w:instrText>
        </w:r>
        <w:r>
          <w:fldChar w:fldCharType="separate"/>
        </w:r>
        <w:r>
          <w:t>65</w:t>
        </w:r>
        <w:r>
          <w:fldChar w:fldCharType="end"/>
        </w:r>
      </w:hyperlink>
    </w:p>
    <w:p>
      <w:pPr>
        <w:pStyle w:val="TOC1"/>
        <w:tabs>
          <w:tab w:val="right" w:leader="dot" w:pos="8306"/>
        </w:tabs>
      </w:pPr>
      <w:hyperlink w:anchor="_Toc6622" w:history="1">
        <w:r>
          <w:rPr>
            <w:rFonts w:ascii="仿宋" w:eastAsia="仿宋" w:hAnsi="仿宋" w:cs="仿宋" w:hint="eastAsia"/>
            <w:lang w:eastAsia="zh-CN"/>
          </w:rPr>
          <w:t>二十、未来展望与增长策略</w:t>
        </w:r>
        <w:r>
          <w:tab/>
        </w:r>
        <w:r>
          <w:fldChar w:fldCharType="begin"/>
        </w:r>
        <w:r>
          <w:instrText xml:space="preserve"> PAGEREF _Toc6622 \h </w:instrText>
        </w:r>
        <w:r>
          <w:fldChar w:fldCharType="separate"/>
        </w:r>
        <w:r>
          <w:t>65</w:t>
        </w:r>
        <w:r>
          <w:fldChar w:fldCharType="end"/>
        </w:r>
      </w:hyperlink>
    </w:p>
    <w:p>
      <w:pPr>
        <w:pStyle w:val="TOC2"/>
        <w:tabs>
          <w:tab w:val="right" w:leader="dot" w:pos="8306"/>
        </w:tabs>
      </w:pPr>
      <w:hyperlink w:anchor="_Toc7552" w:history="1">
        <w:r>
          <w:rPr>
            <w:rFonts w:ascii="仿宋" w:eastAsia="仿宋" w:hAnsi="仿宋" w:cs="仿宋" w:hint="eastAsia"/>
            <w:lang w:eastAsia="zh-CN"/>
          </w:rPr>
          <w:t>(一)、未来市场趋势分析</w:t>
        </w:r>
        <w:r>
          <w:tab/>
        </w:r>
        <w:r>
          <w:fldChar w:fldCharType="begin"/>
        </w:r>
        <w:r>
          <w:instrText xml:space="preserve"> PAGEREF _Toc7552 \h </w:instrText>
        </w:r>
        <w:r>
          <w:fldChar w:fldCharType="separate"/>
        </w:r>
        <w:r>
          <w:t>65</w:t>
        </w:r>
        <w:r>
          <w:fldChar w:fldCharType="end"/>
        </w:r>
      </w:hyperlink>
    </w:p>
    <w:p>
      <w:pPr>
        <w:pStyle w:val="TOC2"/>
        <w:tabs>
          <w:tab w:val="right" w:leader="dot" w:pos="8306"/>
        </w:tabs>
      </w:pPr>
      <w:hyperlink w:anchor="_Toc26521" w:history="1">
        <w:r>
          <w:rPr>
            <w:rFonts w:ascii="仿宋" w:eastAsia="仿宋" w:hAnsi="仿宋" w:cs="仿宋" w:hint="eastAsia"/>
            <w:lang w:eastAsia="zh-CN"/>
          </w:rPr>
          <w:t>(二)、增长机会与战略</w:t>
        </w:r>
        <w:r>
          <w:tab/>
        </w:r>
        <w:r>
          <w:fldChar w:fldCharType="begin"/>
        </w:r>
        <w:r>
          <w:instrText xml:space="preserve"> PAGEREF _Toc26521 \h </w:instrText>
        </w:r>
        <w:r>
          <w:fldChar w:fldCharType="separate"/>
        </w:r>
        <w:r>
          <w:t>66</w:t>
        </w:r>
        <w:r>
          <w:fldChar w:fldCharType="end"/>
        </w:r>
      </w:hyperlink>
    </w:p>
    <w:p>
      <w:pPr>
        <w:pStyle w:val="TOC2"/>
        <w:tabs>
          <w:tab w:val="right" w:leader="dot" w:pos="8306"/>
        </w:tabs>
      </w:pPr>
      <w:hyperlink w:anchor="_Toc27390" w:history="1">
        <w:r>
          <w:rPr>
            <w:rFonts w:ascii="仿宋" w:eastAsia="仿宋" w:hAnsi="仿宋" w:cs="仿宋" w:hint="eastAsia"/>
            <w:lang w:eastAsia="zh-CN"/>
          </w:rPr>
          <w:t>(三)、扩展计划与新市场进入</w:t>
        </w:r>
        <w:r>
          <w:tab/>
        </w:r>
        <w:r>
          <w:fldChar w:fldCharType="begin"/>
        </w:r>
        <w:r>
          <w:instrText xml:space="preserve"> PAGEREF _Toc27390 \h </w:instrText>
        </w:r>
        <w:r>
          <w:fldChar w:fldCharType="separate"/>
        </w:r>
        <w:r>
          <w:t>66</w:t>
        </w:r>
        <w:r>
          <w:fldChar w:fldCharType="end"/>
        </w:r>
      </w:hyperlink>
    </w:p>
    <w:p>
      <w:pPr>
        <w:pStyle w:val="TOC1"/>
        <w:tabs>
          <w:tab w:val="right" w:leader="dot" w:pos="8306"/>
        </w:tabs>
      </w:pPr>
      <w:hyperlink w:anchor="_Toc22964" w:history="1">
        <w:r>
          <w:rPr>
            <w:rFonts w:ascii="仿宋" w:eastAsia="仿宋" w:hAnsi="仿宋" w:cs="仿宋" w:hint="eastAsia"/>
            <w:lang w:eastAsia="zh-CN"/>
          </w:rPr>
          <w:t>二十一、产品或服务</w:t>
        </w:r>
        <w:r>
          <w:tab/>
        </w:r>
        <w:r>
          <w:fldChar w:fldCharType="begin"/>
        </w:r>
        <w:r>
          <w:instrText xml:space="preserve"> PAGEREF _Toc22964 \h </w:instrText>
        </w:r>
        <w:r>
          <w:fldChar w:fldCharType="separate"/>
        </w:r>
        <w:r>
          <w:t>67</w:t>
        </w:r>
        <w:r>
          <w:fldChar w:fldCharType="end"/>
        </w:r>
      </w:hyperlink>
    </w:p>
    <w:p>
      <w:pPr>
        <w:pStyle w:val="TOC2"/>
        <w:tabs>
          <w:tab w:val="right" w:leader="dot" w:pos="8306"/>
        </w:tabs>
      </w:pPr>
      <w:hyperlink w:anchor="_Toc2325" w:history="1">
        <w:r>
          <w:rPr>
            <w:rFonts w:ascii="仿宋" w:eastAsia="仿宋" w:hAnsi="仿宋" w:cs="仿宋" w:hint="eastAsia"/>
            <w:lang w:eastAsia="zh-CN"/>
          </w:rPr>
          <w:t>(一)、产品/服务概述</w:t>
        </w:r>
        <w:r>
          <w:tab/>
        </w:r>
        <w:r>
          <w:fldChar w:fldCharType="begin"/>
        </w:r>
        <w:r>
          <w:instrText xml:space="preserve"> PAGEREF _Toc2325 \h </w:instrText>
        </w:r>
        <w:r>
          <w:fldChar w:fldCharType="separate"/>
        </w:r>
        <w:r>
          <w:t>67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588" w:history="1">
        <w:r>
          <w:rPr>
            <w:rFonts w:ascii="仿宋" w:eastAsia="仿宋" w:hAnsi="仿宋" w:cs="仿宋" w:hint="eastAsia"/>
            <w:lang w:eastAsia="zh-CN"/>
          </w:rPr>
          <w:t>(二)、技术和创新性</w:t>
        </w:r>
        <w:r>
          <w:tab/>
        </w:r>
        <w:r>
          <w:fldChar w:fldCharType="begin"/>
        </w:r>
        <w:r>
          <w:instrText xml:space="preserve"> PAGEREF _Toc5588 \h </w:instrText>
        </w:r>
        <w:r>
          <w:fldChar w:fldCharType="separate"/>
        </w:r>
        <w:r>
          <w:t>67</w:t>
        </w:r>
        <w:r>
          <w:fldChar w:fldCharType="end"/>
        </w:r>
      </w:hyperlink>
    </w:p>
    <w:p>
      <w:pPr>
        <w:pStyle w:val="TOC2"/>
        <w:tabs>
          <w:tab w:val="right" w:leader="dot" w:pos="8306"/>
        </w:tabs>
      </w:pPr>
      <w:hyperlink w:anchor="_Toc13985" w:history="1">
        <w:r>
          <w:rPr>
            <w:rFonts w:ascii="仿宋" w:eastAsia="仿宋" w:hAnsi="仿宋" w:cs="仿宋" w:hint="eastAsia"/>
            <w:lang w:eastAsia="zh-CN"/>
          </w:rPr>
          <w:t>(三)、市场定位和竞争优势</w:t>
        </w:r>
        <w:r>
          <w:tab/>
        </w:r>
        <w:r>
          <w:fldChar w:fldCharType="begin"/>
        </w:r>
        <w:r>
          <w:instrText xml:space="preserve"> PAGEREF _Toc13985 \h </w:instrText>
        </w:r>
        <w:r>
          <w:fldChar w:fldCharType="separate"/>
        </w:r>
        <w:r>
          <w:t>68</w:t>
        </w:r>
        <w:r>
          <w:fldChar w:fldCharType="end"/>
        </w:r>
      </w:hyperlink>
    </w:p>
    <w:p>
      <w:pPr>
        <w:pStyle w:val="TOC1"/>
        <w:tabs>
          <w:tab w:val="right" w:leader="dot" w:pos="8306"/>
        </w:tabs>
      </w:pPr>
      <w:hyperlink w:anchor="_Toc30734" w:history="1">
        <w:r>
          <w:rPr>
            <w:rFonts w:ascii="仿宋" w:eastAsia="仿宋" w:hAnsi="仿宋" w:cs="仿宋" w:hint="eastAsia"/>
            <w:lang w:eastAsia="zh-CN"/>
          </w:rPr>
          <w:t>二十二战略合作伙伴关系</w:t>
        </w:r>
        <w:r>
          <w:tab/>
        </w:r>
        <w:r>
          <w:fldChar w:fldCharType="begin"/>
        </w:r>
        <w:r>
          <w:instrText xml:space="preserve"> PAGEREF _Toc30734 \h </w:instrText>
        </w:r>
        <w:r>
          <w:fldChar w:fldCharType="separate"/>
        </w:r>
        <w:r>
          <w:t>69</w:t>
        </w:r>
        <w:r>
          <w:fldChar w:fldCharType="end"/>
        </w:r>
      </w:hyperlink>
    </w:p>
    <w:p>
      <w:pPr>
        <w:pStyle w:val="TOC2"/>
        <w:tabs>
          <w:tab w:val="right" w:leader="dot" w:pos="8306"/>
        </w:tabs>
      </w:pPr>
      <w:hyperlink w:anchor="_Toc7549" w:history="1">
        <w:r>
          <w:rPr>
            <w:rFonts w:ascii="仿宋" w:eastAsia="仿宋" w:hAnsi="仿宋" w:cs="仿宋" w:hint="eastAsia"/>
            <w:lang w:eastAsia="zh-CN"/>
          </w:rPr>
          <w:t>(一)、合作伙伴选择和评估</w:t>
        </w:r>
        <w:r>
          <w:tab/>
        </w:r>
        <w:r>
          <w:fldChar w:fldCharType="begin"/>
        </w:r>
        <w:r>
          <w:instrText xml:space="preserve"> PAGEREF _Toc7549 \h </w:instrText>
        </w:r>
        <w:r>
          <w:fldChar w:fldCharType="separate"/>
        </w:r>
        <w:r>
          <w:t>69</w:t>
        </w:r>
        <w:r>
          <w:fldChar w:fldCharType="end"/>
        </w:r>
      </w:hyperlink>
    </w:p>
    <w:p>
      <w:pPr>
        <w:pStyle w:val="TOC2"/>
        <w:tabs>
          <w:tab w:val="right" w:leader="dot" w:pos="8306"/>
        </w:tabs>
      </w:pPr>
      <w:hyperlink w:anchor="_Toc12416" w:history="1">
        <w:r>
          <w:rPr>
            <w:rFonts w:ascii="仿宋" w:eastAsia="仿宋" w:hAnsi="仿宋" w:cs="仿宋" w:hint="eastAsia"/>
            <w:lang w:eastAsia="zh-CN"/>
          </w:rPr>
          <w:t>(二)、合作协议和合同管理</w:t>
        </w:r>
        <w:r>
          <w:tab/>
        </w:r>
        <w:r>
          <w:fldChar w:fldCharType="begin"/>
        </w:r>
        <w:r>
          <w:instrText xml:space="preserve"> PAGEREF _Toc12416 \h </w:instrText>
        </w:r>
        <w:r>
          <w:fldChar w:fldCharType="separate"/>
        </w:r>
        <w:r>
          <w:t>71</w:t>
        </w:r>
        <w:r>
          <w:fldChar w:fldCharType="end"/>
        </w:r>
      </w:hyperlink>
    </w:p>
    <w:p>
      <w:pPr>
        <w:pStyle w:val="TOC2"/>
        <w:tabs>
          <w:tab w:val="right" w:leader="dot" w:pos="8306"/>
        </w:tabs>
      </w:pPr>
      <w:hyperlink w:anchor="_Toc27702" w:history="1">
        <w:r>
          <w:rPr>
            <w:rFonts w:ascii="仿宋" w:eastAsia="仿宋" w:hAnsi="仿宋" w:cs="仿宋" w:hint="eastAsia"/>
            <w:lang w:eastAsia="zh-CN"/>
          </w:rPr>
          <w:t>(三)、共同研发和市场推广</w:t>
        </w:r>
        <w:r>
          <w:tab/>
        </w:r>
        <w:r>
          <w:fldChar w:fldCharType="begin"/>
        </w:r>
        <w:r>
          <w:instrText xml:space="preserve"> PAGEREF _Toc27702 \h </w:instrText>
        </w:r>
        <w:r>
          <w:fldChar w:fldCharType="separate"/>
        </w:r>
        <w:r>
          <w:t>73</w:t>
        </w:r>
        <w:r>
          <w:fldChar w:fldCharType="end"/>
        </w:r>
      </w:hyperlink>
    </w:p>
    <w:p>
      <w:pPr>
        <w:pStyle w:val="TOC2"/>
        <w:tabs>
          <w:tab w:val="right" w:leader="dot" w:pos="8306"/>
        </w:tabs>
      </w:pPr>
      <w:hyperlink w:anchor="_Toc7875" w:history="1">
        <w:r>
          <w:rPr>
            <w:rFonts w:ascii="仿宋" w:eastAsia="仿宋" w:hAnsi="仿宋" w:cs="仿宋" w:hint="eastAsia"/>
            <w:lang w:eastAsia="zh-CN"/>
          </w:rPr>
          <w:t>(四)、供应链合作和协同管理</w:t>
        </w:r>
        <w:r>
          <w:tab/>
        </w:r>
        <w:r>
          <w:fldChar w:fldCharType="begin"/>
        </w:r>
        <w:r>
          <w:instrText xml:space="preserve"> PAGEREF _Toc7875 \h </w:instrText>
        </w:r>
        <w:r>
          <w:fldChar w:fldCharType="separate"/>
        </w:r>
        <w:r>
          <w:t>75</w:t>
        </w:r>
        <w:r>
          <w:fldChar w:fldCharType="end"/>
        </w:r>
      </w:hyperlink>
    </w:p>
    <w:p>
      <w:pPr>
        <w:pStyle w:val="TOC2"/>
        <w:tabs>
          <w:tab w:val="right" w:leader="dot" w:pos="8306"/>
        </w:tabs>
      </w:pPr>
      <w:hyperlink w:anchor="_Toc19007" w:history="1">
        <w:r>
          <w:rPr>
            <w:rFonts w:ascii="仿宋" w:eastAsia="仿宋" w:hAnsi="仿宋" w:cs="仿宋" w:hint="eastAsia"/>
            <w:lang w:eastAsia="zh-CN"/>
          </w:rPr>
          <w:t>(五)、合作伙伴关系风险管理</w:t>
        </w:r>
        <w:r>
          <w:tab/>
        </w:r>
        <w:r>
          <w:fldChar w:fldCharType="begin"/>
        </w:r>
        <w:r>
          <w:instrText xml:space="preserve"> PAGEREF _Toc19007 \h </w:instrText>
        </w:r>
        <w:r>
          <w:fldChar w:fldCharType="separate"/>
        </w:r>
        <w:r>
          <w:t>79</w:t>
        </w:r>
        <w:r>
          <w:fldChar w:fldCharType="end"/>
        </w:r>
      </w:hyperlink>
    </w:p>
    <w:p>
      <w:pPr>
        <w:pStyle w:val="TOC1"/>
        <w:tabs>
          <w:tab w:val="right" w:leader="dot" w:pos="8306"/>
        </w:tabs>
      </w:pPr>
      <w:hyperlink w:anchor="_Toc25045" w:history="1">
        <w:r>
          <w:rPr>
            <w:rFonts w:ascii="仿宋" w:eastAsia="仿宋" w:hAnsi="仿宋" w:cs="仿宋" w:hint="eastAsia"/>
            <w:lang w:eastAsia="zh-CN"/>
          </w:rPr>
          <w:t>二十三、知识产权管理与保护</w:t>
        </w:r>
        <w:r>
          <w:tab/>
        </w:r>
        <w:r>
          <w:fldChar w:fldCharType="begin"/>
        </w:r>
        <w:r>
          <w:instrText xml:space="preserve"> PAGEREF _Toc25045 \h </w:instrText>
        </w:r>
        <w:r>
          <w:fldChar w:fldCharType="separate"/>
        </w:r>
        <w:r>
          <w:t>80</w:t>
        </w:r>
        <w:r>
          <w:fldChar w:fldCharType="end"/>
        </w:r>
      </w:hyperlink>
    </w:p>
    <w:p>
      <w:pPr>
        <w:pStyle w:val="TOC2"/>
        <w:tabs>
          <w:tab w:val="right" w:leader="dot" w:pos="8306"/>
        </w:tabs>
      </w:pPr>
      <w:hyperlink w:anchor="_Toc25253" w:history="1">
        <w:r>
          <w:rPr>
            <w:rFonts w:ascii="仿宋" w:eastAsia="仿宋" w:hAnsi="仿宋" w:cs="仿宋" w:hint="eastAsia"/>
            <w:lang w:eastAsia="zh-CN"/>
          </w:rPr>
          <w:t>(一)、知识产权管理体系建设</w:t>
        </w:r>
        <w:r>
          <w:tab/>
        </w:r>
        <w:r>
          <w:fldChar w:fldCharType="begin"/>
        </w:r>
        <w:r>
          <w:instrText xml:space="preserve"> PAGEREF _Toc25253 \h </w:instrText>
        </w:r>
        <w:r>
          <w:fldChar w:fldCharType="separate"/>
        </w:r>
        <w:r>
          <w:t>80</w:t>
        </w:r>
        <w:r>
          <w:fldChar w:fldCharType="end"/>
        </w:r>
      </w:hyperlink>
    </w:p>
    <w:p>
      <w:pPr>
        <w:pStyle w:val="TOC2"/>
        <w:tabs>
          <w:tab w:val="right" w:leader="dot" w:pos="8306"/>
        </w:tabs>
      </w:pPr>
      <w:hyperlink w:anchor="_Toc2157" w:history="1">
        <w:r>
          <w:rPr>
            <w:rFonts w:ascii="仿宋" w:eastAsia="仿宋" w:hAnsi="仿宋" w:cs="仿宋" w:hint="eastAsia"/>
            <w:lang w:eastAsia="zh-CN"/>
          </w:rPr>
          <w:t>(二)、知识产权保护措施</w:t>
        </w:r>
        <w:r>
          <w:tab/>
        </w:r>
        <w:r>
          <w:fldChar w:fldCharType="begin"/>
        </w:r>
        <w:r>
          <w:instrText xml:space="preserve"> PAGEREF _Toc2157 \h </w:instrText>
        </w:r>
        <w:r>
          <w:fldChar w:fldCharType="separate"/>
        </w:r>
        <w:r>
          <w:t>81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2102"/>
      <w:r>
        <w:rPr>
          <w:rFonts w:ascii="仿宋" w:eastAsia="仿宋" w:hAnsi="仿宋" w:cs="仿宋" w:hint="eastAsia"/>
          <w:sz w:val="28"/>
          <w:lang w:eastAsia="zh-CN"/>
        </w:rPr>
        <w:t>一、市场调研</w:t>
      </w:r>
      <w:bookmarkEnd w:id="2"/>
    </w:p>
    <w:p>
      <w:pPr>
        <w:pStyle w:val="Heading2"/>
        <w:rPr>
          <w:rFonts w:ascii="仿宋" w:eastAsia="仿宋" w:hAnsi="仿宋" w:cs="仿宋" w:hint="eastAsia"/>
          <w:lang w:eastAsia="zh-CN"/>
        </w:rPr>
      </w:pPr>
      <w:bookmarkStart w:id="3" w:name="_Toc24767"/>
      <w:r>
        <w:rPr>
          <w:rFonts w:ascii="仿宋" w:eastAsia="仿宋" w:hAnsi="仿宋" w:cs="仿宋" w:hint="eastAsia"/>
          <w:lang w:eastAsia="zh-CN"/>
        </w:rPr>
        <w:t>(一)、市场概况分析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本章将详细分析空心桨叶干燥机市场的总体情况，以提供全面洞察。首先，我们将聚焦市场的规模和增长趋势，以深入了解市场的发展态势。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1.1 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空心桨叶干燥机市场的规模正在稳步增长。根据最新可获取的数据，去年市场销售额达到X亿元，较去年增长了X%。预计今年市场规模将达到X亿元，表明市场呈持续增长趋势。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1.2 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https://d.book118.com/966221105133010055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空心桨叶干燥机项目安全调研评估报告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84751C"/>
    <w:rsid w:val="2884751C"/>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66221105133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2024-02-24T23:13:00Z</dcterms:created>
  <dcterms:modified xsi:type="dcterms:W3CDTF">2024-02-24T23:13:46Z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1F0FA4EAFE154B07A63EAA176C9B18CC_11</vt:lpwstr>
  </property>
  <property fmtid="{D5CDD505-2E9C-101B-9397-08002B2CF9AE}" pid="3" name="KSOProductBuildVer">
    <vt:lpwstr>2052-12.1.0.16250</vt:lpwstr>
  </property>
</Properties>
</file>