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苯甲酰H酸项目规划设计纲要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50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_Toc24507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6" w:history="1">
        <w:r>
          <w:rPr>
            <w:rFonts w:ascii="仿宋" w:eastAsia="仿宋" w:hAnsi="仿宋" w:cs="仿宋" w:hint="eastAsia"/>
            <w:lang w:eastAsia="zh-CN"/>
          </w:rPr>
          <w:t>一、苯甲酰H酸项目可持续发展</w:t>
        </w:r>
        <w:r>
          <w:tab/>
        </w:r>
        <w:r>
          <w:fldChar w:fldCharType="begin"/>
        </w:r>
        <w:r>
          <w:instrText xml:space="preserve"> PAGEREF _Toc7406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4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_Toc9524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4" w:history="1">
        <w:r>
          <w:rPr>
            <w:rFonts w:ascii="仿宋" w:eastAsia="仿宋" w:hAnsi="仿宋" w:cs="仿宋" w:hint="eastAsia"/>
            <w:lang w:eastAsia="zh-CN"/>
          </w:rPr>
          <w:t>二、苯甲酰H酸项目危机管理</w:t>
        </w:r>
        <w:r>
          <w:tab/>
        </w:r>
        <w:r>
          <w:fldChar w:fldCharType="begin"/>
        </w:r>
        <w:r>
          <w:instrText xml:space="preserve"> PAGEREF _Toc30804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_Toc27853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_Toc13762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三、苯甲酰H酸项目概论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2" w:history="1">
        <w:r>
          <w:rPr>
            <w:rFonts w:ascii="仿宋" w:eastAsia="仿宋" w:hAnsi="仿宋" w:cs="仿宋" w:hint="eastAsia"/>
            <w:lang w:eastAsia="zh-CN"/>
          </w:rPr>
          <w:t>(一)、苯甲酰H酸项目概况</w:t>
        </w:r>
        <w:r>
          <w:tab/>
        </w:r>
        <w:r>
          <w:fldChar w:fldCharType="begin"/>
        </w:r>
        <w:r>
          <w:instrText xml:space="preserve"> PAGEREF _Toc27012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2" w:history="1">
        <w:r>
          <w:rPr>
            <w:rFonts w:ascii="仿宋" w:eastAsia="仿宋" w:hAnsi="仿宋" w:cs="仿宋" w:hint="eastAsia"/>
            <w:lang w:eastAsia="zh-CN"/>
          </w:rPr>
          <w:t>(二)、苯甲酰H酸项目目标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0" w:history="1">
        <w:r>
          <w:rPr>
            <w:rFonts w:ascii="仿宋" w:eastAsia="仿宋" w:hAnsi="仿宋" w:cs="仿宋" w:hint="eastAsia"/>
            <w:lang w:eastAsia="zh-CN"/>
          </w:rPr>
          <w:t>(三)、苯甲酰H酸项目提出的理由</w:t>
        </w:r>
        <w:r>
          <w:tab/>
        </w:r>
        <w:r>
          <w:fldChar w:fldCharType="begin"/>
        </w:r>
        <w:r>
          <w:instrText xml:space="preserve"> PAGEREF _Toc4130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(四)、苯甲酰H酸项目意义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(五)、苯甲酰H酸项目背景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0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_Toc26950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_Toc31580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五、苯甲酰H酸项目建设背景及必要性分析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9" w:history="1">
        <w:r>
          <w:rPr>
            <w:rFonts w:ascii="仿宋" w:eastAsia="仿宋" w:hAnsi="仿宋" w:cs="仿宋" w:hint="eastAsia"/>
            <w:lang w:eastAsia="zh-CN"/>
          </w:rPr>
          <w:t>(一)、苯甲酰H酸项目背景分析</w:t>
        </w:r>
        <w:r>
          <w:tab/>
        </w:r>
        <w:r>
          <w:fldChar w:fldCharType="begin"/>
        </w:r>
        <w:r>
          <w:instrText xml:space="preserve"> PAGEREF _Toc20799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4" w:history="1">
        <w:r>
          <w:rPr>
            <w:rFonts w:ascii="仿宋" w:eastAsia="仿宋" w:hAnsi="仿宋" w:cs="仿宋" w:hint="eastAsia"/>
            <w:lang w:eastAsia="zh-CN"/>
          </w:rPr>
          <w:t>(二)、苯甲酰H酸项目建设必要性分析</w:t>
        </w:r>
        <w:r>
          <w:tab/>
        </w:r>
        <w:r>
          <w:fldChar w:fldCharType="begin"/>
        </w:r>
        <w:r>
          <w:instrText xml:space="preserve"> PAGEREF _Toc21724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8" w:history="1">
        <w:r>
          <w:rPr>
            <w:rFonts w:ascii="仿宋" w:eastAsia="仿宋" w:hAnsi="仿宋" w:cs="仿宋" w:hint="eastAsia"/>
            <w:lang w:eastAsia="zh-CN"/>
          </w:rPr>
          <w:t>(一)、苯甲酰H酸行业分析</w:t>
        </w:r>
        <w:r>
          <w:tab/>
        </w:r>
        <w:r>
          <w:fldChar w:fldCharType="begin"/>
        </w:r>
        <w:r>
          <w:instrText xml:space="preserve"> PAGEREF _Toc17818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9" w:history="1">
        <w:r>
          <w:rPr>
            <w:rFonts w:ascii="仿宋" w:eastAsia="仿宋" w:hAnsi="仿宋" w:cs="仿宋" w:hint="eastAsia"/>
            <w:lang w:eastAsia="zh-CN"/>
          </w:rPr>
          <w:t>(二)、苯甲酰H酸市场分析预测</w:t>
        </w:r>
        <w:r>
          <w:tab/>
        </w:r>
        <w:r>
          <w:fldChar w:fldCharType="begin"/>
        </w:r>
        <w:r>
          <w:instrText xml:space="preserve"> PAGEREF _Toc27939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eastAsia="zh-CN"/>
          </w:rPr>
          <w:t>七、苯甲酰H酸项目风险管理</w:t>
        </w:r>
        <w:r>
          <w:tab/>
        </w:r>
        <w:r>
          <w:fldChar w:fldCharType="begin"/>
        </w:r>
        <w:r>
          <w:instrText xml:space="preserve"> PAGEREF _Toc25932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_Toc31922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_Toc4689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60" w:history="1">
        <w:r>
          <w:rPr>
            <w:rFonts w:ascii="仿宋" w:eastAsia="仿宋" w:hAnsi="仿宋" w:cs="仿宋" w:hint="eastAsia"/>
            <w:lang w:eastAsia="zh-CN"/>
          </w:rPr>
          <w:t>八、苯甲酰H酸项目技术管理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_Toc5718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_Toc28912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_Toc625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9" w:history="1">
        <w:r>
          <w:rPr>
            <w:rFonts w:ascii="仿宋" w:eastAsia="仿宋" w:hAnsi="仿宋" w:cs="仿宋" w:hint="eastAsia"/>
            <w:lang w:eastAsia="zh-CN"/>
          </w:rPr>
          <w:t>九、苯甲酰H酸项目创新与研发</w:t>
        </w:r>
        <w:r>
          <w:tab/>
        </w:r>
        <w:r>
          <w:fldChar w:fldCharType="begin"/>
        </w:r>
        <w:r>
          <w:instrText xml:space="preserve"> PAGEREF _Toc19439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_Toc4004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_Toc21868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十、苯甲酰H酸项目人力资源管理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_Toc23037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_Toc16237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_Toc24863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3" w:history="1">
        <w:r>
          <w:rPr>
            <w:rFonts w:ascii="仿宋" w:eastAsia="仿宋" w:hAnsi="仿宋" w:cs="仿宋" w:hint="eastAsia"/>
            <w:lang w:eastAsia="zh-CN"/>
          </w:rPr>
          <w:t>十一、苯甲酰H酸项目投资规划</w:t>
        </w:r>
        <w:r>
          <w:tab/>
        </w:r>
        <w:r>
          <w:fldChar w:fldCharType="begin"/>
        </w:r>
        <w:r>
          <w:instrText xml:space="preserve"> PAGEREF _Toc3573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(一)、苯甲酰H酸项目总投资估算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_Toc9810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875" w:history="1">
        <w:r>
          <w:rPr>
            <w:rFonts w:ascii="仿宋" w:eastAsia="仿宋" w:hAnsi="仿宋" w:cs="仿宋" w:hint="eastAsia"/>
            <w:lang w:eastAsia="zh-CN"/>
          </w:rPr>
          <w:t>十二、苯甲酰H酸项目环境影响分析</w:t>
        </w:r>
        <w:r>
          <w:tab/>
        </w:r>
        <w:r>
          <w:fldChar w:fldCharType="begin"/>
        </w:r>
        <w:r>
          <w:instrText xml:space="preserve"> PAGEREF _Toc14875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_Toc13892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_Toc21101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_Toc26229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(四)、苯甲酰H酸项目建设对区域经济的影响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_Toc14565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_Toc5040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_Toc22356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1" w:history="1">
        <w:r>
          <w:rPr>
            <w:rFonts w:ascii="仿宋" w:eastAsia="仿宋" w:hAnsi="仿宋" w:cs="仿宋" w:hint="eastAsia"/>
            <w:lang w:eastAsia="zh-CN"/>
          </w:rPr>
          <w:t>十三、苯甲酰H酸项目变更管理</w:t>
        </w:r>
        <w:r>
          <w:tab/>
        </w:r>
        <w:r>
          <w:fldChar w:fldCharType="begin"/>
        </w:r>
        <w:r>
          <w:instrText xml:space="preserve"> PAGEREF _Toc8991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6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_Toc21792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2" w:history="1">
        <w:r>
          <w:rPr>
            <w:rFonts w:ascii="仿宋" w:eastAsia="仿宋" w:hAnsi="仿宋" w:cs="仿宋" w:hint="eastAsia"/>
            <w:lang w:eastAsia="zh-CN"/>
          </w:rPr>
          <w:t>十四、苯甲酰H酸项目实施保障措施</w:t>
        </w:r>
        <w:r>
          <w:tab/>
        </w:r>
        <w:r>
          <w:fldChar w:fldCharType="begin"/>
        </w:r>
        <w:r>
          <w:instrText xml:space="preserve"> PAGEREF _Toc32462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(一)、苯甲酰H酸项目实施保障机制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4" w:history="1">
        <w:r>
          <w:rPr>
            <w:rFonts w:ascii="仿宋" w:eastAsia="仿宋" w:hAnsi="仿宋" w:cs="仿宋" w:hint="eastAsia"/>
            <w:lang w:eastAsia="zh-CN"/>
          </w:rPr>
          <w:t>(二)、苯甲酰H酸项目法律合规要求</w:t>
        </w:r>
        <w:r>
          <w:tab/>
        </w:r>
        <w:r>
          <w:fldChar w:fldCharType="begin"/>
        </w:r>
        <w:r>
          <w:instrText xml:space="preserve"> PAGEREF _Toc32244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6" w:history="1">
        <w:r>
          <w:rPr>
            <w:rFonts w:ascii="仿宋" w:eastAsia="仿宋" w:hAnsi="仿宋" w:cs="仿宋" w:hint="eastAsia"/>
            <w:lang w:eastAsia="zh-CN"/>
          </w:rPr>
          <w:t>(三)、苯甲酰H酸项目合同管理与法律事务</w:t>
        </w:r>
        <w:r>
          <w:tab/>
        </w:r>
        <w:r>
          <w:fldChar w:fldCharType="begin"/>
        </w:r>
        <w:r>
          <w:instrText xml:space="preserve"> PAGEREF _Toc11816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0" w:history="1">
        <w:r>
          <w:rPr>
            <w:rFonts w:ascii="仿宋" w:eastAsia="仿宋" w:hAnsi="仿宋" w:cs="仿宋" w:hint="eastAsia"/>
            <w:lang w:eastAsia="zh-CN"/>
          </w:rPr>
          <w:t>(四)、苯甲酰H酸项目知识产权保护策略</w:t>
        </w:r>
        <w:r>
          <w:tab/>
        </w:r>
        <w:r>
          <w:fldChar w:fldCharType="begin"/>
        </w:r>
        <w:r>
          <w:instrText xml:space="preserve"> PAGEREF _Toc21330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50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406"/>
      <w:r>
        <w:rPr>
          <w:rFonts w:ascii="仿宋" w:eastAsia="仿宋" w:hAnsi="仿宋" w:cs="仿宋" w:hint="eastAsia"/>
          <w:sz w:val="28"/>
          <w:lang w:eastAsia="zh-CN"/>
        </w:rPr>
        <w:t>一、苯甲酰H酸项目可持续发展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83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苯甲酰H酸项目中，苯甲酰H酸项目团队着眼于未来，明确了可持续发展的战略方向。制定的具体可持续发展目标包括降低资源使用、采用环保技术、最大化社会效益等。这一步骤不仅有助于苯甲酰H酸项目在环保和社会责任方面达到最高标准，也为未来提供了明确的指引，确保苯甲酰H酸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可持续实践的融入苯甲酰H酸项目管理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苯甲酰H酸项目管理周期。从苯甲酰H酸项目规划开始，苯甲酰H酸项目团队就考虑了环境和社会的因素。在执行阶段，苯甲酰H酸项目团队积极推动绿色技术的应用，优化资源利用。此外，关注员工的社会责任，通过培训和沟通活动提高员工对可持续发展的认知，使他们能够在日常工作中践行可持续实践。这些举措不仅为苯甲酰H酸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524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扎根于苯甲酰H酸项目的可持续发展理念，我们深信环保与社会责任是苯甲酰H酸项目成功的关键支柱。在苯甲酰H酸项目的每一步，我们都致力于通过创新和实践，履行对环境和社会的坚定责任。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团队通过引入先进的环保技术、建立高效的废物处理系统以及推动能源节约措施，积极履行环保责任。定期的环保监测和评估确保苯甲酰H酸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不仅致力于自身可持续发展，还注重对社会的回馈。通过支持社区苯甲酰H酸项目、参与慈善事业、提供培训机会等方式，苯甲酰H酸项目积极履行社会责任。与当地社区建立积极互动，关注员工的工作与生活平衡，以及员工的身心健康，是苯甲酰H酸项目在社会责任层面的关键举措。这样的实践不仅增强了苯甲酰H酸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804"/>
      <w:r>
        <w:rPr>
          <w:rFonts w:ascii="仿宋" w:eastAsia="仿宋" w:hAnsi="仿宋" w:cs="仿宋" w:hint="eastAsia"/>
          <w:sz w:val="28"/>
          <w:lang w:eastAsia="zh-CN"/>
        </w:rPr>
        <w:t>二、苯甲酰H酸项目危机管理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785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苯甲酰H酸项目危机管理中，危机预警与识别是确保苯甲酰H酸项目稳健运行的核心步骤。通过建立全面的监测机制，苯甲酰H酸项目团队旨在及时发现和理解潜在的风险和危机因素，以便采取及时的预防和应对措施，确保苯甲酰H酸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首先，通过深入的风险评估，苯甲酰H酸项目团队全面分析了整个苯甲酰H酸项目和各个阶段可能存在的威胁。这包括准确评估每个潜在风险的发生概率和可能影响的程度，为后续危机预警提供了有力支持。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苯甲酰H酸项目团队着重于明确定义苯甲酰H酸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苯甲酰H酸项目进展的持续监控，团队能够及时发现潜在问题并作出迅速反应。苯甲酰H酸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在这一阶段，团队的专业素养和反应速度将发挥至关重要的作用，以确保潜在危机能够在初期得到有效的处理，最大程度地减轻负面影响。通过危机预警与识别，苯甲酰H酸项目得以更有序、可控地推进。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76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在危机发生时，苯甲酰H酸项目团队立即行动，成立了应急小组。该小组的任务是迅速制定并实施紧急应对措施，以最小化潜在损失。以下是采取的主要措施：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暂停苯甲酰H酸项目进度：为遏制危机蔓延，苯甲酰H酸项目暂时停止进行，以便全面评估当前状况。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资源重新分配：重新评估苯甲酰H酸项目资源的分配，确保最大限度地减小损失。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实时沟通：与关键利益相关者建立实时沟通机制，向他们传递苯甲酰H酸项目危机的实际状况，保障苯甲酰H酸项目核心利益。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在紧急应对的同时，苯甲酰H酸项目团队强调了团队协作和有效沟通的重要性。以下是团队协作的关键举措：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信息共享机制：建立了信息共享平台，确保团队成员能够及时获取苯甲酰H酸项目危机的实时信息。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领导者沟通：苯甲酰H酸项目领导者通过定期会议和即时沟通工具，指导团队应对危机，保持团队稳定运行。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随着危机得到初步控制，苯甲酰H酸项目团队转向制定恢复计划，以确保苯甲酰H酸项目能够从中迅速恢复。主要恢复计划包括：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修复受损的进度计划：重新评估苯甲酰H酸项目进度，制定修复计划，确保苯甲酰H酸项目尽快回归正常进程。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重新调整资源分配：优化资源分配，确保苯甲酰H酸项目在有限资源下高效运转。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风险管理机制加强：对苯甲酰H酸项目风险进行全面评估，制定更强化的风险管理策略，以预防未来可能的危机。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521"/>
      <w:r>
        <w:rPr>
          <w:rFonts w:ascii="仿宋" w:eastAsia="仿宋" w:hAnsi="仿宋" w:cs="仿宋" w:hint="eastAsia"/>
          <w:sz w:val="28"/>
          <w:lang w:eastAsia="zh-CN"/>
        </w:rPr>
        <w:t>三、苯甲酰H酸项目概论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012"/>
      <w:r>
        <w:rPr>
          <w:rFonts w:ascii="仿宋" w:eastAsia="仿宋" w:hAnsi="仿宋" w:cs="仿宋" w:hint="eastAsia"/>
          <w:lang w:eastAsia="zh-CN"/>
        </w:rPr>
        <w:t>(一)、苯甲酰H酸项目概况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起源追溯至对市场的深入洞察。市场的不断演变与变革为苯甲酰H酸项目提供了难得的机遇。当前市场存在的需求缺口和变革的大环境共同构成了苯甲酰H酸项目的背景。这个苯甲酰H酸项目旨在充分利用市场机遇，填补行业中尚未满足的需求，为客户提供全新的解决方案。市场的变革和需求的增长使得这个苯甲酰H酸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苯甲酰H酸项目名称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正式命名为苯甲酰H酸。这个名称不仅仅是一个标识，更代表了苯甲酰H酸项目的核心理念和愿景。它蕴含着苯甲酰H酸项目所要解决问题的关键字，具有强烈的表达和辨识度，为苯甲酰H酸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苯甲酰H酸项目目标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核心目标是提供一种全新、高效的解决方案，满足客户日益增长的需求。苯甲酰H酸项目追求的不仅仅是满足市场需求，更是在市场中获得卓越的竞争优势。通过不断提升产品或服务的质量和创新水平，苯甲酰H酸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苯甲酰H酸项目范围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全面涵盖了产品研发、制造、市场推广和售后服务，确保从产品设计到最终用户体验的全方位关注。这一全面的苯甲酰H酸项目范围是为了确保苯甲酰H酸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苯甲酰H酸项目时间表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苯甲酰H酸项目计划在未来18个月内完成，包括研发、测试、市场试点和正式推出等不同阶段。这个时间表的合理设计是为了确保苯甲酰H酸项目各个阶段的顺利推进，以便按时交付高质量的成果。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苯甲酰H酸项目预算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苯甲酰H酸项目总预算估算为XX百万美元，主要分配在研发、市场推广、人员培训和运营等方面。这一充足的预算为苯甲酰H酸项目提供了充足的资源，确保苯甲酰H酸项目在各个方面都能取得优异的表现。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苯甲酰H酸项目风险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苯甲酰H酸项目可能面临的风险包括市场接受度低、技术难题、竞争激烈等。苯甲酰H酸项目团队已经制定了相应的风险应对计划，通过前瞻性的风险管理，确保苯甲酰H酸项目在面对不确定性时能够迅速做出应对。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苯甲酰H酸项目团队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苯甲酰H酸项目汇聚了一支经验丰富、多领域专业素养的核心团队，确保苯甲酰H酸项目在各个方面都能拥有高水平的执行力。团队的协同作战是苯甲酰H酸项目成功的关键因素之一。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苯甲酰H酸项目背景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苯甲酰H酸项目的背景根植于市场对更高效、创新产品的渴望，同时也受到科技发展对行业格局的深刻改变的影响。这为苯甲酰H酸项目提供了广阔的发展空间和市场需求。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苯甲酰H酸项目现状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截至目前，苯甲酰H酸项目已完成市场调研和技术验证，取得了初步的成功。这为苯甲酰H酸项目在未来的发展奠定了坚实的基础，为更远大的目标打下了坚实的基石。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872"/>
      <w:r>
        <w:rPr>
          <w:rFonts w:ascii="仿宋" w:eastAsia="仿宋" w:hAnsi="仿宋" w:cs="仿宋" w:hint="eastAsia"/>
          <w:sz w:val="28"/>
          <w:lang w:eastAsia="zh-CN"/>
        </w:rPr>
        <w:t>(二)、苯甲酰H酸项目目标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keyword》苯甲酰H酸项目首要业务目标是在市场中占据有利地位，实现产品/服务的成功推广和销售。通过不断提升产品质量、创新性，苯甲酰H酸项目追求成为行业中的领导者，赢得更多客户的青睐。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在科技迅速发展的时代，苯甲酰H酸项目着眼于技术创新。通过持续的研发和技术升级，苯甲酰H酸项目旨在推出更具创新性的产品或服务，以满足市场对新鲜、先进解决方案的需求。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为了建立可持续的客户关系，苯甲酰H酸项目设定了客户满意度目标。通过提供卓越的产品质量和优质的客户服务，苯甲酰H酸项目追求赢得客户的信任和忠诚度，确保他们的满意度达到行业领先水平。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苯甲酰H酸项目注重社会责任和可持续发展。通过实施环保、社会责任苯甲酰H酸项目，苯甲酰H酸项目致力于在经济发展的同时保护环境，促进社会公平，实现可持续经营。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苯甲酰H酸项目的团队是实现目标的核心驱动力。因此，苯甲酰H酸项目设定了团队发展目标，包括提升团队成员的专业技能、培养领导力，以及搭建协同高效的团队工作氛围。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4130"/>
      <w:r>
        <w:rPr>
          <w:rFonts w:ascii="仿宋" w:eastAsia="仿宋" w:hAnsi="仿宋" w:cs="仿宋" w:hint="eastAsia"/>
          <w:sz w:val="28"/>
          <w:lang w:eastAsia="zh-CN"/>
        </w:rPr>
        <w:t>(三)、苯甲酰H酸项目提出的理由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苯甲酰H酸项目提出的理由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源于对市场机遇的深刻洞察。当前市场中存在的需求缺口和行业发展趋势表明，有巨大的商业机会等待被开发。通过准确捕捉市场机遇，苯甲酰H酸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理念基于对技术创新的信仰。通过持续的研发和技术投入，苯甲酰H酸项目有望推出更具创新性的产品或服务。在科技飞速发展的当下，苯甲酰H酸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是为了增强企业的行业竞争力。通过提升产品或服务的质量和独特性，苯甲酰H酸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响应了消费者需求的变化。随着社会和科技的不断发展，消费者对产品和服务的需求也在发生变化。通过深入了解并及时回应消费者的新需求，苯甲酰H酸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苯甲酰H酸项目的提出是企业战略发展规划的一部分。在面对日益激烈的市场竞争和不断变化的商业环境中，苯甲酰H酸项目作为企业战略的一环，旨在为企业开辟新的增长领域，巩固企业在行业中的地位。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不仅仅是基于商业考量，还注重社会责任。通过推出环保、社会责任等方面的苯甲酰H酸项目，苯甲酰H酸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苯甲酰H酸项目的提出反映了对利益相关者期望的关注。包括客户、员工、投资者等利益相关者在企业发展中都有着各自的期望，苯甲酰H酸项目力求在满足这些期望的同时，取得更大的共赢。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0794"/>
      <w:r>
        <w:rPr>
          <w:rFonts w:ascii="仿宋" w:eastAsia="仿宋" w:hAnsi="仿宋" w:cs="仿宋" w:hint="eastAsia"/>
          <w:sz w:val="28"/>
          <w:lang w:eastAsia="zh-CN"/>
        </w:rPr>
        <w:t>(四)、苯甲酰H酸项目意义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在实施苯甲酰H酸项目的过程中，我们不仅仅是在追逐商业成功，更是为企业和社会的多个层面创造了深远的意义。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首要意义在于提升企业的市场竞争力。通过持续的创新和对产品质量的高标准要求，苯甲酰H酸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苯甲酰H酸项目的推进将促使行业技术水平的提升。通过引入先进技术和创新性解决方案，苯甲酰H酸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苯甲酰H酸项目不仅创造了大量就业机会，提高了就业水平，还注重社会责任和环保。通过参与社会公益事业和推动环保苯甲酰H酸项目，苯甲酰H酸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综合而言，苯甲酰H酸项目意义重大，不仅推动了企业的发展，也为行业和社会的进步贡献了积极力量。这是一个全面而深刻的影响，将在未来产生可持续的正面效应。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7962"/>
      <w:r>
        <w:rPr>
          <w:rFonts w:ascii="仿宋" w:eastAsia="仿宋" w:hAnsi="仿宋" w:cs="仿宋" w:hint="eastAsia"/>
          <w:sz w:val="28"/>
          <w:lang w:eastAsia="zh-CN"/>
        </w:rPr>
        <w:t>(五)、苯甲酰H酸项目背景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在当今迅猛发展的商业环境中，苯甲酰H酸项目的动因根植于对多方面因素的审慎考量。这个苯甲酰H酸项目的提出并非孤立的决策，而是对企业所处背景深入思考的产物。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市场的不断演变是苯甲酰H酸项目背后的首要原因。科技的迅速发展和全球市场的快速变化使得企业必须灵活应对。苯甲酰H酸项目应运而生，旨在通过创新性的解决方案迎合市场的多变需求，赢得竞争中的先机。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竞争的激烈程度也是苯甲酰H酸项目背景中不可忽视的一环。企业需要在激烈竞争中脱颖而出，为此，苯甲酰H酸项目致力于打破常规，提供独特的价值主张，以吸引客户并确保市场份额的增长。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技术的迅速发展为企业带来了机遇与挑战。作为苯甲酰H酸项目启动的背景之一，对新兴技术的应用将有助于提升企业的技术水平，使其在不断演进的商业环境中保持竞争优势。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此外，社会对企业责任的期望也在逐渐升高。苯甲酰H酸项目充分融入了社会责任的理念，通过可持续经营和社会公益苯甲酰H酸项目，企图为社会贡献一份力量，在商业成功的同时关注社会价值。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950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31580"/>
      <w:r>
        <w:rPr>
          <w:rFonts w:ascii="仿宋" w:eastAsia="仿宋" w:hAnsi="仿宋" w:cs="仿宋" w:hint="eastAsia"/>
          <w:lang w:eastAsia="zh-CN"/>
        </w:rPr>
        <w:t>(一)、产品规划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苯甲酰H酸项目的主要产品是XXXX，预计年产值为XXX万元。这一产品在市场中占据着重要的地位，其广泛的应用范围使得该苯甲酰H酸项目的市场前景非常广阔。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苯甲酰H酸项目的xxx产品作为重要的原材料之一，将在多个领域发挥关键作用。其在建筑、交通、能源等方面的广泛应用将为整个产业链提供强大的支持，形成产业协同效应。苯甲酰H酸项目的年产值XXX万XXX万XXX万万元不仅反映了其在市场上的巨大潜力，更预示着它对国民经济的积极贡献。这种关联度高、涉及面广的产业关系，使得该苯甲酰H酸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882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总征地面积为XXXX平方米，相当于约XX.XX亩，其中净用地面积为XXXX平方米，红线范围内相当于约XX.XX亩。这一用地规模充分考虑了苯甲酰H酸项目的建设需求，保障了苯甲酰H酸项目在合适的空间内得以充分发展。苯甲酰H酸项目规划的总建筑面积为XXXX平方米，其中主体工程建设占XXXX平方米，计容建筑面积达XXXX平方米。预计建筑工程的投资将达到XXXX万元，为苯甲酰H酸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计划购置的设备共计XXXX台（套），设备购置费用为XXXX万元。这一设备购置计划充分考虑到苯甲酰H酸项目的生产需求和技术要求，确保了苯甲酰H酸项目在生产运营中具备先进的技术装备和高效的生产能力。设备的合理配置将为苯甲酰H酸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苯甲酰H酸项目计划总投资为XXXX万元，预计年实现营业收入为XXXX万元。这一产能规模的设定旨在确保苯甲酰H酸项目能够在投资与回报之间取得平衡，实现长期可持续的发展。苯甲酰H酸项目的总投资充分考虑到各个方面的需求，包括用地建设、设备购置等多个环节，以确保苯甲酰H酸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5061"/>
      <w:r>
        <w:rPr>
          <w:rFonts w:ascii="仿宋" w:eastAsia="仿宋" w:hAnsi="仿宋" w:cs="仿宋" w:hint="eastAsia"/>
          <w:sz w:val="28"/>
          <w:lang w:eastAsia="zh-CN"/>
        </w:rPr>
        <w:t>五、苯甲酰H酸项目建设背景及必要性分析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0799"/>
      <w:r>
        <w:rPr>
          <w:rFonts w:ascii="仿宋" w:eastAsia="仿宋" w:hAnsi="仿宋" w:cs="仿宋" w:hint="eastAsia"/>
          <w:lang w:eastAsia="zh-CN"/>
        </w:rPr>
        <w:t>(一)、苯甲酰H酸项目背景分析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苯甲酰H酸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苯甲酰H酸项目在这个潮流中的定位。同时，我们将关注行业内涌现的新兴机遇，以便苯甲酰H酸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苯甲酰H酸项目提供了强大的发展动力。我们将聚焦于行业内最新的技术发展趋势，包括但不限于人工智能、大数据分析、物联网等领域。通过深度的技术研究，我们将确保苯甲酰H酸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https://d.book118.com/966222125010010103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DD0ECF"/>
    <w:rsid w:val="51DD0E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6622212501001010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2024-03-04T03:03:00Z</dcterms:created>
  <dcterms:modified xsi:type="dcterms:W3CDTF">2024-03-04T03:03:34Z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F44580976AE44CD1869949170B1A7770_11</vt:lpwstr>
  </property>
  <property fmtid="{D5CDD505-2E9C-101B-9397-08002B2CF9AE}" pid="3" name="KSOProductBuildVer">
    <vt:lpwstr>2052-12.1.0.16388</vt:lpwstr>
  </property>
</Properties>
</file>