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X50以上系列管线钢项目可行性建设方案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24" w:history="1">
        <w:r>
          <w:rPr>
            <w:rFonts w:ascii="仿宋" w:eastAsia="仿宋" w:hAnsi="仿宋" w:cs="仿宋" w:hint="eastAsia"/>
            <w:lang w:eastAsia="zh-CN"/>
          </w:rPr>
          <w:t>概论</w:t>
        </w:r>
        <w:r>
          <w:tab/>
        </w:r>
        <w:r>
          <w:fldChar w:fldCharType="begin"/>
        </w:r>
        <w:r>
          <w:instrText xml:space="preserve"> PAGEREF _Toc11124 \h </w:instrText>
        </w:r>
        <w:r>
          <w:fldChar w:fldCharType="separate"/>
        </w:r>
        <w:r>
          <w:t>3</w:t>
        </w:r>
        <w:r>
          <w:fldChar w:fldCharType="end"/>
        </w:r>
      </w:hyperlink>
    </w:p>
    <w:p>
      <w:pPr>
        <w:pStyle w:val="TOC1"/>
        <w:tabs>
          <w:tab w:val="right" w:leader="dot" w:pos="8306"/>
        </w:tabs>
      </w:pPr>
      <w:hyperlink w:anchor="_Toc3191" w:history="1">
        <w:r>
          <w:rPr>
            <w:rFonts w:ascii="仿宋" w:eastAsia="仿宋" w:hAnsi="仿宋" w:cs="仿宋" w:hint="eastAsia"/>
            <w:lang w:eastAsia="zh-CN"/>
          </w:rPr>
          <w:t>一、资源开发及综合利用分析</w:t>
        </w:r>
        <w:r>
          <w:tab/>
        </w:r>
        <w:r>
          <w:fldChar w:fldCharType="begin"/>
        </w:r>
        <w:r>
          <w:instrText xml:space="preserve"> PAGEREF _Toc3191 \h </w:instrText>
        </w:r>
        <w:r>
          <w:fldChar w:fldCharType="separate"/>
        </w:r>
        <w:r>
          <w:t>3</w:t>
        </w:r>
        <w:r>
          <w:fldChar w:fldCharType="end"/>
        </w:r>
      </w:hyperlink>
    </w:p>
    <w:p>
      <w:pPr>
        <w:pStyle w:val="TOC2"/>
        <w:tabs>
          <w:tab w:val="right" w:leader="dot" w:pos="8306"/>
        </w:tabs>
      </w:pPr>
      <w:hyperlink w:anchor="_Toc8697" w:history="1">
        <w:r>
          <w:rPr>
            <w:rFonts w:ascii="仿宋" w:eastAsia="仿宋" w:hAnsi="仿宋" w:cs="仿宋" w:hint="eastAsia"/>
            <w:lang w:eastAsia="zh-CN"/>
          </w:rPr>
          <w:t>(一)、资源开发方案</w:t>
        </w:r>
        <w:r>
          <w:tab/>
        </w:r>
        <w:r>
          <w:fldChar w:fldCharType="begin"/>
        </w:r>
        <w:r>
          <w:instrText xml:space="preserve"> PAGEREF _Toc8697 \h </w:instrText>
        </w:r>
        <w:r>
          <w:fldChar w:fldCharType="separate"/>
        </w:r>
        <w:r>
          <w:t>3</w:t>
        </w:r>
        <w:r>
          <w:fldChar w:fldCharType="end"/>
        </w:r>
      </w:hyperlink>
    </w:p>
    <w:p>
      <w:pPr>
        <w:pStyle w:val="TOC2"/>
        <w:tabs>
          <w:tab w:val="right" w:leader="dot" w:pos="8306"/>
        </w:tabs>
      </w:pPr>
      <w:hyperlink w:anchor="_Toc3783" w:history="1">
        <w:r>
          <w:rPr>
            <w:rFonts w:ascii="仿宋" w:eastAsia="仿宋" w:hAnsi="仿宋" w:cs="仿宋" w:hint="eastAsia"/>
            <w:lang w:eastAsia="zh-CN"/>
          </w:rPr>
          <w:t>(二)、资源利用方案</w:t>
        </w:r>
        <w:r>
          <w:tab/>
        </w:r>
        <w:r>
          <w:fldChar w:fldCharType="begin"/>
        </w:r>
        <w:r>
          <w:instrText xml:space="preserve"> PAGEREF _Toc3783 \h </w:instrText>
        </w:r>
        <w:r>
          <w:fldChar w:fldCharType="separate"/>
        </w:r>
        <w:r>
          <w:t>4</w:t>
        </w:r>
        <w:r>
          <w:fldChar w:fldCharType="end"/>
        </w:r>
      </w:hyperlink>
    </w:p>
    <w:p>
      <w:pPr>
        <w:pStyle w:val="TOC2"/>
        <w:tabs>
          <w:tab w:val="right" w:leader="dot" w:pos="8306"/>
        </w:tabs>
      </w:pPr>
      <w:hyperlink w:anchor="_Toc31630" w:history="1">
        <w:r>
          <w:rPr>
            <w:rFonts w:ascii="仿宋" w:eastAsia="仿宋" w:hAnsi="仿宋" w:cs="仿宋" w:hint="eastAsia"/>
            <w:lang w:eastAsia="zh-CN"/>
          </w:rPr>
          <w:t>(三)、资源节约措施</w:t>
        </w:r>
        <w:r>
          <w:tab/>
        </w:r>
        <w:r>
          <w:fldChar w:fldCharType="begin"/>
        </w:r>
        <w:r>
          <w:instrText xml:space="preserve"> PAGEREF _Toc31630 \h </w:instrText>
        </w:r>
        <w:r>
          <w:fldChar w:fldCharType="separate"/>
        </w:r>
        <w:r>
          <w:t>5</w:t>
        </w:r>
        <w:r>
          <w:fldChar w:fldCharType="end"/>
        </w:r>
      </w:hyperlink>
    </w:p>
    <w:p>
      <w:pPr>
        <w:pStyle w:val="TOC1"/>
        <w:tabs>
          <w:tab w:val="right" w:leader="dot" w:pos="8306"/>
        </w:tabs>
      </w:pPr>
      <w:hyperlink w:anchor="_Toc10775" w:history="1">
        <w:r>
          <w:rPr>
            <w:rFonts w:ascii="仿宋" w:eastAsia="仿宋" w:hAnsi="仿宋" w:cs="仿宋" w:hint="eastAsia"/>
            <w:lang w:eastAsia="zh-CN"/>
          </w:rPr>
          <w:t>二、X50以上系列管线钢项目概论</w:t>
        </w:r>
        <w:r>
          <w:tab/>
        </w:r>
        <w:r>
          <w:fldChar w:fldCharType="begin"/>
        </w:r>
        <w:r>
          <w:instrText xml:space="preserve"> PAGEREF _Toc10775 \h </w:instrText>
        </w:r>
        <w:r>
          <w:fldChar w:fldCharType="separate"/>
        </w:r>
        <w:r>
          <w:t>6</w:t>
        </w:r>
        <w:r>
          <w:fldChar w:fldCharType="end"/>
        </w:r>
      </w:hyperlink>
    </w:p>
    <w:p>
      <w:pPr>
        <w:pStyle w:val="TOC2"/>
        <w:tabs>
          <w:tab w:val="right" w:leader="dot" w:pos="8306"/>
        </w:tabs>
      </w:pPr>
      <w:hyperlink w:anchor="_Toc21652" w:history="1">
        <w:r>
          <w:rPr>
            <w:rFonts w:ascii="仿宋" w:eastAsia="仿宋" w:hAnsi="仿宋" w:cs="仿宋" w:hint="eastAsia"/>
            <w:lang w:eastAsia="zh-CN"/>
          </w:rPr>
          <w:t>(一)、项目申报单位概况</w:t>
        </w:r>
        <w:r>
          <w:tab/>
        </w:r>
        <w:r>
          <w:fldChar w:fldCharType="begin"/>
        </w:r>
        <w:r>
          <w:instrText xml:space="preserve"> PAGEREF _Toc21652 \h </w:instrText>
        </w:r>
        <w:r>
          <w:fldChar w:fldCharType="separate"/>
        </w:r>
        <w:r>
          <w:t>6</w:t>
        </w:r>
        <w:r>
          <w:fldChar w:fldCharType="end"/>
        </w:r>
      </w:hyperlink>
    </w:p>
    <w:p>
      <w:pPr>
        <w:pStyle w:val="TOC2"/>
        <w:tabs>
          <w:tab w:val="right" w:leader="dot" w:pos="8306"/>
        </w:tabs>
      </w:pPr>
      <w:hyperlink w:anchor="_Toc13509" w:history="1">
        <w:r>
          <w:rPr>
            <w:rFonts w:ascii="仿宋" w:eastAsia="仿宋" w:hAnsi="仿宋" w:cs="仿宋" w:hint="eastAsia"/>
            <w:lang w:eastAsia="zh-CN"/>
          </w:rPr>
          <w:t>(二)、项目概况</w:t>
        </w:r>
        <w:r>
          <w:tab/>
        </w:r>
        <w:r>
          <w:fldChar w:fldCharType="begin"/>
        </w:r>
        <w:r>
          <w:instrText xml:space="preserve"> PAGEREF _Toc13509 \h </w:instrText>
        </w:r>
        <w:r>
          <w:fldChar w:fldCharType="separate"/>
        </w:r>
        <w:r>
          <w:t>7</w:t>
        </w:r>
        <w:r>
          <w:fldChar w:fldCharType="end"/>
        </w:r>
      </w:hyperlink>
    </w:p>
    <w:p>
      <w:pPr>
        <w:pStyle w:val="TOC1"/>
        <w:tabs>
          <w:tab w:val="right" w:leader="dot" w:pos="8306"/>
        </w:tabs>
      </w:pPr>
      <w:hyperlink w:anchor="_Toc12136" w:history="1">
        <w:r>
          <w:rPr>
            <w:rFonts w:ascii="仿宋" w:eastAsia="仿宋" w:hAnsi="仿宋" w:cs="仿宋" w:hint="eastAsia"/>
            <w:lang w:eastAsia="zh-CN"/>
          </w:rPr>
          <w:t>三、发展规划、产业政策和行业准入分析</w:t>
        </w:r>
        <w:r>
          <w:tab/>
        </w:r>
        <w:r>
          <w:fldChar w:fldCharType="begin"/>
        </w:r>
        <w:r>
          <w:instrText xml:space="preserve"> PAGEREF _Toc12136 \h </w:instrText>
        </w:r>
        <w:r>
          <w:fldChar w:fldCharType="separate"/>
        </w:r>
        <w:r>
          <w:t>10</w:t>
        </w:r>
        <w:r>
          <w:fldChar w:fldCharType="end"/>
        </w:r>
      </w:hyperlink>
    </w:p>
    <w:p>
      <w:pPr>
        <w:pStyle w:val="TOC2"/>
        <w:tabs>
          <w:tab w:val="right" w:leader="dot" w:pos="8306"/>
        </w:tabs>
      </w:pPr>
      <w:hyperlink w:anchor="_Toc32589" w:history="1">
        <w:r>
          <w:rPr>
            <w:rFonts w:ascii="仿宋" w:eastAsia="仿宋" w:hAnsi="仿宋" w:cs="仿宋" w:hint="eastAsia"/>
            <w:lang w:eastAsia="zh-CN"/>
          </w:rPr>
          <w:t>(一)、发展规划分析</w:t>
        </w:r>
        <w:r>
          <w:tab/>
        </w:r>
        <w:r>
          <w:fldChar w:fldCharType="begin"/>
        </w:r>
        <w:r>
          <w:instrText xml:space="preserve"> PAGEREF _Toc32589 \h </w:instrText>
        </w:r>
        <w:r>
          <w:fldChar w:fldCharType="separate"/>
        </w:r>
        <w:r>
          <w:t>10</w:t>
        </w:r>
        <w:r>
          <w:fldChar w:fldCharType="end"/>
        </w:r>
      </w:hyperlink>
    </w:p>
    <w:p>
      <w:pPr>
        <w:pStyle w:val="TOC2"/>
        <w:tabs>
          <w:tab w:val="right" w:leader="dot" w:pos="8306"/>
        </w:tabs>
      </w:pPr>
      <w:hyperlink w:anchor="_Toc23521" w:history="1">
        <w:r>
          <w:rPr>
            <w:rFonts w:ascii="仿宋" w:eastAsia="仿宋" w:hAnsi="仿宋" w:cs="仿宋" w:hint="eastAsia"/>
            <w:lang w:eastAsia="zh-CN"/>
          </w:rPr>
          <w:t>(二)、产业政策分析</w:t>
        </w:r>
        <w:r>
          <w:tab/>
        </w:r>
        <w:r>
          <w:fldChar w:fldCharType="begin"/>
        </w:r>
        <w:r>
          <w:instrText xml:space="preserve"> PAGEREF _Toc23521 \h </w:instrText>
        </w:r>
        <w:r>
          <w:fldChar w:fldCharType="separate"/>
        </w:r>
        <w:r>
          <w:t>12</w:t>
        </w:r>
        <w:r>
          <w:fldChar w:fldCharType="end"/>
        </w:r>
      </w:hyperlink>
    </w:p>
    <w:p>
      <w:pPr>
        <w:pStyle w:val="TOC2"/>
        <w:tabs>
          <w:tab w:val="right" w:leader="dot" w:pos="8306"/>
        </w:tabs>
      </w:pPr>
      <w:hyperlink w:anchor="_Toc32334" w:history="1">
        <w:r>
          <w:rPr>
            <w:rFonts w:ascii="仿宋" w:eastAsia="仿宋" w:hAnsi="仿宋" w:cs="仿宋" w:hint="eastAsia"/>
            <w:lang w:eastAsia="zh-CN"/>
          </w:rPr>
          <w:t>(三)、行业准入分析</w:t>
        </w:r>
        <w:r>
          <w:tab/>
        </w:r>
        <w:r>
          <w:fldChar w:fldCharType="begin"/>
        </w:r>
        <w:r>
          <w:instrText xml:space="preserve"> PAGEREF _Toc32334 \h </w:instrText>
        </w:r>
        <w:r>
          <w:fldChar w:fldCharType="separate"/>
        </w:r>
        <w:r>
          <w:t>14</w:t>
        </w:r>
        <w:r>
          <w:fldChar w:fldCharType="end"/>
        </w:r>
      </w:hyperlink>
    </w:p>
    <w:p>
      <w:pPr>
        <w:pStyle w:val="TOC1"/>
        <w:tabs>
          <w:tab w:val="right" w:leader="dot" w:pos="8306"/>
        </w:tabs>
      </w:pPr>
      <w:hyperlink w:anchor="_Toc22462" w:history="1">
        <w:r>
          <w:rPr>
            <w:rFonts w:ascii="仿宋" w:eastAsia="仿宋" w:hAnsi="仿宋" w:cs="仿宋" w:hint="eastAsia"/>
            <w:lang w:eastAsia="zh-CN"/>
          </w:rPr>
          <w:t>四、财务管理与成本控制</w:t>
        </w:r>
        <w:r>
          <w:tab/>
        </w:r>
        <w:r>
          <w:fldChar w:fldCharType="begin"/>
        </w:r>
        <w:r>
          <w:instrText xml:space="preserve"> PAGEREF _Toc22462 \h </w:instrText>
        </w:r>
        <w:r>
          <w:fldChar w:fldCharType="separate"/>
        </w:r>
        <w:r>
          <w:t>15</w:t>
        </w:r>
        <w:r>
          <w:fldChar w:fldCharType="end"/>
        </w:r>
      </w:hyperlink>
    </w:p>
    <w:p>
      <w:pPr>
        <w:pStyle w:val="TOC2"/>
        <w:tabs>
          <w:tab w:val="right" w:leader="dot" w:pos="8306"/>
        </w:tabs>
      </w:pPr>
      <w:hyperlink w:anchor="_Toc3514" w:history="1">
        <w:r>
          <w:rPr>
            <w:rFonts w:ascii="仿宋" w:eastAsia="仿宋" w:hAnsi="仿宋" w:cs="仿宋" w:hint="eastAsia"/>
            <w:lang w:eastAsia="zh-CN"/>
          </w:rPr>
          <w:t>(一)、财务管理体系建设</w:t>
        </w:r>
        <w:r>
          <w:tab/>
        </w:r>
        <w:r>
          <w:fldChar w:fldCharType="begin"/>
        </w:r>
        <w:r>
          <w:instrText xml:space="preserve"> PAGEREF _Toc3514 \h </w:instrText>
        </w:r>
        <w:r>
          <w:fldChar w:fldCharType="separate"/>
        </w:r>
        <w:r>
          <w:t>15</w:t>
        </w:r>
        <w:r>
          <w:fldChar w:fldCharType="end"/>
        </w:r>
      </w:hyperlink>
    </w:p>
    <w:p>
      <w:pPr>
        <w:pStyle w:val="TOC2"/>
        <w:tabs>
          <w:tab w:val="right" w:leader="dot" w:pos="8306"/>
        </w:tabs>
      </w:pPr>
      <w:hyperlink w:anchor="_Toc22416" w:history="1">
        <w:r>
          <w:rPr>
            <w:rFonts w:ascii="仿宋" w:eastAsia="仿宋" w:hAnsi="仿宋" w:cs="仿宋" w:hint="eastAsia"/>
            <w:lang w:eastAsia="zh-CN"/>
          </w:rPr>
          <w:t>(二)、成本控制措施</w:t>
        </w:r>
        <w:r>
          <w:tab/>
        </w:r>
        <w:r>
          <w:fldChar w:fldCharType="begin"/>
        </w:r>
        <w:r>
          <w:instrText xml:space="preserve"> PAGEREF _Toc22416 \h </w:instrText>
        </w:r>
        <w:r>
          <w:fldChar w:fldCharType="separate"/>
        </w:r>
        <w:r>
          <w:t>16</w:t>
        </w:r>
        <w:r>
          <w:fldChar w:fldCharType="end"/>
        </w:r>
      </w:hyperlink>
    </w:p>
    <w:p>
      <w:pPr>
        <w:pStyle w:val="TOC1"/>
        <w:tabs>
          <w:tab w:val="right" w:leader="dot" w:pos="8306"/>
        </w:tabs>
      </w:pPr>
      <w:hyperlink w:anchor="_Toc24225" w:history="1">
        <w:r>
          <w:rPr>
            <w:rFonts w:ascii="仿宋" w:eastAsia="仿宋" w:hAnsi="仿宋" w:cs="仿宋" w:hint="eastAsia"/>
            <w:lang w:eastAsia="zh-CN"/>
          </w:rPr>
          <w:t>五、建设风险评估分析</w:t>
        </w:r>
        <w:r>
          <w:tab/>
        </w:r>
        <w:r>
          <w:fldChar w:fldCharType="begin"/>
        </w:r>
        <w:r>
          <w:instrText xml:space="preserve"> PAGEREF _Toc24225 \h </w:instrText>
        </w:r>
        <w:r>
          <w:fldChar w:fldCharType="separate"/>
        </w:r>
        <w:r>
          <w:t>18</w:t>
        </w:r>
        <w:r>
          <w:fldChar w:fldCharType="end"/>
        </w:r>
      </w:hyperlink>
    </w:p>
    <w:p>
      <w:pPr>
        <w:pStyle w:val="TOC2"/>
        <w:tabs>
          <w:tab w:val="right" w:leader="dot" w:pos="8306"/>
        </w:tabs>
      </w:pPr>
      <w:hyperlink w:anchor="_Toc25570" w:history="1">
        <w:r>
          <w:rPr>
            <w:rFonts w:ascii="仿宋" w:eastAsia="仿宋" w:hAnsi="仿宋" w:cs="仿宋" w:hint="eastAsia"/>
            <w:lang w:eastAsia="zh-CN"/>
          </w:rPr>
          <w:t>(一)、政策风险分析</w:t>
        </w:r>
        <w:r>
          <w:tab/>
        </w:r>
        <w:r>
          <w:fldChar w:fldCharType="begin"/>
        </w:r>
        <w:r>
          <w:instrText xml:space="preserve"> PAGEREF _Toc25570 \h </w:instrText>
        </w:r>
        <w:r>
          <w:fldChar w:fldCharType="separate"/>
        </w:r>
        <w:r>
          <w:t>18</w:t>
        </w:r>
        <w:r>
          <w:fldChar w:fldCharType="end"/>
        </w:r>
      </w:hyperlink>
    </w:p>
    <w:p>
      <w:pPr>
        <w:pStyle w:val="TOC2"/>
        <w:tabs>
          <w:tab w:val="right" w:leader="dot" w:pos="8306"/>
        </w:tabs>
      </w:pPr>
      <w:hyperlink w:anchor="_Toc27700" w:history="1">
        <w:r>
          <w:rPr>
            <w:rFonts w:ascii="仿宋" w:eastAsia="仿宋" w:hAnsi="仿宋" w:cs="仿宋" w:hint="eastAsia"/>
            <w:lang w:eastAsia="zh-CN"/>
          </w:rPr>
          <w:t>(二)、社会风险分析</w:t>
        </w:r>
        <w:r>
          <w:tab/>
        </w:r>
        <w:r>
          <w:fldChar w:fldCharType="begin"/>
        </w:r>
        <w:r>
          <w:instrText xml:space="preserve"> PAGEREF _Toc27700 \h </w:instrText>
        </w:r>
        <w:r>
          <w:fldChar w:fldCharType="separate"/>
        </w:r>
        <w:r>
          <w:t>19</w:t>
        </w:r>
        <w:r>
          <w:fldChar w:fldCharType="end"/>
        </w:r>
      </w:hyperlink>
    </w:p>
    <w:p>
      <w:pPr>
        <w:pStyle w:val="TOC2"/>
        <w:tabs>
          <w:tab w:val="right" w:leader="dot" w:pos="8306"/>
        </w:tabs>
      </w:pPr>
      <w:hyperlink w:anchor="_Toc5292" w:history="1">
        <w:r>
          <w:rPr>
            <w:rFonts w:ascii="仿宋" w:eastAsia="仿宋" w:hAnsi="仿宋" w:cs="仿宋" w:hint="eastAsia"/>
            <w:lang w:eastAsia="zh-CN"/>
          </w:rPr>
          <w:t>(三)、市场风险分析</w:t>
        </w:r>
        <w:r>
          <w:tab/>
        </w:r>
        <w:r>
          <w:fldChar w:fldCharType="begin"/>
        </w:r>
        <w:r>
          <w:instrText xml:space="preserve"> PAGEREF _Toc5292 \h </w:instrText>
        </w:r>
        <w:r>
          <w:fldChar w:fldCharType="separate"/>
        </w:r>
        <w:r>
          <w:t>20</w:t>
        </w:r>
        <w:r>
          <w:fldChar w:fldCharType="end"/>
        </w:r>
      </w:hyperlink>
    </w:p>
    <w:p>
      <w:pPr>
        <w:pStyle w:val="TOC2"/>
        <w:tabs>
          <w:tab w:val="right" w:leader="dot" w:pos="8306"/>
        </w:tabs>
      </w:pPr>
      <w:hyperlink w:anchor="_Toc31214" w:history="1">
        <w:r>
          <w:rPr>
            <w:rFonts w:ascii="仿宋" w:eastAsia="仿宋" w:hAnsi="仿宋" w:cs="仿宋" w:hint="eastAsia"/>
            <w:lang w:eastAsia="zh-CN"/>
          </w:rPr>
          <w:t>(四)、资金风险分析</w:t>
        </w:r>
        <w:r>
          <w:tab/>
        </w:r>
        <w:r>
          <w:fldChar w:fldCharType="begin"/>
        </w:r>
        <w:r>
          <w:instrText xml:space="preserve"> PAGEREF _Toc31214 \h </w:instrText>
        </w:r>
        <w:r>
          <w:fldChar w:fldCharType="separate"/>
        </w:r>
        <w:r>
          <w:t>21</w:t>
        </w:r>
        <w:r>
          <w:fldChar w:fldCharType="end"/>
        </w:r>
      </w:hyperlink>
    </w:p>
    <w:p>
      <w:pPr>
        <w:pStyle w:val="TOC2"/>
        <w:tabs>
          <w:tab w:val="right" w:leader="dot" w:pos="8306"/>
        </w:tabs>
      </w:pPr>
      <w:hyperlink w:anchor="_Toc1365" w:history="1">
        <w:r>
          <w:rPr>
            <w:rFonts w:ascii="仿宋" w:eastAsia="仿宋" w:hAnsi="仿宋" w:cs="仿宋" w:hint="eastAsia"/>
            <w:lang w:eastAsia="zh-CN"/>
          </w:rPr>
          <w:t>(五)、技术风险分析</w:t>
        </w:r>
        <w:r>
          <w:tab/>
        </w:r>
        <w:r>
          <w:fldChar w:fldCharType="begin"/>
        </w:r>
        <w:r>
          <w:instrText xml:space="preserve"> PAGEREF _Toc1365 \h </w:instrText>
        </w:r>
        <w:r>
          <w:fldChar w:fldCharType="separate"/>
        </w:r>
        <w:r>
          <w:t>22</w:t>
        </w:r>
        <w:r>
          <w:fldChar w:fldCharType="end"/>
        </w:r>
      </w:hyperlink>
    </w:p>
    <w:p>
      <w:pPr>
        <w:pStyle w:val="TOC2"/>
        <w:tabs>
          <w:tab w:val="right" w:leader="dot" w:pos="8306"/>
        </w:tabs>
      </w:pPr>
      <w:hyperlink w:anchor="_Toc27661" w:history="1">
        <w:r>
          <w:rPr>
            <w:rFonts w:ascii="仿宋" w:eastAsia="仿宋" w:hAnsi="仿宋" w:cs="仿宋" w:hint="eastAsia"/>
            <w:lang w:eastAsia="zh-CN"/>
          </w:rPr>
          <w:t>(六)、财务风险分析</w:t>
        </w:r>
        <w:r>
          <w:tab/>
        </w:r>
        <w:r>
          <w:fldChar w:fldCharType="begin"/>
        </w:r>
        <w:r>
          <w:instrText xml:space="preserve"> PAGEREF _Toc27661 \h </w:instrText>
        </w:r>
        <w:r>
          <w:fldChar w:fldCharType="separate"/>
        </w:r>
        <w:r>
          <w:t>24</w:t>
        </w:r>
        <w:r>
          <w:fldChar w:fldCharType="end"/>
        </w:r>
      </w:hyperlink>
    </w:p>
    <w:p>
      <w:pPr>
        <w:pStyle w:val="TOC2"/>
        <w:tabs>
          <w:tab w:val="right" w:leader="dot" w:pos="8306"/>
        </w:tabs>
      </w:pPr>
      <w:hyperlink w:anchor="_Toc11726" w:history="1">
        <w:r>
          <w:rPr>
            <w:rFonts w:ascii="仿宋" w:eastAsia="仿宋" w:hAnsi="仿宋" w:cs="仿宋" w:hint="eastAsia"/>
            <w:lang w:eastAsia="zh-CN"/>
          </w:rPr>
          <w:t>(七)、管理风险分析</w:t>
        </w:r>
        <w:r>
          <w:tab/>
        </w:r>
        <w:r>
          <w:fldChar w:fldCharType="begin"/>
        </w:r>
        <w:r>
          <w:instrText xml:space="preserve"> PAGEREF _Toc11726 \h </w:instrText>
        </w:r>
        <w:r>
          <w:fldChar w:fldCharType="separate"/>
        </w:r>
        <w:r>
          <w:t>25</w:t>
        </w:r>
        <w:r>
          <w:fldChar w:fldCharType="end"/>
        </w:r>
      </w:hyperlink>
    </w:p>
    <w:p>
      <w:pPr>
        <w:pStyle w:val="TOC2"/>
        <w:tabs>
          <w:tab w:val="right" w:leader="dot" w:pos="8306"/>
        </w:tabs>
      </w:pPr>
      <w:hyperlink w:anchor="_Toc5307" w:history="1">
        <w:r>
          <w:rPr>
            <w:rFonts w:ascii="仿宋" w:eastAsia="仿宋" w:hAnsi="仿宋" w:cs="仿宋" w:hint="eastAsia"/>
            <w:lang w:eastAsia="zh-CN"/>
          </w:rPr>
          <w:t>(八)、其它风险分析</w:t>
        </w:r>
        <w:r>
          <w:tab/>
        </w:r>
        <w:r>
          <w:fldChar w:fldCharType="begin"/>
        </w:r>
        <w:r>
          <w:instrText xml:space="preserve"> PAGEREF _Toc5307 \h </w:instrText>
        </w:r>
        <w:r>
          <w:fldChar w:fldCharType="separate"/>
        </w:r>
        <w:r>
          <w:t>27</w:t>
        </w:r>
        <w:r>
          <w:fldChar w:fldCharType="end"/>
        </w:r>
      </w:hyperlink>
    </w:p>
    <w:p>
      <w:pPr>
        <w:pStyle w:val="TOC2"/>
        <w:tabs>
          <w:tab w:val="right" w:leader="dot" w:pos="8306"/>
        </w:tabs>
      </w:pPr>
      <w:hyperlink w:anchor="_Toc29076" w:history="1">
        <w:r>
          <w:rPr>
            <w:rFonts w:ascii="仿宋" w:eastAsia="仿宋" w:hAnsi="仿宋" w:cs="仿宋" w:hint="eastAsia"/>
            <w:lang w:eastAsia="zh-CN"/>
          </w:rPr>
          <w:t>(九)、社会影响评估</w:t>
        </w:r>
        <w:r>
          <w:tab/>
        </w:r>
        <w:r>
          <w:fldChar w:fldCharType="begin"/>
        </w:r>
        <w:r>
          <w:instrText xml:space="preserve"> PAGEREF _Toc29076 \h </w:instrText>
        </w:r>
        <w:r>
          <w:fldChar w:fldCharType="separate"/>
        </w:r>
        <w:r>
          <w:t>28</w:t>
        </w:r>
        <w:r>
          <w:fldChar w:fldCharType="end"/>
        </w:r>
      </w:hyperlink>
    </w:p>
    <w:p>
      <w:pPr>
        <w:pStyle w:val="TOC1"/>
        <w:tabs>
          <w:tab w:val="right" w:leader="dot" w:pos="8306"/>
        </w:tabs>
      </w:pPr>
      <w:hyperlink w:anchor="_Toc9112" w:history="1">
        <w:r>
          <w:rPr>
            <w:rFonts w:ascii="仿宋" w:eastAsia="仿宋" w:hAnsi="仿宋" w:cs="仿宋" w:hint="eastAsia"/>
            <w:lang w:eastAsia="zh-CN"/>
          </w:rPr>
          <w:t>六、背景、必要性分析</w:t>
        </w:r>
        <w:r>
          <w:tab/>
        </w:r>
        <w:r>
          <w:fldChar w:fldCharType="begin"/>
        </w:r>
        <w:r>
          <w:instrText xml:space="preserve"> PAGEREF _Toc9112 \h </w:instrText>
        </w:r>
        <w:r>
          <w:fldChar w:fldCharType="separate"/>
        </w:r>
        <w:r>
          <w:t>30</w:t>
        </w:r>
        <w:r>
          <w:fldChar w:fldCharType="end"/>
        </w:r>
      </w:hyperlink>
    </w:p>
    <w:p>
      <w:pPr>
        <w:pStyle w:val="TOC2"/>
        <w:tabs>
          <w:tab w:val="right" w:leader="dot" w:pos="8306"/>
        </w:tabs>
      </w:pPr>
      <w:hyperlink w:anchor="_Toc31633" w:history="1">
        <w:r>
          <w:rPr>
            <w:rFonts w:ascii="仿宋" w:eastAsia="仿宋" w:hAnsi="仿宋" w:cs="仿宋" w:hint="eastAsia"/>
            <w:lang w:eastAsia="zh-CN"/>
          </w:rPr>
          <w:t>(一)、项目建设背景</w:t>
        </w:r>
        <w:r>
          <w:tab/>
        </w:r>
        <w:r>
          <w:fldChar w:fldCharType="begin"/>
        </w:r>
        <w:r>
          <w:instrText xml:space="preserve"> PAGEREF _Toc31633 \h </w:instrText>
        </w:r>
        <w:r>
          <w:fldChar w:fldCharType="separate"/>
        </w:r>
        <w:r>
          <w:t>30</w:t>
        </w:r>
        <w:r>
          <w:fldChar w:fldCharType="end"/>
        </w:r>
      </w:hyperlink>
    </w:p>
    <w:p>
      <w:pPr>
        <w:pStyle w:val="TOC2"/>
        <w:tabs>
          <w:tab w:val="right" w:leader="dot" w:pos="8306"/>
        </w:tabs>
      </w:pPr>
      <w:hyperlink w:anchor="_Toc4744" w:history="1">
        <w:r>
          <w:rPr>
            <w:rFonts w:ascii="仿宋" w:eastAsia="仿宋" w:hAnsi="仿宋" w:cs="仿宋" w:hint="eastAsia"/>
            <w:lang w:eastAsia="zh-CN"/>
          </w:rPr>
          <w:t>(二)、必要性分析</w:t>
        </w:r>
        <w:r>
          <w:tab/>
        </w:r>
        <w:r>
          <w:fldChar w:fldCharType="begin"/>
        </w:r>
        <w:r>
          <w:instrText xml:space="preserve"> PAGEREF _Toc4744 \h </w:instrText>
        </w:r>
        <w:r>
          <w:fldChar w:fldCharType="separate"/>
        </w:r>
        <w:r>
          <w:t>31</w:t>
        </w:r>
        <w:r>
          <w:fldChar w:fldCharType="end"/>
        </w:r>
      </w:hyperlink>
    </w:p>
    <w:p>
      <w:pPr>
        <w:pStyle w:val="TOC2"/>
        <w:tabs>
          <w:tab w:val="right" w:leader="dot" w:pos="8306"/>
        </w:tabs>
      </w:pPr>
      <w:hyperlink w:anchor="_Toc30260" w:history="1">
        <w:r>
          <w:rPr>
            <w:rFonts w:ascii="仿宋" w:eastAsia="仿宋" w:hAnsi="仿宋" w:cs="仿宋" w:hint="eastAsia"/>
            <w:lang w:eastAsia="zh-CN"/>
          </w:rPr>
          <w:t>(三)、项目建设有利条件</w:t>
        </w:r>
        <w:r>
          <w:tab/>
        </w:r>
        <w:r>
          <w:fldChar w:fldCharType="begin"/>
        </w:r>
        <w:r>
          <w:instrText xml:space="preserve"> PAGEREF _Toc30260 \h </w:instrText>
        </w:r>
        <w:r>
          <w:fldChar w:fldCharType="separate"/>
        </w:r>
        <w:r>
          <w:t>33</w:t>
        </w:r>
        <w:r>
          <w:fldChar w:fldCharType="end"/>
        </w:r>
      </w:hyperlink>
    </w:p>
    <w:p>
      <w:pPr>
        <w:pStyle w:val="TOC1"/>
        <w:tabs>
          <w:tab w:val="right" w:leader="dot" w:pos="8306"/>
        </w:tabs>
      </w:pPr>
      <w:hyperlink w:anchor="_Toc490" w:history="1">
        <w:r>
          <w:rPr>
            <w:rFonts w:ascii="仿宋" w:eastAsia="仿宋" w:hAnsi="仿宋" w:cs="仿宋" w:hint="eastAsia"/>
            <w:lang w:eastAsia="zh-CN"/>
          </w:rPr>
          <w:t>七、客户关系管理与市场拓展</w:t>
        </w:r>
        <w:r>
          <w:tab/>
        </w:r>
        <w:r>
          <w:fldChar w:fldCharType="begin"/>
        </w:r>
        <w:r>
          <w:instrText xml:space="preserve"> PAGEREF _Toc490 \h </w:instrText>
        </w:r>
        <w:r>
          <w:fldChar w:fldCharType="separate"/>
        </w:r>
        <w:r>
          <w:t>34</w:t>
        </w:r>
        <w:r>
          <w:fldChar w:fldCharType="end"/>
        </w:r>
      </w:hyperlink>
    </w:p>
    <w:p>
      <w:pPr>
        <w:pStyle w:val="TOC2"/>
        <w:tabs>
          <w:tab w:val="right" w:leader="dot" w:pos="8306"/>
        </w:tabs>
      </w:pPr>
      <w:hyperlink w:anchor="_Toc26949" w:history="1">
        <w:r>
          <w:rPr>
            <w:rFonts w:ascii="仿宋" w:eastAsia="仿宋" w:hAnsi="仿宋" w:cs="仿宋" w:hint="eastAsia"/>
            <w:lang w:eastAsia="zh-CN"/>
          </w:rPr>
          <w:t>(一)、客户关系管理策略</w:t>
        </w:r>
        <w:r>
          <w:tab/>
        </w:r>
        <w:r>
          <w:fldChar w:fldCharType="begin"/>
        </w:r>
        <w:r>
          <w:instrText xml:space="preserve"> PAGEREF _Toc26949 \h </w:instrText>
        </w:r>
        <w:r>
          <w:fldChar w:fldCharType="separate"/>
        </w:r>
        <w:r>
          <w:t>34</w:t>
        </w:r>
        <w:r>
          <w:fldChar w:fldCharType="end"/>
        </w:r>
      </w:hyperlink>
    </w:p>
    <w:p>
      <w:pPr>
        <w:pStyle w:val="TOC2"/>
        <w:tabs>
          <w:tab w:val="right" w:leader="dot" w:pos="8306"/>
        </w:tabs>
      </w:pPr>
      <w:hyperlink w:anchor="_Toc18350" w:history="1">
        <w:r>
          <w:rPr>
            <w:rFonts w:ascii="仿宋" w:eastAsia="仿宋" w:hAnsi="仿宋" w:cs="仿宋" w:hint="eastAsia"/>
            <w:lang w:eastAsia="zh-CN"/>
          </w:rPr>
          <w:t>(二)、市场拓展方案</w:t>
        </w:r>
        <w:r>
          <w:tab/>
        </w:r>
        <w:r>
          <w:fldChar w:fldCharType="begin"/>
        </w:r>
        <w:r>
          <w:instrText xml:space="preserve"> PAGEREF _Toc18350 \h </w:instrText>
        </w:r>
        <w:r>
          <w:fldChar w:fldCharType="separate"/>
        </w:r>
        <w:r>
          <w:t>35</w:t>
        </w:r>
        <w:r>
          <w:fldChar w:fldCharType="end"/>
        </w:r>
      </w:hyperlink>
    </w:p>
    <w:p>
      <w:pPr>
        <w:pStyle w:val="TOC1"/>
        <w:tabs>
          <w:tab w:val="right" w:leader="dot" w:pos="8306"/>
        </w:tabs>
      </w:pPr>
      <w:hyperlink w:anchor="_Toc4913" w:history="1">
        <w:r>
          <w:rPr>
            <w:rFonts w:ascii="仿宋" w:eastAsia="仿宋" w:hAnsi="仿宋" w:cs="仿宋" w:hint="eastAsia"/>
            <w:lang w:eastAsia="zh-CN"/>
          </w:rPr>
          <w:t>八、项目质量与标准</w:t>
        </w:r>
        <w:r>
          <w:tab/>
        </w:r>
        <w:r>
          <w:fldChar w:fldCharType="begin"/>
        </w:r>
        <w:r>
          <w:instrText xml:space="preserve"> PAGEREF _Toc4913 \h </w:instrText>
        </w:r>
        <w:r>
          <w:fldChar w:fldCharType="separate"/>
        </w:r>
        <w:r>
          <w:t>37</w:t>
        </w:r>
        <w:r>
          <w:fldChar w:fldCharType="end"/>
        </w:r>
      </w:hyperlink>
    </w:p>
    <w:p>
      <w:pPr>
        <w:pStyle w:val="TOC2"/>
        <w:tabs>
          <w:tab w:val="right" w:leader="dot" w:pos="8306"/>
        </w:tabs>
      </w:pPr>
      <w:hyperlink w:anchor="_Toc20446" w:history="1">
        <w:r>
          <w:rPr>
            <w:rFonts w:ascii="仿宋" w:eastAsia="仿宋" w:hAnsi="仿宋" w:cs="仿宋" w:hint="eastAsia"/>
            <w:lang w:eastAsia="zh-CN"/>
          </w:rPr>
          <w:t>(一)、质量保障体系</w:t>
        </w:r>
        <w:r>
          <w:tab/>
        </w:r>
        <w:r>
          <w:fldChar w:fldCharType="begin"/>
        </w:r>
        <w:r>
          <w:instrText xml:space="preserve"> PAGEREF _Toc20446 \h </w:instrText>
        </w:r>
        <w:r>
          <w:fldChar w:fldCharType="separate"/>
        </w:r>
        <w:r>
          <w:t>37</w:t>
        </w:r>
        <w:r>
          <w:fldChar w:fldCharType="end"/>
        </w:r>
      </w:hyperlink>
    </w:p>
    <w:p>
      <w:pPr>
        <w:pStyle w:val="TOC2"/>
        <w:tabs>
          <w:tab w:val="right" w:leader="dot" w:pos="8306"/>
        </w:tabs>
      </w:pPr>
      <w:hyperlink w:anchor="_Toc488" w:history="1">
        <w:r>
          <w:rPr>
            <w:rFonts w:ascii="仿宋" w:eastAsia="仿宋" w:hAnsi="仿宋" w:cs="仿宋" w:hint="eastAsia"/>
            <w:lang w:eastAsia="zh-CN"/>
          </w:rPr>
          <w:t>(二)、标准化作业流程</w:t>
        </w:r>
        <w:r>
          <w:tab/>
        </w:r>
        <w:r>
          <w:fldChar w:fldCharType="begin"/>
        </w:r>
        <w:r>
          <w:instrText xml:space="preserve"> PAGEREF _Toc488 \h </w:instrText>
        </w:r>
        <w:r>
          <w:fldChar w:fldCharType="separate"/>
        </w:r>
        <w:r>
          <w:t>38</w:t>
        </w:r>
        <w:r>
          <w:fldChar w:fldCharType="end"/>
        </w:r>
      </w:hyperlink>
    </w:p>
    <w:p>
      <w:pPr>
        <w:pStyle w:val="TOC2"/>
        <w:tabs>
          <w:tab w:val="right" w:leader="dot" w:pos="8306"/>
        </w:tabs>
      </w:pPr>
      <w:hyperlink w:anchor="_Toc8845" w:history="1">
        <w:r>
          <w:rPr>
            <w:rFonts w:ascii="仿宋" w:eastAsia="仿宋" w:hAnsi="仿宋" w:cs="仿宋" w:hint="eastAsia"/>
            <w:lang w:eastAsia="zh-CN"/>
          </w:rPr>
          <w:t>(三)、质量监控与评估</w:t>
        </w:r>
        <w:r>
          <w:tab/>
        </w:r>
        <w:r>
          <w:fldChar w:fldCharType="begin"/>
        </w:r>
        <w:r>
          <w:instrText xml:space="preserve"> PAGEREF _Toc8845 \h </w:instrText>
        </w:r>
        <w:r>
          <w:fldChar w:fldCharType="separate"/>
        </w:r>
        <w:r>
          <w:t>40</w:t>
        </w:r>
        <w:r>
          <w:fldChar w:fldCharType="end"/>
        </w:r>
      </w:hyperlink>
    </w:p>
    <w:p>
      <w:pPr>
        <w:pStyle w:val="TOC2"/>
        <w:tabs>
          <w:tab w:val="right" w:leader="dot" w:pos="8306"/>
        </w:tabs>
      </w:pPr>
      <w:hyperlink w:anchor="_Toc3972" w:history="1">
        <w:r>
          <w:rPr>
            <w:rFonts w:ascii="仿宋" w:eastAsia="仿宋" w:hAnsi="仿宋" w:cs="仿宋" w:hint="eastAsia"/>
            <w:lang w:eastAsia="zh-CN"/>
          </w:rPr>
          <w:t>(四)、质量改进计划</w:t>
        </w:r>
        <w:r>
          <w:tab/>
        </w:r>
        <w:r>
          <w:fldChar w:fldCharType="begin"/>
        </w:r>
        <w:r>
          <w:instrText xml:space="preserve"> PAGEREF _Toc3972 \h </w:instrText>
        </w:r>
        <w:r>
          <w:fldChar w:fldCharType="separate"/>
        </w:r>
        <w:r>
          <w:t>41</w:t>
        </w:r>
        <w:r>
          <w:fldChar w:fldCharType="end"/>
        </w:r>
      </w:hyperlink>
    </w:p>
    <w:p>
      <w:pPr>
        <w:pStyle w:val="TOC1"/>
        <w:tabs>
          <w:tab w:val="right" w:leader="dot" w:pos="8306"/>
        </w:tabs>
      </w:pPr>
      <w:hyperlink w:anchor="_Toc16988" w:history="1">
        <w:r>
          <w:rPr>
            <w:rFonts w:ascii="仿宋" w:eastAsia="仿宋" w:hAnsi="仿宋" w:cs="仿宋" w:hint="eastAsia"/>
            <w:lang w:eastAsia="zh-CN"/>
          </w:rPr>
          <w:t>九、技术创新与产业升级</w:t>
        </w:r>
        <w:r>
          <w:tab/>
        </w:r>
        <w:r>
          <w:fldChar w:fldCharType="begin"/>
        </w:r>
        <w:r>
          <w:instrText xml:space="preserve"> PAGEREF _Toc16988 \h </w:instrText>
        </w:r>
        <w:r>
          <w:fldChar w:fldCharType="separate"/>
        </w:r>
        <w:r>
          <w:t>42</w:t>
        </w:r>
        <w:r>
          <w:fldChar w:fldCharType="end"/>
        </w:r>
      </w:hyperlink>
    </w:p>
    <w:p>
      <w:pPr>
        <w:pStyle w:val="TOC2"/>
        <w:tabs>
          <w:tab w:val="right" w:leader="dot" w:pos="8306"/>
        </w:tabs>
      </w:pPr>
      <w:hyperlink w:anchor="_Toc18770" w:history="1">
        <w:r>
          <w:rPr>
            <w:rFonts w:ascii="仿宋" w:eastAsia="仿宋" w:hAnsi="仿宋" w:cs="仿宋" w:hint="eastAsia"/>
            <w:lang w:eastAsia="zh-CN"/>
          </w:rPr>
          <w:t>(一)、技术创新方向与目标</w:t>
        </w:r>
        <w:r>
          <w:tab/>
        </w:r>
        <w:r>
          <w:fldChar w:fldCharType="begin"/>
        </w:r>
        <w:r>
          <w:instrText xml:space="preserve"> PAGEREF _Toc18770 \h </w:instrText>
        </w:r>
        <w:r>
          <w:fldChar w:fldCharType="separate"/>
        </w:r>
        <w:r>
          <w:t>42</w:t>
        </w:r>
        <w:r>
          <w:fldChar w:fldCharType="end"/>
        </w:r>
      </w:hyperlink>
    </w:p>
    <w:p>
      <w:pPr>
        <w:pStyle w:val="TOC2"/>
        <w:tabs>
          <w:tab w:val="right" w:leader="dot" w:pos="8306"/>
        </w:tabs>
      </w:pPr>
      <w:hyperlink w:anchor="_Toc28646" w:history="1">
        <w:r>
          <w:rPr>
            <w:rFonts w:ascii="仿宋" w:eastAsia="仿宋" w:hAnsi="仿宋" w:cs="仿宋" w:hint="eastAsia"/>
            <w:lang w:eastAsia="zh-CN"/>
          </w:rPr>
          <w:t>(二)、产业升级路径与措施</w:t>
        </w:r>
        <w:r>
          <w:tab/>
        </w:r>
        <w:r>
          <w:fldChar w:fldCharType="begin"/>
        </w:r>
        <w:r>
          <w:instrText xml:space="preserve"> PAGEREF _Toc28646 \h </w:instrText>
        </w:r>
        <w:r>
          <w:fldChar w:fldCharType="separate"/>
        </w:r>
        <w:r>
          <w:t>43</w:t>
        </w:r>
        <w:r>
          <w:fldChar w:fldCharType="end"/>
        </w:r>
      </w:hyperlink>
    </w:p>
    <w:p>
      <w:pPr>
        <w:pStyle w:val="TOC1"/>
        <w:tabs>
          <w:tab w:val="right" w:leader="dot" w:pos="8306"/>
        </w:tabs>
      </w:pPr>
      <w:hyperlink w:anchor="_Toc15347" w:history="1">
        <w:r>
          <w:rPr>
            <w:rFonts w:ascii="仿宋" w:eastAsia="仿宋" w:hAnsi="仿宋" w:cs="仿宋" w:hint="eastAsia"/>
            <w:lang w:eastAsia="zh-CN"/>
          </w:rPr>
          <w:t>十、安全与应急管理</w:t>
        </w:r>
        <w:r>
          <w:tab/>
        </w:r>
        <w:r>
          <w:fldChar w:fldCharType="begin"/>
        </w:r>
        <w:r>
          <w:instrText xml:space="preserve"> PAGEREF _Toc15347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 w:history="1">
        <w:r>
          <w:rPr>
            <w:rFonts w:ascii="仿宋" w:eastAsia="仿宋" w:hAnsi="仿宋" w:cs="仿宋" w:hint="eastAsia"/>
            <w:lang w:eastAsia="zh-CN"/>
          </w:rPr>
          <w:t>(一)、安全生产管理</w:t>
        </w:r>
        <w:r>
          <w:tab/>
        </w:r>
        <w:r>
          <w:fldChar w:fldCharType="begin"/>
        </w:r>
        <w:r>
          <w:instrText xml:space="preserve"> PAGEREF _Toc474 \h </w:instrText>
        </w:r>
        <w:r>
          <w:fldChar w:fldCharType="separate"/>
        </w:r>
        <w:r>
          <w:t>45</w:t>
        </w:r>
        <w:r>
          <w:fldChar w:fldCharType="end"/>
        </w:r>
      </w:hyperlink>
    </w:p>
    <w:p>
      <w:pPr>
        <w:pStyle w:val="TOC2"/>
        <w:tabs>
          <w:tab w:val="right" w:leader="dot" w:pos="8306"/>
        </w:tabs>
      </w:pPr>
      <w:hyperlink w:anchor="_Toc13743" w:history="1">
        <w:r>
          <w:rPr>
            <w:rFonts w:ascii="仿宋" w:eastAsia="仿宋" w:hAnsi="仿宋" w:cs="仿宋" w:hint="eastAsia"/>
            <w:lang w:eastAsia="zh-CN"/>
          </w:rPr>
          <w:t>(二)、应急预案与响应</w:t>
        </w:r>
        <w:r>
          <w:tab/>
        </w:r>
        <w:r>
          <w:fldChar w:fldCharType="begin"/>
        </w:r>
        <w:r>
          <w:instrText xml:space="preserve"> PAGEREF _Toc13743 \h </w:instrText>
        </w:r>
        <w:r>
          <w:fldChar w:fldCharType="separate"/>
        </w:r>
        <w:r>
          <w:t>46</w:t>
        </w:r>
        <w:r>
          <w:fldChar w:fldCharType="end"/>
        </w:r>
      </w:hyperlink>
    </w:p>
    <w:p>
      <w:pPr>
        <w:pStyle w:val="TOC1"/>
        <w:tabs>
          <w:tab w:val="right" w:leader="dot" w:pos="8306"/>
        </w:tabs>
      </w:pPr>
      <w:hyperlink w:anchor="_Toc16006" w:history="1">
        <w:r>
          <w:rPr>
            <w:rFonts w:ascii="仿宋" w:eastAsia="仿宋" w:hAnsi="仿宋" w:cs="仿宋" w:hint="eastAsia"/>
            <w:lang w:eastAsia="zh-CN"/>
          </w:rPr>
          <w:t>十一、经济效益与社会效益优化</w:t>
        </w:r>
        <w:r>
          <w:tab/>
        </w:r>
        <w:r>
          <w:fldChar w:fldCharType="begin"/>
        </w:r>
        <w:r>
          <w:instrText xml:space="preserve"> PAGEREF _Toc16006 \h </w:instrText>
        </w:r>
        <w:r>
          <w:fldChar w:fldCharType="separate"/>
        </w:r>
        <w:r>
          <w:t>48</w:t>
        </w:r>
        <w:r>
          <w:fldChar w:fldCharType="end"/>
        </w:r>
      </w:hyperlink>
    </w:p>
    <w:p>
      <w:pPr>
        <w:pStyle w:val="TOC2"/>
        <w:tabs>
          <w:tab w:val="right" w:leader="dot" w:pos="8306"/>
        </w:tabs>
      </w:pPr>
      <w:hyperlink w:anchor="_Toc22573" w:history="1">
        <w:r>
          <w:rPr>
            <w:rFonts w:ascii="仿宋" w:eastAsia="仿宋" w:hAnsi="仿宋" w:cs="仿宋" w:hint="eastAsia"/>
            <w:lang w:eastAsia="zh-CN"/>
          </w:rPr>
          <w:t>(一)、经济效益提升策略</w:t>
        </w:r>
        <w:r>
          <w:tab/>
        </w:r>
        <w:r>
          <w:fldChar w:fldCharType="begin"/>
        </w:r>
        <w:r>
          <w:instrText xml:space="preserve"> PAGEREF _Toc22573 \h </w:instrText>
        </w:r>
        <w:r>
          <w:fldChar w:fldCharType="separate"/>
        </w:r>
        <w:r>
          <w:t>48</w:t>
        </w:r>
        <w:r>
          <w:fldChar w:fldCharType="end"/>
        </w:r>
      </w:hyperlink>
    </w:p>
    <w:p>
      <w:pPr>
        <w:pStyle w:val="TOC2"/>
        <w:tabs>
          <w:tab w:val="right" w:leader="dot" w:pos="8306"/>
        </w:tabs>
      </w:pPr>
      <w:hyperlink w:anchor="_Toc19234" w:history="1">
        <w:r>
          <w:rPr>
            <w:rFonts w:ascii="仿宋" w:eastAsia="仿宋" w:hAnsi="仿宋" w:cs="仿宋" w:hint="eastAsia"/>
            <w:lang w:eastAsia="zh-CN"/>
          </w:rPr>
          <w:t>(二)、社会效益增强方案</w:t>
        </w:r>
        <w:r>
          <w:tab/>
        </w:r>
        <w:r>
          <w:fldChar w:fldCharType="begin"/>
        </w:r>
        <w:r>
          <w:instrText xml:space="preserve"> PAGEREF _Toc19234 \h </w:instrText>
        </w:r>
        <w:r>
          <w:fldChar w:fldCharType="separate"/>
        </w:r>
        <w:r>
          <w:t>49</w:t>
        </w:r>
        <w:r>
          <w:fldChar w:fldCharType="end"/>
        </w:r>
      </w:hyperlink>
    </w:p>
    <w:p>
      <w:pPr>
        <w:pStyle w:val="TOC1"/>
        <w:tabs>
          <w:tab w:val="right" w:leader="dot" w:pos="8306"/>
        </w:tabs>
      </w:pPr>
      <w:hyperlink w:anchor="_Toc23858" w:history="1">
        <w:r>
          <w:rPr>
            <w:rFonts w:ascii="仿宋" w:eastAsia="仿宋" w:hAnsi="仿宋" w:cs="仿宋" w:hint="eastAsia"/>
            <w:lang w:eastAsia="zh-CN"/>
          </w:rPr>
          <w:t>十二、项目进度计划</w:t>
        </w:r>
        <w:r>
          <w:tab/>
        </w:r>
        <w:r>
          <w:fldChar w:fldCharType="begin"/>
        </w:r>
        <w:r>
          <w:instrText xml:space="preserve"> PAGEREF _Toc23858 \h </w:instrText>
        </w:r>
        <w:r>
          <w:fldChar w:fldCharType="separate"/>
        </w:r>
        <w:r>
          <w:t>50</w:t>
        </w:r>
        <w:r>
          <w:fldChar w:fldCharType="end"/>
        </w:r>
      </w:hyperlink>
    </w:p>
    <w:p>
      <w:pPr>
        <w:pStyle w:val="TOC2"/>
        <w:tabs>
          <w:tab w:val="right" w:leader="dot" w:pos="8306"/>
        </w:tabs>
      </w:pPr>
      <w:hyperlink w:anchor="_Toc9765" w:history="1">
        <w:r>
          <w:rPr>
            <w:rFonts w:ascii="仿宋" w:eastAsia="仿宋" w:hAnsi="仿宋" w:cs="仿宋" w:hint="eastAsia"/>
            <w:lang w:eastAsia="zh-CN"/>
          </w:rPr>
          <w:t>(一)、建设周期</w:t>
        </w:r>
        <w:r>
          <w:tab/>
        </w:r>
        <w:r>
          <w:fldChar w:fldCharType="begin"/>
        </w:r>
        <w:r>
          <w:instrText xml:space="preserve"> PAGEREF _Toc9765 \h </w:instrText>
        </w:r>
        <w:r>
          <w:fldChar w:fldCharType="separate"/>
        </w:r>
        <w:r>
          <w:t>50</w:t>
        </w:r>
        <w:r>
          <w:fldChar w:fldCharType="end"/>
        </w:r>
      </w:hyperlink>
    </w:p>
    <w:p>
      <w:pPr>
        <w:pStyle w:val="TOC2"/>
        <w:tabs>
          <w:tab w:val="right" w:leader="dot" w:pos="8306"/>
        </w:tabs>
      </w:pPr>
      <w:hyperlink w:anchor="_Toc19990" w:history="1">
        <w:r>
          <w:rPr>
            <w:rFonts w:ascii="仿宋" w:eastAsia="仿宋" w:hAnsi="仿宋" w:cs="仿宋" w:hint="eastAsia"/>
            <w:lang w:eastAsia="zh-CN"/>
          </w:rPr>
          <w:t>(二)、建设进度</w:t>
        </w:r>
        <w:r>
          <w:tab/>
        </w:r>
        <w:r>
          <w:fldChar w:fldCharType="begin"/>
        </w:r>
        <w:r>
          <w:instrText xml:space="preserve"> PAGEREF _Toc19990 \h </w:instrText>
        </w:r>
        <w:r>
          <w:fldChar w:fldCharType="separate"/>
        </w:r>
        <w:r>
          <w:t>50</w:t>
        </w:r>
        <w:r>
          <w:fldChar w:fldCharType="end"/>
        </w:r>
      </w:hyperlink>
    </w:p>
    <w:p>
      <w:pPr>
        <w:pStyle w:val="TOC2"/>
        <w:tabs>
          <w:tab w:val="right" w:leader="dot" w:pos="8306"/>
        </w:tabs>
      </w:pPr>
      <w:hyperlink w:anchor="_Toc3414" w:history="1">
        <w:r>
          <w:rPr>
            <w:rFonts w:ascii="仿宋" w:eastAsia="仿宋" w:hAnsi="仿宋" w:cs="仿宋" w:hint="eastAsia"/>
            <w:lang w:eastAsia="zh-CN"/>
          </w:rPr>
          <w:t>(三)、进度安排注意事项</w:t>
        </w:r>
        <w:r>
          <w:tab/>
        </w:r>
        <w:r>
          <w:fldChar w:fldCharType="begin"/>
        </w:r>
        <w:r>
          <w:instrText xml:space="preserve"> PAGEREF _Toc3414 \h </w:instrText>
        </w:r>
        <w:r>
          <w:fldChar w:fldCharType="separate"/>
        </w:r>
        <w:r>
          <w:t>52</w:t>
        </w:r>
        <w:r>
          <w:fldChar w:fldCharType="end"/>
        </w:r>
      </w:hyperlink>
    </w:p>
    <w:p>
      <w:pPr>
        <w:pStyle w:val="TOC2"/>
        <w:tabs>
          <w:tab w:val="right" w:leader="dot" w:pos="8306"/>
        </w:tabs>
      </w:pPr>
      <w:hyperlink w:anchor="_Toc11272" w:history="1">
        <w:r>
          <w:rPr>
            <w:rFonts w:ascii="仿宋" w:eastAsia="仿宋" w:hAnsi="仿宋" w:cs="仿宋" w:hint="eastAsia"/>
            <w:lang w:eastAsia="zh-CN"/>
          </w:rPr>
          <w:t>(四)、人力资源配置</w:t>
        </w:r>
        <w:r>
          <w:tab/>
        </w:r>
        <w:r>
          <w:fldChar w:fldCharType="begin"/>
        </w:r>
        <w:r>
          <w:instrText xml:space="preserve"> PAGEREF _Toc11272 \h </w:instrText>
        </w:r>
        <w:r>
          <w:fldChar w:fldCharType="separate"/>
        </w:r>
        <w:r>
          <w:t>52</w:t>
        </w:r>
        <w:r>
          <w:fldChar w:fldCharType="end"/>
        </w:r>
      </w:hyperlink>
    </w:p>
    <w:p>
      <w:pPr>
        <w:pStyle w:val="TOC2"/>
        <w:tabs>
          <w:tab w:val="right" w:leader="dot" w:pos="8306"/>
        </w:tabs>
      </w:pPr>
      <w:hyperlink w:anchor="_Toc30093" w:history="1">
        <w:r>
          <w:rPr>
            <w:rFonts w:ascii="仿宋" w:eastAsia="仿宋" w:hAnsi="仿宋" w:cs="仿宋" w:hint="eastAsia"/>
            <w:lang w:eastAsia="zh-CN"/>
          </w:rPr>
          <w:t>(五)、员工培训</w:t>
        </w:r>
        <w:r>
          <w:tab/>
        </w:r>
        <w:r>
          <w:fldChar w:fldCharType="begin"/>
        </w:r>
        <w:r>
          <w:instrText xml:space="preserve"> PAGEREF _Toc30093 \h </w:instrText>
        </w:r>
        <w:r>
          <w:fldChar w:fldCharType="separate"/>
        </w:r>
        <w:r>
          <w:t>54</w:t>
        </w:r>
        <w:r>
          <w:fldChar w:fldCharType="end"/>
        </w:r>
      </w:hyperlink>
    </w:p>
    <w:p>
      <w:pPr>
        <w:pStyle w:val="TOC2"/>
        <w:tabs>
          <w:tab w:val="right" w:leader="dot" w:pos="8306"/>
        </w:tabs>
      </w:pPr>
      <w:hyperlink w:anchor="_Toc14176" w:history="1">
        <w:r>
          <w:rPr>
            <w:rFonts w:ascii="仿宋" w:eastAsia="仿宋" w:hAnsi="仿宋" w:cs="仿宋" w:hint="eastAsia"/>
            <w:lang w:eastAsia="zh-CN"/>
          </w:rPr>
          <w:t>(六)、项目实施保障</w:t>
        </w:r>
        <w:r>
          <w:tab/>
        </w:r>
        <w:r>
          <w:fldChar w:fldCharType="begin"/>
        </w:r>
        <w:r>
          <w:instrText xml:space="preserve"> PAGEREF _Toc14176 \h </w:instrText>
        </w:r>
        <w:r>
          <w:fldChar w:fldCharType="separate"/>
        </w:r>
        <w:r>
          <w:t>55</w:t>
        </w:r>
        <w:r>
          <w:fldChar w:fldCharType="end"/>
        </w:r>
      </w:hyperlink>
    </w:p>
    <w:p>
      <w:pPr>
        <w:pStyle w:val="TOC2"/>
        <w:tabs>
          <w:tab w:val="right" w:leader="dot" w:pos="8306"/>
        </w:tabs>
      </w:pPr>
      <w:hyperlink w:anchor="_Toc10546" w:history="1">
        <w:r>
          <w:rPr>
            <w:rFonts w:ascii="仿宋" w:eastAsia="仿宋" w:hAnsi="仿宋" w:cs="仿宋" w:hint="eastAsia"/>
            <w:lang w:eastAsia="zh-CN"/>
          </w:rPr>
          <w:t>(七)、安全规范管理</w:t>
        </w:r>
        <w:r>
          <w:tab/>
        </w:r>
        <w:r>
          <w:fldChar w:fldCharType="begin"/>
        </w:r>
        <w:r>
          <w:instrText xml:space="preserve"> PAGEREF _Toc10546 \h </w:instrText>
        </w:r>
        <w:r>
          <w:fldChar w:fldCharType="separate"/>
        </w:r>
        <w:r>
          <w:t>56</w:t>
        </w:r>
        <w:r>
          <w:fldChar w:fldCharType="end"/>
        </w:r>
      </w:hyperlink>
    </w:p>
    <w:p>
      <w:pPr>
        <w:pStyle w:val="TOC1"/>
        <w:tabs>
          <w:tab w:val="right" w:leader="dot" w:pos="8306"/>
        </w:tabs>
      </w:pPr>
      <w:hyperlink w:anchor="_Toc13963" w:history="1">
        <w:r>
          <w:rPr>
            <w:rFonts w:ascii="仿宋" w:eastAsia="仿宋" w:hAnsi="仿宋" w:cs="仿宋" w:hint="eastAsia"/>
            <w:lang w:eastAsia="zh-CN"/>
          </w:rPr>
          <w:t>十三、法律法规与政策遵循</w:t>
        </w:r>
        <w:r>
          <w:tab/>
        </w:r>
        <w:r>
          <w:fldChar w:fldCharType="begin"/>
        </w:r>
        <w:r>
          <w:instrText xml:space="preserve"> PAGEREF _Toc13963 \h </w:instrText>
        </w:r>
        <w:r>
          <w:fldChar w:fldCharType="separate"/>
        </w:r>
        <w:r>
          <w:t>58</w:t>
        </w:r>
        <w:r>
          <w:fldChar w:fldCharType="end"/>
        </w:r>
      </w:hyperlink>
    </w:p>
    <w:p>
      <w:pPr>
        <w:pStyle w:val="TOC2"/>
        <w:tabs>
          <w:tab w:val="right" w:leader="dot" w:pos="8306"/>
        </w:tabs>
      </w:pPr>
      <w:hyperlink w:anchor="_Toc3071" w:history="1">
        <w:r>
          <w:rPr>
            <w:rFonts w:ascii="仿宋" w:eastAsia="仿宋" w:hAnsi="仿宋" w:cs="仿宋" w:hint="eastAsia"/>
            <w:lang w:eastAsia="zh-CN"/>
          </w:rPr>
          <w:t>(一)、法律法规遵守</w:t>
        </w:r>
        <w:r>
          <w:tab/>
        </w:r>
        <w:r>
          <w:fldChar w:fldCharType="begin"/>
        </w:r>
        <w:r>
          <w:instrText xml:space="preserve"> PAGEREF _Toc3071 \h </w:instrText>
        </w:r>
        <w:r>
          <w:fldChar w:fldCharType="separate"/>
        </w:r>
        <w:r>
          <w:t>58</w:t>
        </w:r>
        <w:r>
          <w:fldChar w:fldCharType="end"/>
        </w:r>
      </w:hyperlink>
    </w:p>
    <w:p>
      <w:pPr>
        <w:pStyle w:val="TOC2"/>
        <w:tabs>
          <w:tab w:val="right" w:leader="dot" w:pos="8306"/>
        </w:tabs>
      </w:pPr>
      <w:hyperlink w:anchor="_Toc24923" w:history="1">
        <w:r>
          <w:rPr>
            <w:rFonts w:ascii="仿宋" w:eastAsia="仿宋" w:hAnsi="仿宋" w:cs="仿宋" w:hint="eastAsia"/>
            <w:lang w:eastAsia="zh-CN"/>
          </w:rPr>
          <w:t>(二)、政策导向与利用</w:t>
        </w:r>
        <w:r>
          <w:tab/>
        </w:r>
        <w:r>
          <w:fldChar w:fldCharType="begin"/>
        </w:r>
        <w:r>
          <w:instrText xml:space="preserve"> PAGEREF _Toc24923 \h </w:instrText>
        </w:r>
        <w:r>
          <w:fldChar w:fldCharType="separate"/>
        </w:r>
        <w:r>
          <w:t>59</w:t>
        </w:r>
        <w:r>
          <w:fldChar w:fldCharType="end"/>
        </w:r>
      </w:hyperlink>
    </w:p>
    <w:p>
      <w:pPr>
        <w:pStyle w:val="TOC1"/>
        <w:tabs>
          <w:tab w:val="right" w:leader="dot" w:pos="8306"/>
        </w:tabs>
      </w:pPr>
      <w:hyperlink w:anchor="_Toc13714" w:history="1">
        <w:r>
          <w:rPr>
            <w:rFonts w:ascii="仿宋" w:eastAsia="仿宋" w:hAnsi="仿宋" w:cs="仿宋" w:hint="eastAsia"/>
            <w:lang w:eastAsia="zh-CN"/>
          </w:rPr>
          <w:t>十四、人力资源管理与开发</w:t>
        </w:r>
        <w:r>
          <w:tab/>
        </w:r>
        <w:r>
          <w:fldChar w:fldCharType="begin"/>
        </w:r>
        <w:r>
          <w:instrText xml:space="preserve"> PAGEREF _Toc13714 \h </w:instrText>
        </w:r>
        <w:r>
          <w:fldChar w:fldCharType="separate"/>
        </w:r>
        <w:r>
          <w:t>60</w:t>
        </w:r>
        <w:r>
          <w:fldChar w:fldCharType="end"/>
        </w:r>
      </w:hyperlink>
    </w:p>
    <w:p>
      <w:pPr>
        <w:pStyle w:val="TOC2"/>
        <w:tabs>
          <w:tab w:val="right" w:leader="dot" w:pos="8306"/>
        </w:tabs>
      </w:pPr>
      <w:hyperlink w:anchor="_Toc31673" w:history="1">
        <w:r>
          <w:rPr>
            <w:rFonts w:ascii="仿宋" w:eastAsia="仿宋" w:hAnsi="仿宋" w:cs="仿宋" w:hint="eastAsia"/>
            <w:lang w:eastAsia="zh-CN"/>
          </w:rPr>
          <w:t>(一)、人力资源规划</w:t>
        </w:r>
        <w:r>
          <w:tab/>
        </w:r>
        <w:r>
          <w:fldChar w:fldCharType="begin"/>
        </w:r>
        <w:r>
          <w:instrText xml:space="preserve"> PAGEREF _Toc31673 \h </w:instrText>
        </w:r>
        <w:r>
          <w:fldChar w:fldCharType="separate"/>
        </w:r>
        <w:r>
          <w:t>60</w:t>
        </w:r>
        <w:r>
          <w:fldChar w:fldCharType="end"/>
        </w:r>
      </w:hyperlink>
    </w:p>
    <w:p>
      <w:pPr>
        <w:pStyle w:val="TOC2"/>
        <w:tabs>
          <w:tab w:val="right" w:leader="dot" w:pos="8306"/>
        </w:tabs>
      </w:pPr>
      <w:hyperlink w:anchor="_Toc25042" w:history="1">
        <w:r>
          <w:rPr>
            <w:rFonts w:ascii="仿宋" w:eastAsia="仿宋" w:hAnsi="仿宋" w:cs="仿宋" w:hint="eastAsia"/>
            <w:lang w:eastAsia="zh-CN"/>
          </w:rPr>
          <w:t>(二)、人力资源开发与培训</w:t>
        </w:r>
        <w:r>
          <w:tab/>
        </w:r>
        <w:r>
          <w:fldChar w:fldCharType="begin"/>
        </w:r>
        <w:r>
          <w:instrText xml:space="preserve"> PAGEREF _Toc25042 \h </w:instrText>
        </w:r>
        <w:r>
          <w:fldChar w:fldCharType="separate"/>
        </w:r>
        <w:r>
          <w:t>61</w:t>
        </w:r>
        <w:r>
          <w:fldChar w:fldCharType="end"/>
        </w:r>
      </w:hyperlink>
    </w:p>
    <w:p>
      <w:pPr>
        <w:pStyle w:val="TOC1"/>
        <w:tabs>
          <w:tab w:val="right" w:leader="dot" w:pos="8306"/>
        </w:tabs>
      </w:pPr>
      <w:hyperlink w:anchor="_Toc17166" w:history="1">
        <w:r>
          <w:rPr>
            <w:rFonts w:ascii="仿宋" w:eastAsia="仿宋" w:hAnsi="仿宋" w:cs="仿宋" w:hint="eastAsia"/>
            <w:lang w:eastAsia="zh-CN"/>
          </w:rPr>
          <w:t>十五、企业合规与伦理</w:t>
        </w:r>
        <w:r>
          <w:tab/>
        </w:r>
        <w:r>
          <w:fldChar w:fldCharType="begin"/>
        </w:r>
        <w:r>
          <w:instrText xml:space="preserve"> PAGEREF _Toc17166 \h </w:instrText>
        </w:r>
        <w:r>
          <w:fldChar w:fldCharType="separate"/>
        </w:r>
        <w:r>
          <w:t>64</w:t>
        </w:r>
        <w:r>
          <w:fldChar w:fldCharType="end"/>
        </w:r>
      </w:hyperlink>
    </w:p>
    <w:p>
      <w:pPr>
        <w:pStyle w:val="TOC2"/>
        <w:tabs>
          <w:tab w:val="right" w:leader="dot" w:pos="8306"/>
        </w:tabs>
      </w:pPr>
      <w:hyperlink w:anchor="_Toc27956" w:history="1">
        <w:r>
          <w:rPr>
            <w:rFonts w:ascii="仿宋" w:eastAsia="仿宋" w:hAnsi="仿宋" w:cs="仿宋" w:hint="eastAsia"/>
            <w:lang w:eastAsia="zh-CN"/>
          </w:rPr>
          <w:t>(一)、合规政策与程序</w:t>
        </w:r>
        <w:r>
          <w:tab/>
        </w:r>
        <w:r>
          <w:fldChar w:fldCharType="begin"/>
        </w:r>
        <w:r>
          <w:instrText xml:space="preserve"> PAGEREF _Toc27956 \h </w:instrText>
        </w:r>
        <w:r>
          <w:fldChar w:fldCharType="separate"/>
        </w:r>
        <w:r>
          <w:t>64</w:t>
        </w:r>
        <w:r>
          <w:fldChar w:fldCharType="end"/>
        </w:r>
      </w:hyperlink>
    </w:p>
    <w:p>
      <w:pPr>
        <w:pStyle w:val="TOC2"/>
        <w:tabs>
          <w:tab w:val="right" w:leader="dot" w:pos="8306"/>
        </w:tabs>
      </w:pPr>
      <w:hyperlink w:anchor="_Toc11236" w:history="1">
        <w:r>
          <w:rPr>
            <w:rFonts w:ascii="仿宋" w:eastAsia="仿宋" w:hAnsi="仿宋" w:cs="仿宋" w:hint="eastAsia"/>
            <w:lang w:eastAsia="zh-CN"/>
          </w:rPr>
          <w:t>(二)、伦理规范与培训</w:t>
        </w:r>
        <w:r>
          <w:tab/>
        </w:r>
        <w:r>
          <w:fldChar w:fldCharType="begin"/>
        </w:r>
        <w:r>
          <w:instrText xml:space="preserve"> PAGEREF _Toc11236 \h </w:instrText>
        </w:r>
        <w:r>
          <w:fldChar w:fldCharType="separate"/>
        </w:r>
        <w:r>
          <w:t>65</w:t>
        </w:r>
        <w:r>
          <w:fldChar w:fldCharType="end"/>
        </w:r>
      </w:hyperlink>
    </w:p>
    <w:p>
      <w:pPr>
        <w:pStyle w:val="TOC2"/>
        <w:tabs>
          <w:tab w:val="right" w:leader="dot" w:pos="8306"/>
        </w:tabs>
      </w:pPr>
      <w:hyperlink w:anchor="_Toc1117" w:history="1">
        <w:r>
          <w:rPr>
            <w:rFonts w:ascii="仿宋" w:eastAsia="仿宋" w:hAnsi="仿宋" w:cs="仿宋" w:hint="eastAsia"/>
            <w:lang w:eastAsia="zh-CN"/>
          </w:rPr>
          <w:t>(三)、合规风险评估</w:t>
        </w:r>
        <w:r>
          <w:tab/>
        </w:r>
        <w:r>
          <w:fldChar w:fldCharType="begin"/>
        </w:r>
        <w:r>
          <w:instrText xml:space="preserve"> PAGEREF _Toc1117 \h </w:instrText>
        </w:r>
        <w:r>
          <w:fldChar w:fldCharType="separate"/>
        </w:r>
        <w:r>
          <w:t>66</w:t>
        </w:r>
        <w:r>
          <w:fldChar w:fldCharType="end"/>
        </w:r>
      </w:hyperlink>
    </w:p>
    <w:p>
      <w:pPr>
        <w:pStyle w:val="TOC2"/>
        <w:tabs>
          <w:tab w:val="right" w:leader="dot" w:pos="8306"/>
        </w:tabs>
      </w:pPr>
      <w:hyperlink w:anchor="_Toc6534" w:history="1">
        <w:r>
          <w:rPr>
            <w:rFonts w:ascii="仿宋" w:eastAsia="仿宋" w:hAnsi="仿宋" w:cs="仿宋" w:hint="eastAsia"/>
            <w:lang w:eastAsia="zh-CN"/>
          </w:rPr>
          <w:t>(四)、合规监督与执行</w:t>
        </w:r>
        <w:r>
          <w:tab/>
        </w:r>
        <w:r>
          <w:fldChar w:fldCharType="begin"/>
        </w:r>
        <w:r>
          <w:instrText xml:space="preserve"> PAGEREF _Toc6534 \h </w:instrText>
        </w:r>
        <w:r>
          <w:fldChar w:fldCharType="separate"/>
        </w:r>
        <w:r>
          <w:t>67</w:t>
        </w:r>
        <w:r>
          <w:fldChar w:fldCharType="end"/>
        </w:r>
      </w:hyperlink>
    </w:p>
    <w:p>
      <w:pPr>
        <w:pStyle w:val="TOC1"/>
        <w:tabs>
          <w:tab w:val="right" w:leader="dot" w:pos="8306"/>
        </w:tabs>
      </w:pPr>
      <w:hyperlink w:anchor="_Toc10686" w:history="1">
        <w:r>
          <w:rPr>
            <w:rFonts w:ascii="仿宋" w:eastAsia="仿宋" w:hAnsi="仿宋" w:cs="仿宋" w:hint="eastAsia"/>
            <w:lang w:eastAsia="zh-CN"/>
          </w:rPr>
          <w:t>十六、创新驱动与持续发展</w:t>
        </w:r>
        <w:r>
          <w:tab/>
        </w:r>
        <w:r>
          <w:fldChar w:fldCharType="begin"/>
        </w:r>
        <w:r>
          <w:instrText xml:space="preserve"> PAGEREF _Toc10686 \h </w:instrText>
        </w:r>
        <w:r>
          <w:fldChar w:fldCharType="separate"/>
        </w:r>
        <w:r>
          <w:t>68</w:t>
        </w:r>
        <w:r>
          <w:fldChar w:fldCharType="end"/>
        </w:r>
      </w:hyperlink>
    </w:p>
    <w:p>
      <w:pPr>
        <w:pStyle w:val="TOC2"/>
        <w:tabs>
          <w:tab w:val="right" w:leader="dot" w:pos="8306"/>
        </w:tabs>
      </w:pPr>
      <w:hyperlink w:anchor="_Toc18346" w:history="1">
        <w:r>
          <w:rPr>
            <w:rFonts w:ascii="仿宋" w:eastAsia="仿宋" w:hAnsi="仿宋" w:cs="仿宋" w:hint="eastAsia"/>
            <w:lang w:eastAsia="zh-CN"/>
          </w:rPr>
          <w:t>(一)、创新驱动战略实施</w:t>
        </w:r>
        <w:r>
          <w:tab/>
        </w:r>
        <w:r>
          <w:fldChar w:fldCharType="begin"/>
        </w:r>
        <w:r>
          <w:instrText xml:space="preserve"> PAGEREF _Toc18346 \h </w:instrText>
        </w:r>
        <w:r>
          <w:fldChar w:fldCharType="separate"/>
        </w:r>
        <w:r>
          <w:t>68</w:t>
        </w:r>
        <w:r>
          <w:fldChar w:fldCharType="end"/>
        </w:r>
      </w:hyperlink>
    </w:p>
    <w:p>
      <w:pPr>
        <w:pStyle w:val="TOC2"/>
        <w:tabs>
          <w:tab w:val="right" w:leader="dot" w:pos="8306"/>
        </w:tabs>
      </w:pPr>
      <w:hyperlink w:anchor="_Toc2327" w:history="1">
        <w:r>
          <w:rPr>
            <w:rFonts w:ascii="仿宋" w:eastAsia="仿宋" w:hAnsi="仿宋" w:cs="仿宋" w:hint="eastAsia"/>
            <w:lang w:eastAsia="zh-CN"/>
          </w:rPr>
          <w:t>(二)、持续发展路径探索</w:t>
        </w:r>
        <w:r>
          <w:tab/>
        </w:r>
        <w:r>
          <w:fldChar w:fldCharType="begin"/>
        </w:r>
        <w:r>
          <w:instrText xml:space="preserve"> PAGEREF _Toc2327 \h </w:instrText>
        </w:r>
        <w:r>
          <w:fldChar w:fldCharType="separate"/>
        </w:r>
        <w:r>
          <w:t>70</w:t>
        </w:r>
        <w:r>
          <w:fldChar w:fldCharType="end"/>
        </w:r>
      </w:hyperlink>
    </w:p>
    <w:p>
      <w:pPr>
        <w:pStyle w:val="TOC1"/>
        <w:tabs>
          <w:tab w:val="right" w:leader="dot" w:pos="8306"/>
        </w:tabs>
      </w:pPr>
      <w:hyperlink w:anchor="_Toc7790" w:history="1">
        <w:r>
          <w:rPr>
            <w:rFonts w:ascii="仿宋" w:eastAsia="仿宋" w:hAnsi="仿宋" w:cs="仿宋" w:hint="eastAsia"/>
            <w:lang w:eastAsia="zh-CN"/>
          </w:rPr>
          <w:t>十七、质量管理与控制</w:t>
        </w:r>
        <w:r>
          <w:tab/>
        </w:r>
        <w:r>
          <w:fldChar w:fldCharType="begin"/>
        </w:r>
        <w:r>
          <w:instrText xml:space="preserve"> PAGEREF _Toc7790 \h </w:instrText>
        </w:r>
        <w:r>
          <w:fldChar w:fldCharType="separate"/>
        </w:r>
        <w:r>
          <w:t>74</w:t>
        </w:r>
        <w:r>
          <w:fldChar w:fldCharType="end"/>
        </w:r>
      </w:hyperlink>
    </w:p>
    <w:p>
      <w:pPr>
        <w:pStyle w:val="TOC2"/>
        <w:tabs>
          <w:tab w:val="right" w:leader="dot" w:pos="8306"/>
        </w:tabs>
      </w:pPr>
      <w:hyperlink w:anchor="_Toc4099" w:history="1">
        <w:r>
          <w:rPr>
            <w:rFonts w:ascii="仿宋" w:eastAsia="仿宋" w:hAnsi="仿宋" w:cs="仿宋" w:hint="eastAsia"/>
            <w:lang w:eastAsia="zh-CN"/>
          </w:rPr>
          <w:t>(一)、质量管理体系建设</w:t>
        </w:r>
        <w:r>
          <w:tab/>
        </w:r>
        <w:r>
          <w:fldChar w:fldCharType="begin"/>
        </w:r>
        <w:r>
          <w:instrText xml:space="preserve"> PAGEREF _Toc4099 \h </w:instrText>
        </w:r>
        <w:r>
          <w:fldChar w:fldCharType="separate"/>
        </w:r>
        <w:r>
          <w:t>74</w:t>
        </w:r>
        <w:r>
          <w:fldChar w:fldCharType="end"/>
        </w:r>
      </w:hyperlink>
    </w:p>
    <w:p>
      <w:pPr>
        <w:pStyle w:val="TOC2"/>
        <w:tabs>
          <w:tab w:val="right" w:leader="dot" w:pos="8306"/>
        </w:tabs>
      </w:pPr>
      <w:hyperlink w:anchor="_Toc11048" w:history="1">
        <w:r>
          <w:rPr>
            <w:rFonts w:ascii="仿宋" w:eastAsia="仿宋" w:hAnsi="仿宋" w:cs="仿宋" w:hint="eastAsia"/>
            <w:lang w:eastAsia="zh-CN"/>
          </w:rPr>
          <w:t>(二)、质量控制措施</w:t>
        </w:r>
        <w:r>
          <w:tab/>
        </w:r>
        <w:r>
          <w:fldChar w:fldCharType="begin"/>
        </w:r>
        <w:r>
          <w:instrText xml:space="preserve"> PAGEREF _Toc11048 \h </w:instrText>
        </w:r>
        <w:r>
          <w:fldChar w:fldCharType="separate"/>
        </w:r>
        <w:r>
          <w:t>75</w:t>
        </w:r>
        <w:r>
          <w:fldChar w:fldCharType="end"/>
        </w:r>
      </w:hyperlink>
    </w:p>
    <w:p>
      <w:pPr>
        <w:pStyle w:val="TOC1"/>
        <w:tabs>
          <w:tab w:val="right" w:leader="dot" w:pos="8306"/>
        </w:tabs>
      </w:pPr>
      <w:hyperlink w:anchor="_Toc15357" w:history="1">
        <w:r>
          <w:rPr>
            <w:rFonts w:ascii="仿宋" w:eastAsia="仿宋" w:hAnsi="仿宋" w:cs="仿宋" w:hint="eastAsia"/>
            <w:lang w:eastAsia="zh-CN"/>
          </w:rPr>
          <w:t>十八、项目施工方案</w:t>
        </w:r>
        <w:r>
          <w:tab/>
        </w:r>
        <w:r>
          <w:fldChar w:fldCharType="begin"/>
        </w:r>
        <w:r>
          <w:instrText xml:space="preserve"> PAGEREF _Toc15357 \h </w:instrText>
        </w:r>
        <w:r>
          <w:fldChar w:fldCharType="separate"/>
        </w:r>
        <w:r>
          <w:t>76</w:t>
        </w:r>
        <w:r>
          <w:fldChar w:fldCharType="end"/>
        </w:r>
      </w:hyperlink>
    </w:p>
    <w:p>
      <w:pPr>
        <w:pStyle w:val="TOC2"/>
        <w:tabs>
          <w:tab w:val="right" w:leader="dot" w:pos="8306"/>
        </w:tabs>
      </w:pPr>
      <w:hyperlink w:anchor="_Toc3296" w:history="1">
        <w:r>
          <w:rPr>
            <w:rFonts w:ascii="仿宋" w:eastAsia="仿宋" w:hAnsi="仿宋" w:cs="仿宋" w:hint="eastAsia"/>
            <w:lang w:eastAsia="zh-CN"/>
          </w:rPr>
          <w:t>(一)、施工组织设计</w:t>
        </w:r>
        <w:r>
          <w:tab/>
        </w:r>
        <w:r>
          <w:fldChar w:fldCharType="begin"/>
        </w:r>
        <w:r>
          <w:instrText xml:space="preserve"> PAGEREF _Toc3296 \h </w:instrText>
        </w:r>
        <w:r>
          <w:fldChar w:fldCharType="separate"/>
        </w:r>
        <w:r>
          <w:t>76</w:t>
        </w:r>
        <w:r>
          <w:fldChar w:fldCharType="end"/>
        </w:r>
      </w:hyperlink>
    </w:p>
    <w:p>
      <w:pPr>
        <w:pStyle w:val="TOC2"/>
        <w:tabs>
          <w:tab w:val="right" w:leader="dot" w:pos="8306"/>
        </w:tabs>
      </w:pPr>
      <w:hyperlink w:anchor="_Toc20866" w:history="1">
        <w:r>
          <w:rPr>
            <w:rFonts w:ascii="仿宋" w:eastAsia="仿宋" w:hAnsi="仿宋" w:cs="仿宋" w:hint="eastAsia"/>
            <w:lang w:eastAsia="zh-CN"/>
          </w:rPr>
          <w:t>(二)、施工工艺与技术路线</w:t>
        </w:r>
        <w:r>
          <w:tab/>
        </w:r>
        <w:r>
          <w:fldChar w:fldCharType="begin"/>
        </w:r>
        <w:r>
          <w:instrText xml:space="preserve"> PAGEREF _Toc20866 \h </w:instrText>
        </w:r>
        <w:r>
          <w:fldChar w:fldCharType="separate"/>
        </w:r>
        <w:r>
          <w:t>78</w:t>
        </w:r>
        <w:r>
          <w:fldChar w:fldCharType="end"/>
        </w:r>
      </w:hyperlink>
    </w:p>
    <w:p>
      <w:pPr>
        <w:pStyle w:val="TOC2"/>
        <w:tabs>
          <w:tab w:val="right" w:leader="dot" w:pos="8306"/>
        </w:tabs>
      </w:pPr>
      <w:hyperlink w:anchor="_Toc22891" w:history="1">
        <w:r>
          <w:rPr>
            <w:rFonts w:ascii="仿宋" w:eastAsia="仿宋" w:hAnsi="仿宋" w:cs="仿宋" w:hint="eastAsia"/>
            <w:lang w:eastAsia="zh-CN"/>
          </w:rPr>
          <w:t>(三)、关键节点施工计划</w:t>
        </w:r>
        <w:r>
          <w:tab/>
        </w:r>
        <w:r>
          <w:fldChar w:fldCharType="begin"/>
        </w:r>
        <w:r>
          <w:instrText xml:space="preserve"> PAGEREF _Toc22891 \h </w:instrText>
        </w:r>
        <w:r>
          <w:fldChar w:fldCharType="separate"/>
        </w:r>
        <w:r>
          <w:t>79</w:t>
        </w:r>
        <w:r>
          <w:fldChar w:fldCharType="end"/>
        </w:r>
      </w:hyperlink>
    </w:p>
    <w:p>
      <w:pPr>
        <w:pStyle w:val="TOC2"/>
        <w:tabs>
          <w:tab w:val="right" w:leader="dot" w:pos="8306"/>
        </w:tabs>
      </w:pPr>
      <w:hyperlink w:anchor="_Toc3380" w:history="1">
        <w:r>
          <w:rPr>
            <w:rFonts w:ascii="仿宋" w:eastAsia="仿宋" w:hAnsi="仿宋" w:cs="仿宋" w:hint="eastAsia"/>
            <w:lang w:eastAsia="zh-CN"/>
          </w:rPr>
          <w:t>(四)、施工现场管理</w:t>
        </w:r>
        <w:r>
          <w:tab/>
        </w:r>
        <w:r>
          <w:fldChar w:fldCharType="begin"/>
        </w:r>
        <w:r>
          <w:instrText xml:space="preserve"> PAGEREF _Toc3380 \h </w:instrText>
        </w:r>
        <w:r>
          <w:fldChar w:fldCharType="separate"/>
        </w:r>
        <w:r>
          <w:t>81</w:t>
        </w:r>
        <w:r>
          <w:fldChar w:fldCharType="end"/>
        </w:r>
      </w:hyperlink>
    </w:p>
    <w:p>
      <w:pPr>
        <w:pStyle w:val="TOC1"/>
        <w:tabs>
          <w:tab w:val="right" w:leader="dot" w:pos="8306"/>
        </w:tabs>
      </w:pPr>
      <w:hyperlink w:anchor="_Toc26747" w:history="1">
        <w:r>
          <w:rPr>
            <w:rFonts w:ascii="仿宋" w:eastAsia="仿宋" w:hAnsi="仿宋" w:cs="仿宋" w:hint="eastAsia"/>
            <w:lang w:eastAsia="zh-CN"/>
          </w:rPr>
          <w:t>十九、设施与设备管理</w:t>
        </w:r>
        <w:r>
          <w:tab/>
        </w:r>
        <w:r>
          <w:fldChar w:fldCharType="begin"/>
        </w:r>
        <w:r>
          <w:instrText xml:space="preserve"> PAGEREF _Toc26747 \h </w:instrText>
        </w:r>
        <w:r>
          <w:fldChar w:fldCharType="separate"/>
        </w:r>
        <w:r>
          <w:t>83</w:t>
        </w:r>
        <w:r>
          <w:fldChar w:fldCharType="end"/>
        </w:r>
      </w:hyperlink>
    </w:p>
    <w:p>
      <w:pPr>
        <w:pStyle w:val="TOC2"/>
        <w:tabs>
          <w:tab w:val="right" w:leader="dot" w:pos="8306"/>
        </w:tabs>
      </w:pPr>
      <w:hyperlink w:anchor="_Toc10031" w:history="1">
        <w:r>
          <w:rPr>
            <w:rFonts w:ascii="仿宋" w:eastAsia="仿宋" w:hAnsi="仿宋" w:cs="仿宋" w:hint="eastAsia"/>
            <w:lang w:eastAsia="zh-CN"/>
          </w:rPr>
          <w:t>(一)、设施规划与配置</w:t>
        </w:r>
        <w:r>
          <w:tab/>
        </w:r>
        <w:r>
          <w:fldChar w:fldCharType="begin"/>
        </w:r>
        <w:r>
          <w:instrText xml:space="preserve"> PAGEREF _Toc10031 \h </w:instrText>
        </w:r>
        <w:r>
          <w:fldChar w:fldCharType="separate"/>
        </w:r>
        <w:r>
          <w:t>83</w:t>
        </w:r>
        <w:r>
          <w:fldChar w:fldCharType="end"/>
        </w:r>
      </w:hyperlink>
    </w:p>
    <w:p>
      <w:pPr>
        <w:pStyle w:val="TOC2"/>
        <w:tabs>
          <w:tab w:val="right" w:leader="dot" w:pos="8306"/>
        </w:tabs>
      </w:pPr>
      <w:hyperlink w:anchor="_Toc7207" w:history="1">
        <w:r>
          <w:rPr>
            <w:rFonts w:ascii="仿宋" w:eastAsia="仿宋" w:hAnsi="仿宋" w:cs="仿宋" w:hint="eastAsia"/>
            <w:lang w:eastAsia="zh-CN"/>
          </w:rPr>
          <w:t>(二)、设备采购与维护管理</w:t>
        </w:r>
        <w:r>
          <w:tab/>
        </w:r>
        <w:r>
          <w:fldChar w:fldCharType="begin"/>
        </w:r>
        <w:r>
          <w:instrText xml:space="preserve"> PAGEREF _Toc7207 \h </w:instrText>
        </w:r>
        <w:r>
          <w:fldChar w:fldCharType="separate"/>
        </w:r>
        <w:r>
          <w:t>83</w:t>
        </w:r>
        <w:r>
          <w:fldChar w:fldCharType="end"/>
        </w:r>
      </w:hyperlink>
    </w:p>
    <w:p>
      <w:pPr>
        <w:pStyle w:val="TOC2"/>
        <w:tabs>
          <w:tab w:val="right" w:leader="dot" w:pos="8306"/>
        </w:tabs>
      </w:pPr>
      <w:hyperlink w:anchor="_Toc496" w:history="1">
        <w:r>
          <w:rPr>
            <w:rFonts w:ascii="仿宋" w:eastAsia="仿宋" w:hAnsi="仿宋" w:cs="仿宋" w:hint="eastAsia"/>
            <w:lang w:eastAsia="zh-CN"/>
          </w:rPr>
          <w:t>(三)、设施设备升级策略</w:t>
        </w:r>
        <w:r>
          <w:tab/>
        </w:r>
        <w:r>
          <w:fldChar w:fldCharType="begin"/>
        </w:r>
        <w:r>
          <w:instrText xml:space="preserve"> PAGEREF _Toc496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9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869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一、X50以上系列管线钢项目的技术资源开发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二、X50以上系列管线钢项目的人力资源管理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X50以上系列管线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三、X50以上系列管线钢项目的资金资源筹措与优化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X50以上系列管线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78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X50以上系列管线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X50以上系列管线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X50以上系列管线钢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63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X50以上系列管线钢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X50以上系列管线钢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X50以上系列管线钢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0775"/>
      <w:r>
        <w:rPr>
          <w:rFonts w:ascii="仿宋" w:eastAsia="仿宋" w:hAnsi="仿宋" w:cs="仿宋" w:hint="eastAsia"/>
          <w:sz w:val="28"/>
          <w:lang w:eastAsia="zh-CN"/>
        </w:rPr>
        <w:t>二、X50以上系列管线钢项目概论</w:t>
      </w:r>
      <w:bookmarkEnd w:id="6"/>
    </w:p>
    <w:p>
      <w:pPr>
        <w:pStyle w:val="Heading2"/>
        <w:rPr>
          <w:rFonts w:ascii="仿宋" w:eastAsia="仿宋" w:hAnsi="仿宋" w:cs="仿宋" w:hint="eastAsia"/>
          <w:lang w:eastAsia="zh-CN"/>
        </w:rPr>
      </w:pPr>
      <w:bookmarkStart w:id="7" w:name="_Toc2165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的申报单位是“XXX实业发展公司”，这是一家在其所处行业内备受尊敬的企业。公司自成立以来，通过其在X50以上系列管线钢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X50以上系列管线钢项目及其他多个行业领域中都有着显著的贡献。秦XX以其出色的领导才能和敏锐的商业洞察力，带领公司在X50以上系列管线钢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X50以上系列管线钢项目的重要合作伙伴。公司专注于[行业名称]领域，以创新作为驱动力，不断推动技术进步和市场扩张。在X50以上系列管线钢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X50以上系列管线钢项目中展现了强劲的增长和稳定的财务表现。公司通过有效的策略，在X50以上系列管线钢项目中扩大了其市场份额并增强了盈利能力。同时，公司积极承担社会责任，参与各类社会公益项目，增强了其在X50以上系列管线钢项目中的品牌形象和社会影响力。</w:t>
      </w:r>
    </w:p>
    <w:p>
      <w:pPr>
        <w:pStyle w:val="Heading2"/>
        <w:ind w:firstLine="560" w:firstLineChars="200"/>
        <w:rPr>
          <w:rFonts w:ascii="仿宋" w:eastAsia="仿宋" w:hAnsi="仿宋" w:cs="仿宋" w:hint="eastAsia"/>
          <w:sz w:val="28"/>
          <w:lang w:eastAsia="zh-CN"/>
        </w:rPr>
      </w:pPr>
      <w:bookmarkStart w:id="8" w:name="_Toc1350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50以上系列管线钢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X50以上系列管线钢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136"/>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32589"/>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https://d.book118.com/966233015053010102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EC7B60"/>
    <w:rsid w:val="45EC7B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6233015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2024-03-02T10:53:00Z</dcterms:created>
  <dcterms:modified xsi:type="dcterms:W3CDTF">2024-03-02T10:54:26Z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7783B0B0459048E9AD243AE98D21515D_11</vt:lpwstr>
  </property>
  <property fmtid="{D5CDD505-2E9C-101B-9397-08002B2CF9AE}" pid="3" name="KSOProductBuildVer">
    <vt:lpwstr>2052-12.1.0.16250</vt:lpwstr>
  </property>
</Properties>
</file>