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76" w:history="1">
        <w:r>
          <w:rPr>
            <w:rFonts w:ascii="仿宋" w:eastAsia="仿宋" w:hAnsi="仿宋" w:cs="仿宋" w:hint="eastAsia"/>
            <w:lang w:eastAsia="zh-CN"/>
          </w:rPr>
          <w:t>概论</w:t>
        </w:r>
        <w:r>
          <w:tab/>
        </w:r>
        <w:r>
          <w:fldChar w:fldCharType="begin"/>
        </w:r>
        <w:r>
          <w:instrText xml:space="preserve"> PAGEREF _Toc21876 \h </w:instrText>
        </w:r>
        <w:r>
          <w:fldChar w:fldCharType="separate"/>
        </w:r>
        <w:r>
          <w:t>3</w:t>
        </w:r>
        <w:r>
          <w:fldChar w:fldCharType="end"/>
        </w:r>
      </w:hyperlink>
    </w:p>
    <w:p>
      <w:pPr>
        <w:pStyle w:val="TOC1"/>
        <w:tabs>
          <w:tab w:val="right" w:leader="dot" w:pos="8306"/>
        </w:tabs>
      </w:pPr>
      <w:hyperlink w:anchor="_Toc8697" w:history="1">
        <w:r>
          <w:rPr>
            <w:rFonts w:ascii="仿宋" w:eastAsia="仿宋" w:hAnsi="仿宋" w:cs="仿宋" w:hint="eastAsia"/>
            <w:lang w:eastAsia="zh-CN"/>
          </w:rPr>
          <w:t>一、财务管理与成本控制</w:t>
        </w:r>
        <w:r>
          <w:tab/>
        </w:r>
        <w:r>
          <w:fldChar w:fldCharType="begin"/>
        </w:r>
        <w:r>
          <w:instrText xml:space="preserve"> PAGEREF _Toc8697 \h </w:instrText>
        </w:r>
        <w:r>
          <w:fldChar w:fldCharType="separate"/>
        </w:r>
        <w:r>
          <w:t>3</w:t>
        </w:r>
        <w:r>
          <w:fldChar w:fldCharType="end"/>
        </w:r>
      </w:hyperlink>
    </w:p>
    <w:p>
      <w:pPr>
        <w:pStyle w:val="TOC2"/>
        <w:tabs>
          <w:tab w:val="right" w:leader="dot" w:pos="8306"/>
        </w:tabs>
      </w:pPr>
      <w:hyperlink w:anchor="_Toc14685" w:history="1">
        <w:r>
          <w:rPr>
            <w:rFonts w:ascii="仿宋" w:eastAsia="仿宋" w:hAnsi="仿宋" w:cs="仿宋" w:hint="eastAsia"/>
            <w:lang w:eastAsia="zh-CN"/>
          </w:rPr>
          <w:t>(一)、财务管理体系建设</w:t>
        </w:r>
        <w:r>
          <w:tab/>
        </w:r>
        <w:r>
          <w:fldChar w:fldCharType="begin"/>
        </w:r>
        <w:r>
          <w:instrText xml:space="preserve"> PAGEREF _Toc14685 \h </w:instrText>
        </w:r>
        <w:r>
          <w:fldChar w:fldCharType="separate"/>
        </w:r>
        <w:r>
          <w:t>3</w:t>
        </w:r>
        <w:r>
          <w:fldChar w:fldCharType="end"/>
        </w:r>
      </w:hyperlink>
    </w:p>
    <w:p>
      <w:pPr>
        <w:pStyle w:val="TOC2"/>
        <w:tabs>
          <w:tab w:val="right" w:leader="dot" w:pos="8306"/>
        </w:tabs>
      </w:pPr>
      <w:hyperlink w:anchor="_Toc18829" w:history="1">
        <w:r>
          <w:rPr>
            <w:rFonts w:ascii="仿宋" w:eastAsia="仿宋" w:hAnsi="仿宋" w:cs="仿宋" w:hint="eastAsia"/>
            <w:lang w:eastAsia="zh-CN"/>
          </w:rPr>
          <w:t>(二)、成本控制措施</w:t>
        </w:r>
        <w:r>
          <w:tab/>
        </w:r>
        <w:r>
          <w:fldChar w:fldCharType="begin"/>
        </w:r>
        <w:r>
          <w:instrText xml:space="preserve"> PAGEREF _Toc18829 \h </w:instrText>
        </w:r>
        <w:r>
          <w:fldChar w:fldCharType="separate"/>
        </w:r>
        <w:r>
          <w:t>4</w:t>
        </w:r>
        <w:r>
          <w:fldChar w:fldCharType="end"/>
        </w:r>
      </w:hyperlink>
    </w:p>
    <w:p>
      <w:pPr>
        <w:pStyle w:val="TOC1"/>
        <w:tabs>
          <w:tab w:val="right" w:leader="dot" w:pos="8306"/>
        </w:tabs>
      </w:pPr>
      <w:hyperlink w:anchor="_Toc28250" w:history="1">
        <w:r>
          <w:rPr>
            <w:rFonts w:ascii="仿宋" w:eastAsia="仿宋" w:hAnsi="仿宋" w:cs="仿宋" w:hint="eastAsia"/>
            <w:lang w:eastAsia="zh-CN"/>
          </w:rPr>
          <w:t>二、发展规划、产业政策和行业准入分析</w:t>
        </w:r>
        <w:r>
          <w:tab/>
        </w:r>
        <w:r>
          <w:fldChar w:fldCharType="begin"/>
        </w:r>
        <w:r>
          <w:instrText xml:space="preserve"> PAGEREF _Toc28250 \h </w:instrText>
        </w:r>
        <w:r>
          <w:fldChar w:fldCharType="separate"/>
        </w:r>
        <w:r>
          <w:t>5</w:t>
        </w:r>
        <w:r>
          <w:fldChar w:fldCharType="end"/>
        </w:r>
      </w:hyperlink>
    </w:p>
    <w:p>
      <w:pPr>
        <w:pStyle w:val="TOC2"/>
        <w:tabs>
          <w:tab w:val="right" w:leader="dot" w:pos="8306"/>
        </w:tabs>
      </w:pPr>
      <w:hyperlink w:anchor="_Toc13959" w:history="1">
        <w:r>
          <w:rPr>
            <w:rFonts w:ascii="仿宋" w:eastAsia="仿宋" w:hAnsi="仿宋" w:cs="仿宋" w:hint="eastAsia"/>
            <w:lang w:eastAsia="zh-CN"/>
          </w:rPr>
          <w:t>(一)、发展规划分析</w:t>
        </w:r>
        <w:r>
          <w:tab/>
        </w:r>
        <w:r>
          <w:fldChar w:fldCharType="begin"/>
        </w:r>
        <w:r>
          <w:instrText xml:space="preserve"> PAGEREF _Toc13959 \h </w:instrText>
        </w:r>
        <w:r>
          <w:fldChar w:fldCharType="separate"/>
        </w:r>
        <w:r>
          <w:t>5</w:t>
        </w:r>
        <w:r>
          <w:fldChar w:fldCharType="end"/>
        </w:r>
      </w:hyperlink>
    </w:p>
    <w:p>
      <w:pPr>
        <w:pStyle w:val="TOC2"/>
        <w:tabs>
          <w:tab w:val="right" w:leader="dot" w:pos="8306"/>
        </w:tabs>
      </w:pPr>
      <w:hyperlink w:anchor="_Toc22062" w:history="1">
        <w:r>
          <w:rPr>
            <w:rFonts w:ascii="仿宋" w:eastAsia="仿宋" w:hAnsi="仿宋" w:cs="仿宋" w:hint="eastAsia"/>
            <w:lang w:eastAsia="zh-CN"/>
          </w:rPr>
          <w:t>(二)、产业政策分析</w:t>
        </w:r>
        <w:r>
          <w:tab/>
        </w:r>
        <w:r>
          <w:fldChar w:fldCharType="begin"/>
        </w:r>
        <w:r>
          <w:instrText xml:space="preserve"> PAGEREF _Toc22062 \h </w:instrText>
        </w:r>
        <w:r>
          <w:fldChar w:fldCharType="separate"/>
        </w:r>
        <w:r>
          <w:t>7</w:t>
        </w:r>
        <w:r>
          <w:fldChar w:fldCharType="end"/>
        </w:r>
      </w:hyperlink>
    </w:p>
    <w:p>
      <w:pPr>
        <w:pStyle w:val="TOC2"/>
        <w:tabs>
          <w:tab w:val="right" w:leader="dot" w:pos="8306"/>
        </w:tabs>
      </w:pPr>
      <w:hyperlink w:anchor="_Toc31457" w:history="1">
        <w:r>
          <w:rPr>
            <w:rFonts w:ascii="仿宋" w:eastAsia="仿宋" w:hAnsi="仿宋" w:cs="仿宋" w:hint="eastAsia"/>
            <w:lang w:eastAsia="zh-CN"/>
          </w:rPr>
          <w:t>(三)、行业准入分析</w:t>
        </w:r>
        <w:r>
          <w:tab/>
        </w:r>
        <w:r>
          <w:fldChar w:fldCharType="begin"/>
        </w:r>
        <w:r>
          <w:instrText xml:space="preserve"> PAGEREF _Toc31457 \h </w:instrText>
        </w:r>
        <w:r>
          <w:fldChar w:fldCharType="separate"/>
        </w:r>
        <w:r>
          <w:t>9</w:t>
        </w:r>
        <w:r>
          <w:fldChar w:fldCharType="end"/>
        </w:r>
      </w:hyperlink>
    </w:p>
    <w:p>
      <w:pPr>
        <w:pStyle w:val="TOC1"/>
        <w:tabs>
          <w:tab w:val="right" w:leader="dot" w:pos="8306"/>
        </w:tabs>
      </w:pPr>
      <w:hyperlink w:anchor="_Toc32065" w:history="1">
        <w:r>
          <w:rPr>
            <w:rFonts w:ascii="仿宋" w:eastAsia="仿宋" w:hAnsi="仿宋" w:cs="仿宋" w:hint="eastAsia"/>
            <w:lang w:eastAsia="zh-CN"/>
          </w:rPr>
          <w:t>三、资源开发及综合利用分析</w:t>
        </w:r>
        <w:r>
          <w:tab/>
        </w:r>
        <w:r>
          <w:fldChar w:fldCharType="begin"/>
        </w:r>
        <w:r>
          <w:instrText xml:space="preserve"> PAGEREF _Toc32065 \h </w:instrText>
        </w:r>
        <w:r>
          <w:fldChar w:fldCharType="separate"/>
        </w:r>
        <w:r>
          <w:t>10</w:t>
        </w:r>
        <w:r>
          <w:fldChar w:fldCharType="end"/>
        </w:r>
      </w:hyperlink>
    </w:p>
    <w:p>
      <w:pPr>
        <w:pStyle w:val="TOC2"/>
        <w:tabs>
          <w:tab w:val="right" w:leader="dot" w:pos="8306"/>
        </w:tabs>
      </w:pPr>
      <w:hyperlink w:anchor="_Toc29290" w:history="1">
        <w:r>
          <w:rPr>
            <w:rFonts w:ascii="仿宋" w:eastAsia="仿宋" w:hAnsi="仿宋" w:cs="仿宋" w:hint="eastAsia"/>
            <w:lang w:eastAsia="zh-CN"/>
          </w:rPr>
          <w:t>(一)、资源开发方案</w:t>
        </w:r>
        <w:r>
          <w:tab/>
        </w:r>
        <w:r>
          <w:fldChar w:fldCharType="begin"/>
        </w:r>
        <w:r>
          <w:instrText xml:space="preserve"> PAGEREF _Toc29290 \h </w:instrText>
        </w:r>
        <w:r>
          <w:fldChar w:fldCharType="separate"/>
        </w:r>
        <w:r>
          <w:t>10</w:t>
        </w:r>
        <w:r>
          <w:fldChar w:fldCharType="end"/>
        </w:r>
      </w:hyperlink>
    </w:p>
    <w:p>
      <w:pPr>
        <w:pStyle w:val="TOC2"/>
        <w:tabs>
          <w:tab w:val="right" w:leader="dot" w:pos="8306"/>
        </w:tabs>
      </w:pPr>
      <w:hyperlink w:anchor="_Toc29957" w:history="1">
        <w:r>
          <w:rPr>
            <w:rFonts w:ascii="仿宋" w:eastAsia="仿宋" w:hAnsi="仿宋" w:cs="仿宋" w:hint="eastAsia"/>
            <w:lang w:eastAsia="zh-CN"/>
          </w:rPr>
          <w:t>(二)、资源利用方案</w:t>
        </w:r>
        <w:r>
          <w:tab/>
        </w:r>
        <w:r>
          <w:fldChar w:fldCharType="begin"/>
        </w:r>
        <w:r>
          <w:instrText xml:space="preserve"> PAGEREF _Toc29957 \h </w:instrText>
        </w:r>
        <w:r>
          <w:fldChar w:fldCharType="separate"/>
        </w:r>
        <w:r>
          <w:t>11</w:t>
        </w:r>
        <w:r>
          <w:fldChar w:fldCharType="end"/>
        </w:r>
      </w:hyperlink>
    </w:p>
    <w:p>
      <w:pPr>
        <w:pStyle w:val="TOC2"/>
        <w:tabs>
          <w:tab w:val="right" w:leader="dot" w:pos="8306"/>
        </w:tabs>
      </w:pPr>
      <w:hyperlink w:anchor="_Toc548" w:history="1">
        <w:r>
          <w:rPr>
            <w:rFonts w:ascii="仿宋" w:eastAsia="仿宋" w:hAnsi="仿宋" w:cs="仿宋" w:hint="eastAsia"/>
            <w:lang w:eastAsia="zh-CN"/>
          </w:rPr>
          <w:t>(三)、资源节约措施</w:t>
        </w:r>
        <w:r>
          <w:tab/>
        </w:r>
        <w:r>
          <w:fldChar w:fldCharType="begin"/>
        </w:r>
        <w:r>
          <w:instrText xml:space="preserve"> PAGEREF _Toc548 \h </w:instrText>
        </w:r>
        <w:r>
          <w:fldChar w:fldCharType="separate"/>
        </w:r>
        <w:r>
          <w:t>12</w:t>
        </w:r>
        <w:r>
          <w:fldChar w:fldCharType="end"/>
        </w:r>
      </w:hyperlink>
    </w:p>
    <w:p>
      <w:pPr>
        <w:pStyle w:val="TOC1"/>
        <w:tabs>
          <w:tab w:val="right" w:leader="dot" w:pos="8306"/>
        </w:tabs>
      </w:pPr>
      <w:hyperlink w:anchor="_Toc10853" w:history="1">
        <w:r>
          <w:rPr>
            <w:rFonts w:ascii="仿宋" w:eastAsia="仿宋" w:hAnsi="仿宋" w:cs="仿宋" w:hint="eastAsia"/>
            <w:lang w:eastAsia="zh-CN"/>
          </w:rPr>
          <w:t>四、项目选址研究</w:t>
        </w:r>
        <w:r>
          <w:tab/>
        </w:r>
        <w:r>
          <w:fldChar w:fldCharType="begin"/>
        </w:r>
        <w:r>
          <w:instrText xml:space="preserve"> PAGEREF _Toc10853 \h </w:instrText>
        </w:r>
        <w:r>
          <w:fldChar w:fldCharType="separate"/>
        </w:r>
        <w:r>
          <w:t>13</w:t>
        </w:r>
        <w:r>
          <w:fldChar w:fldCharType="end"/>
        </w:r>
      </w:hyperlink>
    </w:p>
    <w:p>
      <w:pPr>
        <w:pStyle w:val="TOC2"/>
        <w:tabs>
          <w:tab w:val="right" w:leader="dot" w:pos="8306"/>
        </w:tabs>
      </w:pPr>
      <w:hyperlink w:anchor="_Toc22392" w:history="1">
        <w:r>
          <w:rPr>
            <w:rFonts w:ascii="仿宋" w:eastAsia="仿宋" w:hAnsi="仿宋" w:cs="仿宋" w:hint="eastAsia"/>
            <w:lang w:eastAsia="zh-CN"/>
          </w:rPr>
          <w:t>(一)、项目选址原则</w:t>
        </w:r>
        <w:r>
          <w:tab/>
        </w:r>
        <w:r>
          <w:fldChar w:fldCharType="begin"/>
        </w:r>
        <w:r>
          <w:instrText xml:space="preserve"> PAGEREF _Toc22392 \h </w:instrText>
        </w:r>
        <w:r>
          <w:fldChar w:fldCharType="separate"/>
        </w:r>
        <w:r>
          <w:t>13</w:t>
        </w:r>
        <w:r>
          <w:fldChar w:fldCharType="end"/>
        </w:r>
      </w:hyperlink>
    </w:p>
    <w:p>
      <w:pPr>
        <w:pStyle w:val="TOC2"/>
        <w:tabs>
          <w:tab w:val="right" w:leader="dot" w:pos="8306"/>
        </w:tabs>
      </w:pPr>
      <w:hyperlink w:anchor="_Toc24745" w:history="1">
        <w:r>
          <w:rPr>
            <w:rFonts w:ascii="仿宋" w:eastAsia="仿宋" w:hAnsi="仿宋" w:cs="仿宋" w:hint="eastAsia"/>
            <w:lang w:eastAsia="zh-CN"/>
          </w:rPr>
          <w:t>(二)、项目选址</w:t>
        </w:r>
        <w:r>
          <w:tab/>
        </w:r>
        <w:r>
          <w:fldChar w:fldCharType="begin"/>
        </w:r>
        <w:r>
          <w:instrText xml:space="preserve"> PAGEREF _Toc24745 \h </w:instrText>
        </w:r>
        <w:r>
          <w:fldChar w:fldCharType="separate"/>
        </w:r>
        <w:r>
          <w:t>17</w:t>
        </w:r>
        <w:r>
          <w:fldChar w:fldCharType="end"/>
        </w:r>
      </w:hyperlink>
    </w:p>
    <w:p>
      <w:pPr>
        <w:pStyle w:val="TOC2"/>
        <w:tabs>
          <w:tab w:val="right" w:leader="dot" w:pos="8306"/>
        </w:tabs>
      </w:pPr>
      <w:hyperlink w:anchor="_Toc19979" w:history="1">
        <w:r>
          <w:rPr>
            <w:rFonts w:ascii="仿宋" w:eastAsia="仿宋" w:hAnsi="仿宋" w:cs="仿宋" w:hint="eastAsia"/>
            <w:lang w:eastAsia="zh-CN"/>
          </w:rPr>
          <w:t>(三)、建设条件分析</w:t>
        </w:r>
        <w:r>
          <w:tab/>
        </w:r>
        <w:r>
          <w:fldChar w:fldCharType="begin"/>
        </w:r>
        <w:r>
          <w:instrText xml:space="preserve"> PAGEREF _Toc19979 \h </w:instrText>
        </w:r>
        <w:r>
          <w:fldChar w:fldCharType="separate"/>
        </w:r>
        <w:r>
          <w:t>19</w:t>
        </w:r>
        <w:r>
          <w:fldChar w:fldCharType="end"/>
        </w:r>
      </w:hyperlink>
    </w:p>
    <w:p>
      <w:pPr>
        <w:pStyle w:val="TOC2"/>
        <w:tabs>
          <w:tab w:val="right" w:leader="dot" w:pos="8306"/>
        </w:tabs>
      </w:pPr>
      <w:hyperlink w:anchor="_Toc31860" w:history="1">
        <w:r>
          <w:rPr>
            <w:rFonts w:ascii="仿宋" w:eastAsia="仿宋" w:hAnsi="仿宋" w:cs="仿宋" w:hint="eastAsia"/>
            <w:lang w:eastAsia="zh-CN"/>
          </w:rPr>
          <w:t>(四)、用地控制指标</w:t>
        </w:r>
        <w:r>
          <w:tab/>
        </w:r>
        <w:r>
          <w:fldChar w:fldCharType="begin"/>
        </w:r>
        <w:r>
          <w:instrText xml:space="preserve"> PAGEREF _Toc31860 \h </w:instrText>
        </w:r>
        <w:r>
          <w:fldChar w:fldCharType="separate"/>
        </w:r>
        <w:r>
          <w:t>20</w:t>
        </w:r>
        <w:r>
          <w:fldChar w:fldCharType="end"/>
        </w:r>
      </w:hyperlink>
    </w:p>
    <w:p>
      <w:pPr>
        <w:pStyle w:val="TOC2"/>
        <w:tabs>
          <w:tab w:val="right" w:leader="dot" w:pos="8306"/>
        </w:tabs>
      </w:pPr>
      <w:hyperlink w:anchor="_Toc6460" w:history="1">
        <w:r>
          <w:rPr>
            <w:rFonts w:ascii="仿宋" w:eastAsia="仿宋" w:hAnsi="仿宋" w:cs="仿宋" w:hint="eastAsia"/>
            <w:lang w:eastAsia="zh-CN"/>
          </w:rPr>
          <w:t>(五)、地总体要求</w:t>
        </w:r>
        <w:r>
          <w:tab/>
        </w:r>
        <w:r>
          <w:fldChar w:fldCharType="begin"/>
        </w:r>
        <w:r>
          <w:instrText xml:space="preserve"> PAGEREF _Toc6460 \h </w:instrText>
        </w:r>
        <w:r>
          <w:fldChar w:fldCharType="separate"/>
        </w:r>
        <w:r>
          <w:t>21</w:t>
        </w:r>
        <w:r>
          <w:fldChar w:fldCharType="end"/>
        </w:r>
      </w:hyperlink>
    </w:p>
    <w:p>
      <w:pPr>
        <w:pStyle w:val="TOC2"/>
        <w:tabs>
          <w:tab w:val="right" w:leader="dot" w:pos="8306"/>
        </w:tabs>
      </w:pPr>
      <w:hyperlink w:anchor="_Toc26572" w:history="1">
        <w:r>
          <w:rPr>
            <w:rFonts w:ascii="仿宋" w:eastAsia="仿宋" w:hAnsi="仿宋" w:cs="仿宋" w:hint="eastAsia"/>
            <w:lang w:eastAsia="zh-CN"/>
          </w:rPr>
          <w:t>(六)、节约用地措施</w:t>
        </w:r>
        <w:r>
          <w:tab/>
        </w:r>
        <w:r>
          <w:fldChar w:fldCharType="begin"/>
        </w:r>
        <w:r>
          <w:instrText xml:space="preserve"> PAGEREF _Toc26572 \h </w:instrText>
        </w:r>
        <w:r>
          <w:fldChar w:fldCharType="separate"/>
        </w:r>
        <w:r>
          <w:t>23</w:t>
        </w:r>
        <w:r>
          <w:fldChar w:fldCharType="end"/>
        </w:r>
      </w:hyperlink>
    </w:p>
    <w:p>
      <w:pPr>
        <w:pStyle w:val="TOC2"/>
        <w:tabs>
          <w:tab w:val="right" w:leader="dot" w:pos="8306"/>
        </w:tabs>
      </w:pPr>
      <w:hyperlink w:anchor="_Toc30354" w:history="1">
        <w:r>
          <w:rPr>
            <w:rFonts w:ascii="仿宋" w:eastAsia="仿宋" w:hAnsi="仿宋" w:cs="仿宋" w:hint="eastAsia"/>
            <w:lang w:eastAsia="zh-CN"/>
          </w:rPr>
          <w:t>(七)、选址综合评价</w:t>
        </w:r>
        <w:r>
          <w:tab/>
        </w:r>
        <w:r>
          <w:fldChar w:fldCharType="begin"/>
        </w:r>
        <w:r>
          <w:instrText xml:space="preserve"> PAGEREF _Toc30354 \h </w:instrText>
        </w:r>
        <w:r>
          <w:fldChar w:fldCharType="separate"/>
        </w:r>
        <w:r>
          <w:t>24</w:t>
        </w:r>
        <w:r>
          <w:fldChar w:fldCharType="end"/>
        </w:r>
      </w:hyperlink>
    </w:p>
    <w:p>
      <w:pPr>
        <w:pStyle w:val="TOC1"/>
        <w:tabs>
          <w:tab w:val="right" w:leader="dot" w:pos="8306"/>
        </w:tabs>
      </w:pPr>
      <w:hyperlink w:anchor="_Toc24397" w:history="1">
        <w:r>
          <w:rPr>
            <w:rFonts w:ascii="仿宋" w:eastAsia="仿宋" w:hAnsi="仿宋" w:cs="仿宋" w:hint="eastAsia"/>
            <w:lang w:eastAsia="zh-CN"/>
          </w:rPr>
          <w:t>五、经济影响分析</w:t>
        </w:r>
        <w:r>
          <w:tab/>
        </w:r>
        <w:r>
          <w:fldChar w:fldCharType="begin"/>
        </w:r>
        <w:r>
          <w:instrText xml:space="preserve"> PAGEREF _Toc24397 \h </w:instrText>
        </w:r>
        <w:r>
          <w:fldChar w:fldCharType="separate"/>
        </w:r>
        <w:r>
          <w:t>25</w:t>
        </w:r>
        <w:r>
          <w:fldChar w:fldCharType="end"/>
        </w:r>
      </w:hyperlink>
    </w:p>
    <w:p>
      <w:pPr>
        <w:pStyle w:val="TOC2"/>
        <w:tabs>
          <w:tab w:val="right" w:leader="dot" w:pos="8306"/>
        </w:tabs>
      </w:pPr>
      <w:hyperlink w:anchor="_Toc6311" w:history="1">
        <w:r>
          <w:rPr>
            <w:rFonts w:ascii="仿宋" w:eastAsia="仿宋" w:hAnsi="仿宋" w:cs="仿宋" w:hint="eastAsia"/>
            <w:lang w:eastAsia="zh-CN"/>
          </w:rPr>
          <w:t>(一)、经济费用效益或费用效果分析</w:t>
        </w:r>
        <w:r>
          <w:tab/>
        </w:r>
        <w:r>
          <w:fldChar w:fldCharType="begin"/>
        </w:r>
        <w:r>
          <w:instrText xml:space="preserve"> PAGEREF _Toc6311 \h </w:instrText>
        </w:r>
        <w:r>
          <w:fldChar w:fldCharType="separate"/>
        </w:r>
        <w:r>
          <w:t>25</w:t>
        </w:r>
        <w:r>
          <w:fldChar w:fldCharType="end"/>
        </w:r>
      </w:hyperlink>
    </w:p>
    <w:p>
      <w:pPr>
        <w:pStyle w:val="TOC2"/>
        <w:tabs>
          <w:tab w:val="right" w:leader="dot" w:pos="8306"/>
        </w:tabs>
      </w:pPr>
      <w:hyperlink w:anchor="_Toc14829" w:history="1">
        <w:r>
          <w:rPr>
            <w:rFonts w:ascii="仿宋" w:eastAsia="仿宋" w:hAnsi="仿宋" w:cs="仿宋" w:hint="eastAsia"/>
            <w:lang w:eastAsia="zh-CN"/>
          </w:rPr>
          <w:t>(二)、行业影响分析</w:t>
        </w:r>
        <w:r>
          <w:tab/>
        </w:r>
        <w:r>
          <w:fldChar w:fldCharType="begin"/>
        </w:r>
        <w:r>
          <w:instrText xml:space="preserve"> PAGEREF _Toc14829 \h </w:instrText>
        </w:r>
        <w:r>
          <w:fldChar w:fldCharType="separate"/>
        </w:r>
        <w:r>
          <w:t>27</w:t>
        </w:r>
        <w:r>
          <w:fldChar w:fldCharType="end"/>
        </w:r>
      </w:hyperlink>
    </w:p>
    <w:p>
      <w:pPr>
        <w:pStyle w:val="TOC2"/>
        <w:tabs>
          <w:tab w:val="right" w:leader="dot" w:pos="8306"/>
        </w:tabs>
      </w:pPr>
      <w:hyperlink w:anchor="_Toc13900" w:history="1">
        <w:r>
          <w:rPr>
            <w:rFonts w:ascii="仿宋" w:eastAsia="仿宋" w:hAnsi="仿宋" w:cs="仿宋" w:hint="eastAsia"/>
            <w:lang w:eastAsia="zh-CN"/>
          </w:rPr>
          <w:t>(三)、区域经济影响分析</w:t>
        </w:r>
        <w:r>
          <w:tab/>
        </w:r>
        <w:r>
          <w:fldChar w:fldCharType="begin"/>
        </w:r>
        <w:r>
          <w:instrText xml:space="preserve"> PAGEREF _Toc13900 \h </w:instrText>
        </w:r>
        <w:r>
          <w:fldChar w:fldCharType="separate"/>
        </w:r>
        <w:r>
          <w:t>29</w:t>
        </w:r>
        <w:r>
          <w:fldChar w:fldCharType="end"/>
        </w:r>
      </w:hyperlink>
    </w:p>
    <w:p>
      <w:pPr>
        <w:pStyle w:val="TOC2"/>
        <w:tabs>
          <w:tab w:val="right" w:leader="dot" w:pos="8306"/>
        </w:tabs>
      </w:pPr>
      <w:hyperlink w:anchor="_Toc2055" w:history="1">
        <w:r>
          <w:rPr>
            <w:rFonts w:ascii="仿宋" w:eastAsia="仿宋" w:hAnsi="仿宋" w:cs="仿宋" w:hint="eastAsia"/>
            <w:lang w:eastAsia="zh-CN"/>
          </w:rPr>
          <w:t>(四)、宏观经济影响分析</w:t>
        </w:r>
        <w:r>
          <w:tab/>
        </w:r>
        <w:r>
          <w:fldChar w:fldCharType="begin"/>
        </w:r>
        <w:r>
          <w:instrText xml:space="preserve"> PAGEREF _Toc2055 \h </w:instrText>
        </w:r>
        <w:r>
          <w:fldChar w:fldCharType="separate"/>
        </w:r>
        <w:r>
          <w:t>30</w:t>
        </w:r>
        <w:r>
          <w:fldChar w:fldCharType="end"/>
        </w:r>
      </w:hyperlink>
    </w:p>
    <w:p>
      <w:pPr>
        <w:pStyle w:val="TOC1"/>
        <w:tabs>
          <w:tab w:val="right" w:leader="dot" w:pos="8306"/>
        </w:tabs>
      </w:pPr>
      <w:hyperlink w:anchor="_Toc18434" w:history="1">
        <w:r>
          <w:rPr>
            <w:rFonts w:ascii="仿宋" w:eastAsia="仿宋" w:hAnsi="仿宋" w:cs="仿宋" w:hint="eastAsia"/>
            <w:lang w:eastAsia="zh-CN"/>
          </w:rPr>
          <w:t>六、注塑制品项目概论</w:t>
        </w:r>
        <w:r>
          <w:tab/>
        </w:r>
        <w:r>
          <w:fldChar w:fldCharType="begin"/>
        </w:r>
        <w:r>
          <w:instrText xml:space="preserve"> PAGEREF _Toc18434 \h </w:instrText>
        </w:r>
        <w:r>
          <w:fldChar w:fldCharType="separate"/>
        </w:r>
        <w:r>
          <w:t>31</w:t>
        </w:r>
        <w:r>
          <w:fldChar w:fldCharType="end"/>
        </w:r>
      </w:hyperlink>
    </w:p>
    <w:p>
      <w:pPr>
        <w:pStyle w:val="TOC2"/>
        <w:tabs>
          <w:tab w:val="right" w:leader="dot" w:pos="8306"/>
        </w:tabs>
      </w:pPr>
      <w:hyperlink w:anchor="_Toc2941" w:history="1">
        <w:r>
          <w:rPr>
            <w:rFonts w:ascii="仿宋" w:eastAsia="仿宋" w:hAnsi="仿宋" w:cs="仿宋" w:hint="eastAsia"/>
            <w:lang w:eastAsia="zh-CN"/>
          </w:rPr>
          <w:t>(一)、项目申报单位概况</w:t>
        </w:r>
        <w:r>
          <w:tab/>
        </w:r>
        <w:r>
          <w:fldChar w:fldCharType="begin"/>
        </w:r>
        <w:r>
          <w:instrText xml:space="preserve"> PAGEREF _Toc2941 \h </w:instrText>
        </w:r>
        <w:r>
          <w:fldChar w:fldCharType="separate"/>
        </w:r>
        <w:r>
          <w:t>31</w:t>
        </w:r>
        <w:r>
          <w:fldChar w:fldCharType="end"/>
        </w:r>
      </w:hyperlink>
    </w:p>
    <w:p>
      <w:pPr>
        <w:pStyle w:val="TOC2"/>
        <w:tabs>
          <w:tab w:val="right" w:leader="dot" w:pos="8306"/>
        </w:tabs>
      </w:pPr>
      <w:hyperlink w:anchor="_Toc3575" w:history="1">
        <w:r>
          <w:rPr>
            <w:rFonts w:ascii="仿宋" w:eastAsia="仿宋" w:hAnsi="仿宋" w:cs="仿宋" w:hint="eastAsia"/>
            <w:lang w:eastAsia="zh-CN"/>
          </w:rPr>
          <w:t>(二)、项目概况</w:t>
        </w:r>
        <w:r>
          <w:tab/>
        </w:r>
        <w:r>
          <w:fldChar w:fldCharType="begin"/>
        </w:r>
        <w:r>
          <w:instrText xml:space="preserve"> PAGEREF _Toc3575 \h </w:instrText>
        </w:r>
        <w:r>
          <w:fldChar w:fldCharType="separate"/>
        </w:r>
        <w:r>
          <w:t>32</w:t>
        </w:r>
        <w:r>
          <w:fldChar w:fldCharType="end"/>
        </w:r>
      </w:hyperlink>
    </w:p>
    <w:p>
      <w:pPr>
        <w:pStyle w:val="TOC1"/>
        <w:tabs>
          <w:tab w:val="right" w:leader="dot" w:pos="8306"/>
        </w:tabs>
      </w:pPr>
      <w:hyperlink w:anchor="_Toc23093" w:history="1">
        <w:r>
          <w:rPr>
            <w:rFonts w:ascii="仿宋" w:eastAsia="仿宋" w:hAnsi="仿宋" w:cs="仿宋" w:hint="eastAsia"/>
            <w:lang w:eastAsia="zh-CN"/>
          </w:rPr>
          <w:t>七、环境保护与绿色发展</w:t>
        </w:r>
        <w:r>
          <w:tab/>
        </w:r>
        <w:r>
          <w:fldChar w:fldCharType="begin"/>
        </w:r>
        <w:r>
          <w:instrText xml:space="preserve"> PAGEREF _Toc23093 \h </w:instrText>
        </w:r>
        <w:r>
          <w:fldChar w:fldCharType="separate"/>
        </w:r>
        <w:r>
          <w:t>35</w:t>
        </w:r>
        <w:r>
          <w:fldChar w:fldCharType="end"/>
        </w:r>
      </w:hyperlink>
    </w:p>
    <w:p>
      <w:pPr>
        <w:pStyle w:val="TOC2"/>
        <w:tabs>
          <w:tab w:val="right" w:leader="dot" w:pos="8306"/>
        </w:tabs>
      </w:pPr>
      <w:hyperlink w:anchor="_Toc2855" w:history="1">
        <w:r>
          <w:rPr>
            <w:rFonts w:ascii="仿宋" w:eastAsia="仿宋" w:hAnsi="仿宋" w:cs="仿宋" w:hint="eastAsia"/>
            <w:lang w:eastAsia="zh-CN"/>
          </w:rPr>
          <w:t>(一)、环境保护措施</w:t>
        </w:r>
        <w:r>
          <w:tab/>
        </w:r>
        <w:r>
          <w:fldChar w:fldCharType="begin"/>
        </w:r>
        <w:r>
          <w:instrText xml:space="preserve"> PAGEREF _Toc2855 \h </w:instrText>
        </w:r>
        <w:r>
          <w:fldChar w:fldCharType="separate"/>
        </w:r>
        <w:r>
          <w:t>35</w:t>
        </w:r>
        <w:r>
          <w:fldChar w:fldCharType="end"/>
        </w:r>
      </w:hyperlink>
    </w:p>
    <w:p>
      <w:pPr>
        <w:pStyle w:val="TOC2"/>
        <w:tabs>
          <w:tab w:val="right" w:leader="dot" w:pos="8306"/>
        </w:tabs>
      </w:pPr>
      <w:hyperlink w:anchor="_Toc17729" w:history="1">
        <w:r>
          <w:rPr>
            <w:rFonts w:ascii="仿宋" w:eastAsia="仿宋" w:hAnsi="仿宋" w:cs="仿宋" w:hint="eastAsia"/>
            <w:lang w:eastAsia="zh-CN"/>
          </w:rPr>
          <w:t>(二)、绿色发展与可持续发展策略</w:t>
        </w:r>
        <w:r>
          <w:tab/>
        </w:r>
        <w:r>
          <w:fldChar w:fldCharType="begin"/>
        </w:r>
        <w:r>
          <w:instrText xml:space="preserve"> PAGEREF _Toc17729 \h </w:instrText>
        </w:r>
        <w:r>
          <w:fldChar w:fldCharType="separate"/>
        </w:r>
        <w:r>
          <w:t>37</w:t>
        </w:r>
        <w:r>
          <w:fldChar w:fldCharType="end"/>
        </w:r>
      </w:hyperlink>
    </w:p>
    <w:p>
      <w:pPr>
        <w:pStyle w:val="TOC1"/>
        <w:tabs>
          <w:tab w:val="right" w:leader="dot" w:pos="8306"/>
        </w:tabs>
      </w:pPr>
      <w:hyperlink w:anchor="_Toc18004" w:history="1">
        <w:r>
          <w:rPr>
            <w:rFonts w:ascii="仿宋" w:eastAsia="仿宋" w:hAnsi="仿宋" w:cs="仿宋" w:hint="eastAsia"/>
            <w:lang w:eastAsia="zh-CN"/>
          </w:rPr>
          <w:t>八、项目实施与管理方案</w:t>
        </w:r>
        <w:r>
          <w:tab/>
        </w:r>
        <w:r>
          <w:fldChar w:fldCharType="begin"/>
        </w:r>
        <w:r>
          <w:instrText xml:space="preserve"> PAGEREF _Toc18004 \h </w:instrText>
        </w:r>
        <w:r>
          <w:fldChar w:fldCharType="separate"/>
        </w:r>
        <w:r>
          <w:t>39</w:t>
        </w:r>
        <w:r>
          <w:fldChar w:fldCharType="end"/>
        </w:r>
      </w:hyperlink>
    </w:p>
    <w:p>
      <w:pPr>
        <w:pStyle w:val="TOC2"/>
        <w:tabs>
          <w:tab w:val="right" w:leader="dot" w:pos="8306"/>
        </w:tabs>
      </w:pPr>
      <w:hyperlink w:anchor="_Toc12904" w:history="1">
        <w:r>
          <w:rPr>
            <w:rFonts w:ascii="仿宋" w:eastAsia="仿宋" w:hAnsi="仿宋" w:cs="仿宋" w:hint="eastAsia"/>
            <w:lang w:eastAsia="zh-CN"/>
          </w:rPr>
          <w:t>(一)、项目实施计划</w:t>
        </w:r>
        <w:r>
          <w:tab/>
        </w:r>
        <w:r>
          <w:fldChar w:fldCharType="begin"/>
        </w:r>
        <w:r>
          <w:instrText xml:space="preserve"> PAGEREF _Toc12904 \h </w:instrText>
        </w:r>
        <w:r>
          <w:fldChar w:fldCharType="separate"/>
        </w:r>
        <w:r>
          <w:t>39</w:t>
        </w:r>
        <w:r>
          <w:fldChar w:fldCharType="end"/>
        </w:r>
      </w:hyperlink>
    </w:p>
    <w:p>
      <w:pPr>
        <w:pStyle w:val="TOC2"/>
        <w:tabs>
          <w:tab w:val="right" w:leader="dot" w:pos="8306"/>
        </w:tabs>
      </w:pPr>
      <w:hyperlink w:anchor="_Toc26609" w:history="1">
        <w:r>
          <w:rPr>
            <w:rFonts w:ascii="仿宋" w:eastAsia="仿宋" w:hAnsi="仿宋" w:cs="仿宋" w:hint="eastAsia"/>
            <w:lang w:eastAsia="zh-CN"/>
          </w:rPr>
          <w:t>(二)、项目组织机构与职责</w:t>
        </w:r>
        <w:r>
          <w:tab/>
        </w:r>
        <w:r>
          <w:fldChar w:fldCharType="begin"/>
        </w:r>
        <w:r>
          <w:instrText xml:space="preserve"> PAGEREF _Toc26609 \h </w:instrText>
        </w:r>
        <w:r>
          <w:fldChar w:fldCharType="separate"/>
        </w:r>
        <w:r>
          <w:t>40</w:t>
        </w:r>
        <w:r>
          <w:fldChar w:fldCharType="end"/>
        </w:r>
      </w:hyperlink>
    </w:p>
    <w:p>
      <w:pPr>
        <w:pStyle w:val="TOC2"/>
        <w:tabs>
          <w:tab w:val="right" w:leader="dot" w:pos="8306"/>
        </w:tabs>
      </w:pPr>
      <w:hyperlink w:anchor="_Toc17143" w:history="1">
        <w:r>
          <w:rPr>
            <w:rFonts w:ascii="仿宋" w:eastAsia="仿宋" w:hAnsi="仿宋" w:cs="仿宋" w:hint="eastAsia"/>
            <w:lang w:eastAsia="zh-CN"/>
          </w:rPr>
          <w:t>(三)、项目管理与监控体系</w:t>
        </w:r>
        <w:r>
          <w:tab/>
        </w:r>
        <w:r>
          <w:fldChar w:fldCharType="begin"/>
        </w:r>
        <w:r>
          <w:instrText xml:space="preserve"> PAGEREF _Toc17143 \h </w:instrText>
        </w:r>
        <w:r>
          <w:fldChar w:fldCharType="separate"/>
        </w:r>
        <w:r>
          <w:t>43</w:t>
        </w:r>
        <w:r>
          <w:fldChar w:fldCharType="end"/>
        </w:r>
      </w:hyperlink>
    </w:p>
    <w:p>
      <w:pPr>
        <w:pStyle w:val="TOC1"/>
        <w:tabs>
          <w:tab w:val="right" w:leader="dot" w:pos="8306"/>
        </w:tabs>
      </w:pPr>
      <w:hyperlink w:anchor="_Toc17462" w:history="1">
        <w:r>
          <w:rPr>
            <w:rFonts w:ascii="仿宋" w:eastAsia="仿宋" w:hAnsi="仿宋" w:cs="仿宋" w:hint="eastAsia"/>
            <w:lang w:eastAsia="zh-CN"/>
          </w:rPr>
          <w:t>九、土地利用与规划方案</w:t>
        </w:r>
        <w:r>
          <w:tab/>
        </w:r>
        <w:r>
          <w:fldChar w:fldCharType="begin"/>
        </w:r>
        <w:r>
          <w:instrText xml:space="preserve"> PAGEREF _Toc17462 \h </w:instrText>
        </w:r>
        <w:r>
          <w:fldChar w:fldCharType="separate"/>
        </w:r>
        <w:r>
          <w:t>44</w:t>
        </w:r>
        <w:r>
          <w:fldChar w:fldCharType="end"/>
        </w:r>
      </w:hyperlink>
    </w:p>
    <w:p>
      <w:pPr>
        <w:pStyle w:val="TOC2"/>
        <w:tabs>
          <w:tab w:val="right" w:leader="dot" w:pos="8306"/>
        </w:tabs>
      </w:pPr>
      <w:hyperlink w:anchor="_Toc14838" w:history="1">
        <w:r>
          <w:rPr>
            <w:rFonts w:ascii="仿宋" w:eastAsia="仿宋" w:hAnsi="仿宋" w:cs="仿宋" w:hint="eastAsia"/>
            <w:lang w:eastAsia="zh-CN"/>
          </w:rPr>
          <w:t>(一)、项目用地情况分析</w:t>
        </w:r>
        <w:r>
          <w:tab/>
        </w:r>
        <w:r>
          <w:fldChar w:fldCharType="begin"/>
        </w:r>
        <w:r>
          <w:instrText xml:space="preserve"> PAGEREF _Toc14838 \h </w:instrText>
        </w:r>
        <w:r>
          <w:fldChar w:fldCharType="separate"/>
        </w:r>
        <w:r>
          <w:t>44</w:t>
        </w:r>
        <w:r>
          <w:fldChar w:fldCharType="end"/>
        </w:r>
      </w:hyperlink>
    </w:p>
    <w:p>
      <w:pPr>
        <w:pStyle w:val="TOC2"/>
        <w:tabs>
          <w:tab w:val="right" w:leader="dot" w:pos="8306"/>
        </w:tabs>
      </w:pPr>
      <w:hyperlink w:anchor="_Toc6897" w:history="1">
        <w:r>
          <w:rPr>
            <w:rFonts w:ascii="仿宋" w:eastAsia="仿宋" w:hAnsi="仿宋" w:cs="仿宋" w:hint="eastAsia"/>
            <w:lang w:eastAsia="zh-CN"/>
          </w:rPr>
          <w:t>(二)、土地利用规划方案</w:t>
        </w:r>
        <w:r>
          <w:tab/>
        </w:r>
        <w:r>
          <w:fldChar w:fldCharType="begin"/>
        </w:r>
        <w:r>
          <w:instrText xml:space="preserve"> PAGEREF _Toc6897 \h </w:instrText>
        </w:r>
        <w:r>
          <w:fldChar w:fldCharType="separate"/>
        </w:r>
        <w:r>
          <w:t>45</w:t>
        </w:r>
        <w:r>
          <w:fldChar w:fldCharType="end"/>
        </w:r>
      </w:hyperlink>
    </w:p>
    <w:p>
      <w:pPr>
        <w:pStyle w:val="TOC1"/>
        <w:tabs>
          <w:tab w:val="right" w:leader="dot" w:pos="8306"/>
        </w:tabs>
      </w:pPr>
      <w:hyperlink w:anchor="_Toc25916" w:history="1">
        <w:r>
          <w:rPr>
            <w:rFonts w:ascii="仿宋" w:eastAsia="仿宋" w:hAnsi="仿宋" w:cs="仿宋" w:hint="eastAsia"/>
            <w:lang w:eastAsia="zh-CN"/>
          </w:rPr>
          <w:t>十、技术创新与产业升级</w:t>
        </w:r>
        <w:r>
          <w:tab/>
        </w:r>
        <w:r>
          <w:fldChar w:fldCharType="begin"/>
        </w:r>
        <w:r>
          <w:instrText xml:space="preserve"> PAGEREF _Toc25916 \h </w:instrText>
        </w:r>
        <w:r>
          <w:fldChar w:fldCharType="separate"/>
        </w:r>
        <w:r>
          <w:t>46</w:t>
        </w:r>
        <w:r>
          <w:fldChar w:fldCharType="end"/>
        </w:r>
      </w:hyperlink>
    </w:p>
    <w:p>
      <w:pPr>
        <w:pStyle w:val="TOC2"/>
        <w:tabs>
          <w:tab w:val="right" w:leader="dot" w:pos="8306"/>
        </w:tabs>
      </w:pPr>
      <w:hyperlink w:anchor="_Toc25304" w:history="1">
        <w:r>
          <w:rPr>
            <w:rFonts w:ascii="仿宋" w:eastAsia="仿宋" w:hAnsi="仿宋" w:cs="仿宋" w:hint="eastAsia"/>
            <w:lang w:eastAsia="zh-CN"/>
          </w:rPr>
          <w:t>(一)、技术创新方向与目标</w:t>
        </w:r>
        <w:r>
          <w:tab/>
        </w:r>
        <w:r>
          <w:fldChar w:fldCharType="begin"/>
        </w:r>
        <w:r>
          <w:instrText xml:space="preserve"> PAGEREF _Toc25304 \h </w:instrText>
        </w:r>
        <w:r>
          <w:fldChar w:fldCharType="separate"/>
        </w:r>
        <w:r>
          <w:t>46</w:t>
        </w:r>
        <w:r>
          <w:fldChar w:fldCharType="end"/>
        </w:r>
      </w:hyperlink>
    </w:p>
    <w:p>
      <w:pPr>
        <w:pStyle w:val="TOC2"/>
        <w:tabs>
          <w:tab w:val="right" w:leader="dot" w:pos="8306"/>
        </w:tabs>
      </w:pPr>
      <w:hyperlink w:anchor="_Toc10234" w:history="1">
        <w:r>
          <w:rPr>
            <w:rFonts w:ascii="仿宋" w:eastAsia="仿宋" w:hAnsi="仿宋" w:cs="仿宋" w:hint="eastAsia"/>
            <w:lang w:eastAsia="zh-CN"/>
          </w:rPr>
          <w:t>(二)、产业升级路径与措施</w:t>
        </w:r>
        <w:r>
          <w:tab/>
        </w:r>
        <w:r>
          <w:fldChar w:fldCharType="begin"/>
        </w:r>
        <w:r>
          <w:instrText xml:space="preserve"> PAGEREF _Toc10234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98" w:history="1">
        <w:r>
          <w:rPr>
            <w:rFonts w:ascii="仿宋" w:eastAsia="仿宋" w:hAnsi="仿宋" w:cs="仿宋" w:hint="eastAsia"/>
            <w:lang w:eastAsia="zh-CN"/>
          </w:rPr>
          <w:t>十一、项目变更管理</w:t>
        </w:r>
        <w:r>
          <w:tab/>
        </w:r>
        <w:r>
          <w:fldChar w:fldCharType="begin"/>
        </w:r>
        <w:r>
          <w:instrText xml:space="preserve"> PAGEREF _Toc25698 \h </w:instrText>
        </w:r>
        <w:r>
          <w:fldChar w:fldCharType="separate"/>
        </w:r>
        <w:r>
          <w:t>49</w:t>
        </w:r>
        <w:r>
          <w:fldChar w:fldCharType="end"/>
        </w:r>
      </w:hyperlink>
    </w:p>
    <w:p>
      <w:pPr>
        <w:pStyle w:val="TOC2"/>
        <w:tabs>
          <w:tab w:val="right" w:leader="dot" w:pos="8306"/>
        </w:tabs>
      </w:pPr>
      <w:hyperlink w:anchor="_Toc31405" w:history="1">
        <w:r>
          <w:rPr>
            <w:rFonts w:ascii="仿宋" w:eastAsia="仿宋" w:hAnsi="仿宋" w:cs="仿宋" w:hint="eastAsia"/>
            <w:lang w:eastAsia="zh-CN"/>
          </w:rPr>
          <w:t>(一)、变更控制流程</w:t>
        </w:r>
        <w:r>
          <w:tab/>
        </w:r>
        <w:r>
          <w:fldChar w:fldCharType="begin"/>
        </w:r>
        <w:r>
          <w:instrText xml:space="preserve"> PAGEREF _Toc31405 \h </w:instrText>
        </w:r>
        <w:r>
          <w:fldChar w:fldCharType="separate"/>
        </w:r>
        <w:r>
          <w:t>49</w:t>
        </w:r>
        <w:r>
          <w:fldChar w:fldCharType="end"/>
        </w:r>
      </w:hyperlink>
    </w:p>
    <w:p>
      <w:pPr>
        <w:pStyle w:val="TOC2"/>
        <w:tabs>
          <w:tab w:val="right" w:leader="dot" w:pos="8306"/>
        </w:tabs>
      </w:pPr>
      <w:hyperlink w:anchor="_Toc18547" w:history="1">
        <w:r>
          <w:rPr>
            <w:rFonts w:ascii="仿宋" w:eastAsia="仿宋" w:hAnsi="仿宋" w:cs="仿宋" w:hint="eastAsia"/>
            <w:lang w:eastAsia="zh-CN"/>
          </w:rPr>
          <w:t>(二)、影响评估与处理</w:t>
        </w:r>
        <w:r>
          <w:tab/>
        </w:r>
        <w:r>
          <w:fldChar w:fldCharType="begin"/>
        </w:r>
        <w:r>
          <w:instrText xml:space="preserve"> PAGEREF _Toc18547 \h </w:instrText>
        </w:r>
        <w:r>
          <w:fldChar w:fldCharType="separate"/>
        </w:r>
        <w:r>
          <w:t>50</w:t>
        </w:r>
        <w:r>
          <w:fldChar w:fldCharType="end"/>
        </w:r>
      </w:hyperlink>
    </w:p>
    <w:p>
      <w:pPr>
        <w:pStyle w:val="TOC2"/>
        <w:tabs>
          <w:tab w:val="right" w:leader="dot" w:pos="8306"/>
        </w:tabs>
      </w:pPr>
      <w:hyperlink w:anchor="_Toc5020" w:history="1">
        <w:r>
          <w:rPr>
            <w:rFonts w:ascii="仿宋" w:eastAsia="仿宋" w:hAnsi="仿宋" w:cs="仿宋" w:hint="eastAsia"/>
            <w:lang w:eastAsia="zh-CN"/>
          </w:rPr>
          <w:t>(三)、变更记录与追踪</w:t>
        </w:r>
        <w:r>
          <w:tab/>
        </w:r>
        <w:r>
          <w:fldChar w:fldCharType="begin"/>
        </w:r>
        <w:r>
          <w:instrText xml:space="preserve"> PAGEREF _Toc5020 \h </w:instrText>
        </w:r>
        <w:r>
          <w:fldChar w:fldCharType="separate"/>
        </w:r>
        <w:r>
          <w:t>51</w:t>
        </w:r>
        <w:r>
          <w:fldChar w:fldCharType="end"/>
        </w:r>
      </w:hyperlink>
    </w:p>
    <w:p>
      <w:pPr>
        <w:pStyle w:val="TOC2"/>
        <w:tabs>
          <w:tab w:val="right" w:leader="dot" w:pos="8306"/>
        </w:tabs>
      </w:pPr>
      <w:hyperlink w:anchor="_Toc8543" w:history="1">
        <w:r>
          <w:rPr>
            <w:rFonts w:ascii="仿宋" w:eastAsia="仿宋" w:hAnsi="仿宋" w:cs="仿宋" w:hint="eastAsia"/>
            <w:lang w:eastAsia="zh-CN"/>
          </w:rPr>
          <w:t>(四)、变更管理策略</w:t>
        </w:r>
        <w:r>
          <w:tab/>
        </w:r>
        <w:r>
          <w:fldChar w:fldCharType="begin"/>
        </w:r>
        <w:r>
          <w:instrText xml:space="preserve"> PAGEREF _Toc8543 \h </w:instrText>
        </w:r>
        <w:r>
          <w:fldChar w:fldCharType="separate"/>
        </w:r>
        <w:r>
          <w:t>53</w:t>
        </w:r>
        <w:r>
          <w:fldChar w:fldCharType="end"/>
        </w:r>
      </w:hyperlink>
    </w:p>
    <w:p>
      <w:pPr>
        <w:pStyle w:val="TOC1"/>
        <w:tabs>
          <w:tab w:val="right" w:leader="dot" w:pos="8306"/>
        </w:tabs>
      </w:pPr>
      <w:hyperlink w:anchor="_Toc17485" w:history="1">
        <w:r>
          <w:rPr>
            <w:rFonts w:ascii="仿宋" w:eastAsia="仿宋" w:hAnsi="仿宋" w:cs="仿宋" w:hint="eastAsia"/>
            <w:lang w:eastAsia="zh-CN"/>
          </w:rPr>
          <w:t>十二、资金管理与财务规划</w:t>
        </w:r>
        <w:r>
          <w:tab/>
        </w:r>
        <w:r>
          <w:fldChar w:fldCharType="begin"/>
        </w:r>
        <w:r>
          <w:instrText xml:space="preserve"> PAGEREF _Toc17485 \h </w:instrText>
        </w:r>
        <w:r>
          <w:fldChar w:fldCharType="separate"/>
        </w:r>
        <w:r>
          <w:t>55</w:t>
        </w:r>
        <w:r>
          <w:fldChar w:fldCharType="end"/>
        </w:r>
      </w:hyperlink>
    </w:p>
    <w:p>
      <w:pPr>
        <w:pStyle w:val="TOC2"/>
        <w:tabs>
          <w:tab w:val="right" w:leader="dot" w:pos="8306"/>
        </w:tabs>
      </w:pPr>
      <w:hyperlink w:anchor="_Toc26896" w:history="1">
        <w:r>
          <w:rPr>
            <w:rFonts w:ascii="仿宋" w:eastAsia="仿宋" w:hAnsi="仿宋" w:cs="仿宋" w:hint="eastAsia"/>
            <w:lang w:eastAsia="zh-CN"/>
          </w:rPr>
          <w:t>(一)、项目资金来源与筹措</w:t>
        </w:r>
        <w:r>
          <w:tab/>
        </w:r>
        <w:r>
          <w:fldChar w:fldCharType="begin"/>
        </w:r>
        <w:r>
          <w:instrText xml:space="preserve"> PAGEREF _Toc26896 \h </w:instrText>
        </w:r>
        <w:r>
          <w:fldChar w:fldCharType="separate"/>
        </w:r>
        <w:r>
          <w:t>55</w:t>
        </w:r>
        <w:r>
          <w:fldChar w:fldCharType="end"/>
        </w:r>
      </w:hyperlink>
    </w:p>
    <w:p>
      <w:pPr>
        <w:pStyle w:val="TOC2"/>
        <w:tabs>
          <w:tab w:val="right" w:leader="dot" w:pos="8306"/>
        </w:tabs>
      </w:pPr>
      <w:hyperlink w:anchor="_Toc15251" w:history="1">
        <w:r>
          <w:rPr>
            <w:rFonts w:ascii="仿宋" w:eastAsia="仿宋" w:hAnsi="仿宋" w:cs="仿宋" w:hint="eastAsia"/>
            <w:lang w:eastAsia="zh-CN"/>
          </w:rPr>
          <w:t>(二)、资金使用与监管</w:t>
        </w:r>
        <w:r>
          <w:tab/>
        </w:r>
        <w:r>
          <w:fldChar w:fldCharType="begin"/>
        </w:r>
        <w:r>
          <w:instrText xml:space="preserve"> PAGEREF _Toc15251 \h </w:instrText>
        </w:r>
        <w:r>
          <w:fldChar w:fldCharType="separate"/>
        </w:r>
        <w:r>
          <w:t>56</w:t>
        </w:r>
        <w:r>
          <w:fldChar w:fldCharType="end"/>
        </w:r>
      </w:hyperlink>
    </w:p>
    <w:p>
      <w:pPr>
        <w:pStyle w:val="TOC2"/>
        <w:tabs>
          <w:tab w:val="right" w:leader="dot" w:pos="8306"/>
        </w:tabs>
      </w:pPr>
      <w:hyperlink w:anchor="_Toc1364" w:history="1">
        <w:r>
          <w:rPr>
            <w:rFonts w:ascii="仿宋" w:eastAsia="仿宋" w:hAnsi="仿宋" w:cs="仿宋" w:hint="eastAsia"/>
            <w:lang w:eastAsia="zh-CN"/>
          </w:rPr>
          <w:t>(三)、财务规划与预测</w:t>
        </w:r>
        <w:r>
          <w:tab/>
        </w:r>
        <w:r>
          <w:fldChar w:fldCharType="begin"/>
        </w:r>
        <w:r>
          <w:instrText xml:space="preserve"> PAGEREF _Toc1364 \h </w:instrText>
        </w:r>
        <w:r>
          <w:fldChar w:fldCharType="separate"/>
        </w:r>
        <w:r>
          <w:t>57</w:t>
        </w:r>
        <w:r>
          <w:fldChar w:fldCharType="end"/>
        </w:r>
      </w:hyperlink>
    </w:p>
    <w:p>
      <w:pPr>
        <w:pStyle w:val="TOC1"/>
        <w:tabs>
          <w:tab w:val="right" w:leader="dot" w:pos="8306"/>
        </w:tabs>
      </w:pPr>
      <w:hyperlink w:anchor="_Toc6439" w:history="1">
        <w:r>
          <w:rPr>
            <w:rFonts w:ascii="仿宋" w:eastAsia="仿宋" w:hAnsi="仿宋" w:cs="仿宋" w:hint="eastAsia"/>
            <w:lang w:eastAsia="zh-CN"/>
          </w:rPr>
          <w:t>十三、项目施工方案</w:t>
        </w:r>
        <w:r>
          <w:tab/>
        </w:r>
        <w:r>
          <w:fldChar w:fldCharType="begin"/>
        </w:r>
        <w:r>
          <w:instrText xml:space="preserve"> PAGEREF _Toc6439 \h </w:instrText>
        </w:r>
        <w:r>
          <w:fldChar w:fldCharType="separate"/>
        </w:r>
        <w:r>
          <w:t>58</w:t>
        </w:r>
        <w:r>
          <w:fldChar w:fldCharType="end"/>
        </w:r>
      </w:hyperlink>
    </w:p>
    <w:p>
      <w:pPr>
        <w:pStyle w:val="TOC2"/>
        <w:tabs>
          <w:tab w:val="right" w:leader="dot" w:pos="8306"/>
        </w:tabs>
      </w:pPr>
      <w:hyperlink w:anchor="_Toc11163" w:history="1">
        <w:r>
          <w:rPr>
            <w:rFonts w:ascii="仿宋" w:eastAsia="仿宋" w:hAnsi="仿宋" w:cs="仿宋" w:hint="eastAsia"/>
            <w:lang w:eastAsia="zh-CN"/>
          </w:rPr>
          <w:t>(一)、施工组织设计</w:t>
        </w:r>
        <w:r>
          <w:tab/>
        </w:r>
        <w:r>
          <w:fldChar w:fldCharType="begin"/>
        </w:r>
        <w:r>
          <w:instrText xml:space="preserve"> PAGEREF _Toc11163 \h </w:instrText>
        </w:r>
        <w:r>
          <w:fldChar w:fldCharType="separate"/>
        </w:r>
        <w:r>
          <w:t>58</w:t>
        </w:r>
        <w:r>
          <w:fldChar w:fldCharType="end"/>
        </w:r>
      </w:hyperlink>
    </w:p>
    <w:p>
      <w:pPr>
        <w:pStyle w:val="TOC2"/>
        <w:tabs>
          <w:tab w:val="right" w:leader="dot" w:pos="8306"/>
        </w:tabs>
      </w:pPr>
      <w:hyperlink w:anchor="_Toc26344" w:history="1">
        <w:r>
          <w:rPr>
            <w:rFonts w:ascii="仿宋" w:eastAsia="仿宋" w:hAnsi="仿宋" w:cs="仿宋" w:hint="eastAsia"/>
            <w:lang w:eastAsia="zh-CN"/>
          </w:rPr>
          <w:t>(二)、施工工艺与技术路线</w:t>
        </w:r>
        <w:r>
          <w:tab/>
        </w:r>
        <w:r>
          <w:fldChar w:fldCharType="begin"/>
        </w:r>
        <w:r>
          <w:instrText xml:space="preserve"> PAGEREF _Toc26344 \h </w:instrText>
        </w:r>
        <w:r>
          <w:fldChar w:fldCharType="separate"/>
        </w:r>
        <w:r>
          <w:t>60</w:t>
        </w:r>
        <w:r>
          <w:fldChar w:fldCharType="end"/>
        </w:r>
      </w:hyperlink>
    </w:p>
    <w:p>
      <w:pPr>
        <w:pStyle w:val="TOC2"/>
        <w:tabs>
          <w:tab w:val="right" w:leader="dot" w:pos="8306"/>
        </w:tabs>
      </w:pPr>
      <w:hyperlink w:anchor="_Toc1971" w:history="1">
        <w:r>
          <w:rPr>
            <w:rFonts w:ascii="仿宋" w:eastAsia="仿宋" w:hAnsi="仿宋" w:cs="仿宋" w:hint="eastAsia"/>
            <w:lang w:eastAsia="zh-CN"/>
          </w:rPr>
          <w:t>(三)、关键节点施工计划</w:t>
        </w:r>
        <w:r>
          <w:tab/>
        </w:r>
        <w:r>
          <w:fldChar w:fldCharType="begin"/>
        </w:r>
        <w:r>
          <w:instrText xml:space="preserve"> PAGEREF _Toc1971 \h </w:instrText>
        </w:r>
        <w:r>
          <w:fldChar w:fldCharType="separate"/>
        </w:r>
        <w:r>
          <w:t>61</w:t>
        </w:r>
        <w:r>
          <w:fldChar w:fldCharType="end"/>
        </w:r>
      </w:hyperlink>
    </w:p>
    <w:p>
      <w:pPr>
        <w:pStyle w:val="TOC2"/>
        <w:tabs>
          <w:tab w:val="right" w:leader="dot" w:pos="8306"/>
        </w:tabs>
      </w:pPr>
      <w:hyperlink w:anchor="_Toc27956" w:history="1">
        <w:r>
          <w:rPr>
            <w:rFonts w:ascii="仿宋" w:eastAsia="仿宋" w:hAnsi="仿宋" w:cs="仿宋" w:hint="eastAsia"/>
            <w:lang w:eastAsia="zh-CN"/>
          </w:rPr>
          <w:t>(四)、施工现场管理</w:t>
        </w:r>
        <w:r>
          <w:tab/>
        </w:r>
        <w:r>
          <w:fldChar w:fldCharType="begin"/>
        </w:r>
        <w:r>
          <w:instrText xml:space="preserve"> PAGEREF _Toc27956 \h </w:instrText>
        </w:r>
        <w:r>
          <w:fldChar w:fldCharType="separate"/>
        </w:r>
        <w:r>
          <w:t>63</w:t>
        </w:r>
        <w:r>
          <w:fldChar w:fldCharType="end"/>
        </w:r>
      </w:hyperlink>
    </w:p>
    <w:p>
      <w:pPr>
        <w:pStyle w:val="TOC1"/>
        <w:tabs>
          <w:tab w:val="right" w:leader="dot" w:pos="8306"/>
        </w:tabs>
      </w:pPr>
      <w:hyperlink w:anchor="_Toc25914" w:history="1">
        <w:r>
          <w:rPr>
            <w:rFonts w:ascii="仿宋" w:eastAsia="仿宋" w:hAnsi="仿宋" w:cs="仿宋" w:hint="eastAsia"/>
            <w:lang w:eastAsia="zh-CN"/>
          </w:rPr>
          <w:t>十四、企业合规与伦理</w:t>
        </w:r>
        <w:r>
          <w:tab/>
        </w:r>
        <w:r>
          <w:fldChar w:fldCharType="begin"/>
        </w:r>
        <w:r>
          <w:instrText xml:space="preserve"> PAGEREF _Toc25914 \h </w:instrText>
        </w:r>
        <w:r>
          <w:fldChar w:fldCharType="separate"/>
        </w:r>
        <w:r>
          <w:t>65</w:t>
        </w:r>
        <w:r>
          <w:fldChar w:fldCharType="end"/>
        </w:r>
      </w:hyperlink>
    </w:p>
    <w:p>
      <w:pPr>
        <w:pStyle w:val="TOC2"/>
        <w:tabs>
          <w:tab w:val="right" w:leader="dot" w:pos="8306"/>
        </w:tabs>
      </w:pPr>
      <w:hyperlink w:anchor="_Toc17148" w:history="1">
        <w:r>
          <w:rPr>
            <w:rFonts w:ascii="仿宋" w:eastAsia="仿宋" w:hAnsi="仿宋" w:cs="仿宋" w:hint="eastAsia"/>
            <w:lang w:eastAsia="zh-CN"/>
          </w:rPr>
          <w:t>(一)、合规政策与程序</w:t>
        </w:r>
        <w:r>
          <w:tab/>
        </w:r>
        <w:r>
          <w:fldChar w:fldCharType="begin"/>
        </w:r>
        <w:r>
          <w:instrText xml:space="preserve"> PAGEREF _Toc17148 \h </w:instrText>
        </w:r>
        <w:r>
          <w:fldChar w:fldCharType="separate"/>
        </w:r>
        <w:r>
          <w:t>65</w:t>
        </w:r>
        <w:r>
          <w:fldChar w:fldCharType="end"/>
        </w:r>
      </w:hyperlink>
    </w:p>
    <w:p>
      <w:pPr>
        <w:pStyle w:val="TOC2"/>
        <w:tabs>
          <w:tab w:val="right" w:leader="dot" w:pos="8306"/>
        </w:tabs>
      </w:pPr>
      <w:hyperlink w:anchor="_Toc23016" w:history="1">
        <w:r>
          <w:rPr>
            <w:rFonts w:ascii="仿宋" w:eastAsia="仿宋" w:hAnsi="仿宋" w:cs="仿宋" w:hint="eastAsia"/>
            <w:lang w:eastAsia="zh-CN"/>
          </w:rPr>
          <w:t>(二)、伦理规范与培训</w:t>
        </w:r>
        <w:r>
          <w:tab/>
        </w:r>
        <w:r>
          <w:fldChar w:fldCharType="begin"/>
        </w:r>
        <w:r>
          <w:instrText xml:space="preserve"> PAGEREF _Toc23016 \h </w:instrText>
        </w:r>
        <w:r>
          <w:fldChar w:fldCharType="separate"/>
        </w:r>
        <w:r>
          <w:t>66</w:t>
        </w:r>
        <w:r>
          <w:fldChar w:fldCharType="end"/>
        </w:r>
      </w:hyperlink>
    </w:p>
    <w:p>
      <w:pPr>
        <w:pStyle w:val="TOC2"/>
        <w:tabs>
          <w:tab w:val="right" w:leader="dot" w:pos="8306"/>
        </w:tabs>
      </w:pPr>
      <w:hyperlink w:anchor="_Toc16254" w:history="1">
        <w:r>
          <w:rPr>
            <w:rFonts w:ascii="仿宋" w:eastAsia="仿宋" w:hAnsi="仿宋" w:cs="仿宋" w:hint="eastAsia"/>
            <w:lang w:eastAsia="zh-CN"/>
          </w:rPr>
          <w:t>(三)、合规风险评估</w:t>
        </w:r>
        <w:r>
          <w:tab/>
        </w:r>
        <w:r>
          <w:fldChar w:fldCharType="begin"/>
        </w:r>
        <w:r>
          <w:instrText xml:space="preserve"> PAGEREF _Toc16254 \h </w:instrText>
        </w:r>
        <w:r>
          <w:fldChar w:fldCharType="separate"/>
        </w:r>
        <w:r>
          <w:t>67</w:t>
        </w:r>
        <w:r>
          <w:fldChar w:fldCharType="end"/>
        </w:r>
      </w:hyperlink>
    </w:p>
    <w:p>
      <w:pPr>
        <w:pStyle w:val="TOC2"/>
        <w:tabs>
          <w:tab w:val="right" w:leader="dot" w:pos="8306"/>
        </w:tabs>
      </w:pPr>
      <w:hyperlink w:anchor="_Toc7901" w:history="1">
        <w:r>
          <w:rPr>
            <w:rFonts w:ascii="仿宋" w:eastAsia="仿宋" w:hAnsi="仿宋" w:cs="仿宋" w:hint="eastAsia"/>
            <w:lang w:eastAsia="zh-CN"/>
          </w:rPr>
          <w:t>(四)、合规监督与执行</w:t>
        </w:r>
        <w:r>
          <w:tab/>
        </w:r>
        <w:r>
          <w:fldChar w:fldCharType="begin"/>
        </w:r>
        <w:r>
          <w:instrText xml:space="preserve"> PAGEREF _Toc7901 \h </w:instrText>
        </w:r>
        <w:r>
          <w:fldChar w:fldCharType="separate"/>
        </w:r>
        <w:r>
          <w:t>68</w:t>
        </w:r>
        <w:r>
          <w:fldChar w:fldCharType="end"/>
        </w:r>
      </w:hyperlink>
    </w:p>
    <w:p>
      <w:pPr>
        <w:pStyle w:val="TOC1"/>
        <w:tabs>
          <w:tab w:val="right" w:leader="dot" w:pos="8306"/>
        </w:tabs>
      </w:pPr>
      <w:hyperlink w:anchor="_Toc25292" w:history="1">
        <w:r>
          <w:rPr>
            <w:rFonts w:ascii="仿宋" w:eastAsia="仿宋" w:hAnsi="仿宋" w:cs="仿宋" w:hint="eastAsia"/>
            <w:lang w:eastAsia="zh-CN"/>
          </w:rPr>
          <w:t>十五、合作与交流机制建立</w:t>
        </w:r>
        <w:r>
          <w:tab/>
        </w:r>
        <w:r>
          <w:fldChar w:fldCharType="begin"/>
        </w:r>
        <w:r>
          <w:instrText xml:space="preserve"> PAGEREF _Toc25292 \h </w:instrText>
        </w:r>
        <w:r>
          <w:fldChar w:fldCharType="separate"/>
        </w:r>
        <w:r>
          <w:t>69</w:t>
        </w:r>
        <w:r>
          <w:fldChar w:fldCharType="end"/>
        </w:r>
      </w:hyperlink>
    </w:p>
    <w:p>
      <w:pPr>
        <w:pStyle w:val="TOC2"/>
        <w:tabs>
          <w:tab w:val="right" w:leader="dot" w:pos="8306"/>
        </w:tabs>
      </w:pPr>
      <w:hyperlink w:anchor="_Toc31118" w:history="1">
        <w:r>
          <w:rPr>
            <w:rFonts w:ascii="仿宋" w:eastAsia="仿宋" w:hAnsi="仿宋" w:cs="仿宋" w:hint="eastAsia"/>
            <w:lang w:eastAsia="zh-CN"/>
          </w:rPr>
          <w:t>(一)、合作伙伴选择与合作方式</w:t>
        </w:r>
        <w:r>
          <w:tab/>
        </w:r>
        <w:r>
          <w:fldChar w:fldCharType="begin"/>
        </w:r>
        <w:r>
          <w:instrText xml:space="preserve"> PAGEREF _Toc31118 \h </w:instrText>
        </w:r>
        <w:r>
          <w:fldChar w:fldCharType="separate"/>
        </w:r>
        <w:r>
          <w:t>69</w:t>
        </w:r>
        <w:r>
          <w:fldChar w:fldCharType="end"/>
        </w:r>
      </w:hyperlink>
    </w:p>
    <w:p>
      <w:pPr>
        <w:pStyle w:val="TOC2"/>
        <w:tabs>
          <w:tab w:val="right" w:leader="dot" w:pos="8306"/>
        </w:tabs>
      </w:pPr>
      <w:hyperlink w:anchor="_Toc13190" w:history="1">
        <w:r>
          <w:rPr>
            <w:rFonts w:ascii="仿宋" w:eastAsia="仿宋" w:hAnsi="仿宋" w:cs="仿宋" w:hint="eastAsia"/>
            <w:lang w:eastAsia="zh-CN"/>
          </w:rPr>
          <w:t>(二)、交流与合作平台搭建</w:t>
        </w:r>
        <w:r>
          <w:tab/>
        </w:r>
        <w:r>
          <w:fldChar w:fldCharType="begin"/>
        </w:r>
        <w:r>
          <w:instrText xml:space="preserve"> PAGEREF _Toc13190 \h </w:instrText>
        </w:r>
        <w:r>
          <w:fldChar w:fldCharType="separate"/>
        </w:r>
        <w:r>
          <w:t>70</w:t>
        </w:r>
        <w:r>
          <w:fldChar w:fldCharType="end"/>
        </w:r>
      </w:hyperlink>
    </w:p>
    <w:p>
      <w:pPr>
        <w:pStyle w:val="TOC1"/>
        <w:tabs>
          <w:tab w:val="right" w:leader="dot" w:pos="8306"/>
        </w:tabs>
      </w:pPr>
      <w:hyperlink w:anchor="_Toc22805" w:history="1">
        <w:r>
          <w:rPr>
            <w:rFonts w:ascii="仿宋" w:eastAsia="仿宋" w:hAnsi="仿宋" w:cs="仿宋" w:hint="eastAsia"/>
            <w:lang w:eastAsia="zh-CN"/>
          </w:rPr>
          <w:t>十六、质量管理与控制</w:t>
        </w:r>
        <w:r>
          <w:tab/>
        </w:r>
        <w:r>
          <w:fldChar w:fldCharType="begin"/>
        </w:r>
        <w:r>
          <w:instrText xml:space="preserve"> PAGEREF _Toc22805 \h </w:instrText>
        </w:r>
        <w:r>
          <w:fldChar w:fldCharType="separate"/>
        </w:r>
        <w:r>
          <w:t>72</w:t>
        </w:r>
        <w:r>
          <w:fldChar w:fldCharType="end"/>
        </w:r>
      </w:hyperlink>
    </w:p>
    <w:p>
      <w:pPr>
        <w:pStyle w:val="TOC2"/>
        <w:tabs>
          <w:tab w:val="right" w:leader="dot" w:pos="8306"/>
        </w:tabs>
      </w:pPr>
      <w:hyperlink w:anchor="_Toc17268" w:history="1">
        <w:r>
          <w:rPr>
            <w:rFonts w:ascii="仿宋" w:eastAsia="仿宋" w:hAnsi="仿宋" w:cs="仿宋" w:hint="eastAsia"/>
            <w:lang w:eastAsia="zh-CN"/>
          </w:rPr>
          <w:t>(一)、质量管理体系建设</w:t>
        </w:r>
        <w:r>
          <w:tab/>
        </w:r>
        <w:r>
          <w:fldChar w:fldCharType="begin"/>
        </w:r>
        <w:r>
          <w:instrText xml:space="preserve"> PAGEREF _Toc17268 \h </w:instrText>
        </w:r>
        <w:r>
          <w:fldChar w:fldCharType="separate"/>
        </w:r>
        <w:r>
          <w:t>72</w:t>
        </w:r>
        <w:r>
          <w:fldChar w:fldCharType="end"/>
        </w:r>
      </w:hyperlink>
    </w:p>
    <w:p>
      <w:pPr>
        <w:pStyle w:val="TOC2"/>
        <w:tabs>
          <w:tab w:val="right" w:leader="dot" w:pos="8306"/>
        </w:tabs>
      </w:pPr>
      <w:hyperlink w:anchor="_Toc13027" w:history="1">
        <w:r>
          <w:rPr>
            <w:rFonts w:ascii="仿宋" w:eastAsia="仿宋" w:hAnsi="仿宋" w:cs="仿宋" w:hint="eastAsia"/>
            <w:lang w:eastAsia="zh-CN"/>
          </w:rPr>
          <w:t>(二)、质量控制措施</w:t>
        </w:r>
        <w:r>
          <w:tab/>
        </w:r>
        <w:r>
          <w:fldChar w:fldCharType="begin"/>
        </w:r>
        <w:r>
          <w:instrText xml:space="preserve"> PAGEREF _Toc13027 \h </w:instrText>
        </w:r>
        <w:r>
          <w:fldChar w:fldCharType="separate"/>
        </w:r>
        <w:r>
          <w:t>73</w:t>
        </w:r>
        <w:r>
          <w:fldChar w:fldCharType="end"/>
        </w:r>
      </w:hyperlink>
    </w:p>
    <w:p>
      <w:pPr>
        <w:pStyle w:val="TOC1"/>
        <w:tabs>
          <w:tab w:val="right" w:leader="dot" w:pos="8306"/>
        </w:tabs>
      </w:pPr>
      <w:hyperlink w:anchor="_Toc23011" w:history="1">
        <w:r>
          <w:rPr>
            <w:rFonts w:ascii="仿宋" w:eastAsia="仿宋" w:hAnsi="仿宋" w:cs="仿宋" w:hint="eastAsia"/>
            <w:lang w:eastAsia="zh-CN"/>
          </w:rPr>
          <w:t>十七、法律法规与政策遵循</w:t>
        </w:r>
        <w:r>
          <w:tab/>
        </w:r>
        <w:r>
          <w:fldChar w:fldCharType="begin"/>
        </w:r>
        <w:r>
          <w:instrText xml:space="preserve"> PAGEREF _Toc23011 \h </w:instrText>
        </w:r>
        <w:r>
          <w:fldChar w:fldCharType="separate"/>
        </w:r>
        <w:r>
          <w:t>74</w:t>
        </w:r>
        <w:r>
          <w:fldChar w:fldCharType="end"/>
        </w:r>
      </w:hyperlink>
    </w:p>
    <w:p>
      <w:pPr>
        <w:pStyle w:val="TOC2"/>
        <w:tabs>
          <w:tab w:val="right" w:leader="dot" w:pos="8306"/>
        </w:tabs>
      </w:pPr>
      <w:hyperlink w:anchor="_Toc16937" w:history="1">
        <w:r>
          <w:rPr>
            <w:rFonts w:ascii="仿宋" w:eastAsia="仿宋" w:hAnsi="仿宋" w:cs="仿宋" w:hint="eastAsia"/>
            <w:lang w:eastAsia="zh-CN"/>
          </w:rPr>
          <w:t>(一)、法律法规遵守</w:t>
        </w:r>
        <w:r>
          <w:tab/>
        </w:r>
        <w:r>
          <w:fldChar w:fldCharType="begin"/>
        </w:r>
        <w:r>
          <w:instrText xml:space="preserve"> PAGEREF _Toc16937 \h </w:instrText>
        </w:r>
        <w:r>
          <w:fldChar w:fldCharType="separate"/>
        </w:r>
        <w:r>
          <w:t>74</w:t>
        </w:r>
        <w:r>
          <w:fldChar w:fldCharType="end"/>
        </w:r>
      </w:hyperlink>
    </w:p>
    <w:p>
      <w:pPr>
        <w:pStyle w:val="TOC2"/>
        <w:tabs>
          <w:tab w:val="right" w:leader="dot" w:pos="8306"/>
        </w:tabs>
      </w:pPr>
      <w:hyperlink w:anchor="_Toc31218" w:history="1">
        <w:r>
          <w:rPr>
            <w:rFonts w:ascii="仿宋" w:eastAsia="仿宋" w:hAnsi="仿宋" w:cs="仿宋" w:hint="eastAsia"/>
            <w:lang w:eastAsia="zh-CN"/>
          </w:rPr>
          <w:t>(二)、政策导向与利用</w:t>
        </w:r>
        <w:r>
          <w:tab/>
        </w:r>
        <w:r>
          <w:fldChar w:fldCharType="begin"/>
        </w:r>
        <w:r>
          <w:instrText xml:space="preserve"> PAGEREF _Toc31218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9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68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注塑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82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250"/>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3959"/>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206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145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一、注塑制品项目的市场准入条件分析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注塑制品项目而言，市场准入条件首先取决于政策法规环境。政府对于[行业名称]领域的法规，如环保标准、税收政策、和技术使用规范，直接影响注塑制品项目的运营和成本结构。例如，若政府针对使用可再生能源的企业提供税收优惠，这将对注塑制品项目的财务规划产生重要影响。同时，考虑经济环境和消费者偏好的变化对注塑制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二、注塑制品项目的行业规范与合规性要求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注塑制品项目来说，遵守行业规范和合规性要求是确保项目顺利进行的基础。这包括遵循质量控制标准、安全规定、数据保护法规等。例如，若注塑制品项目涉及数据处理，须严格遵守相关的数据保护法规。此外，行业内部的自律规范，如产品标准和服务流程，也对于提升注塑制品项目在行业内的认可度和竞争力至关重要。项目管理团队必须不断更新策略，以应对行业规范和法规的变化，确保注塑制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三、注塑制品项目的竞争格局和战略定位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注塑制品项目的发展规划中，理解行业的竞争格局对于制定有效的市场策略极为关键。这包括分析主要竞争对手的市场地位、优势及其业务模式。注塑制品项目面临的竞争对手可能包括大型成熟企业和创新型初创公司，各自采取不同的市场策略。因此，注塑制品项目需精确地定位自己的市场策略，如专注于产品创新、客户服务或成本效率，以在竞争中占据优势。通过深入的市场和竞争分析，注塑制品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2065"/>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929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一、注塑制品项目的技术资源开发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二、注塑制品项目的人力资源管理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注塑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三、注塑制品项目的资金资源筹措与优化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注塑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9957"/>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注塑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https://d.book118.com/966242024154010043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5B0666"/>
    <w:rsid w:val="1F5B06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24202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2024-01-12T10:28:00Z</dcterms:created>
  <dcterms:modified xsi:type="dcterms:W3CDTF">2024-01-12T10:28:48Z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64B46299A7CB4C22A2C5DC05E4FD44F8_11</vt:lpwstr>
  </property>
  <property fmtid="{D5CDD505-2E9C-101B-9397-08002B2CF9AE}" pid="3" name="KSOProductBuildVer">
    <vt:lpwstr>2052-12.1.0.16120</vt:lpwstr>
  </property>
</Properties>
</file>