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光源器项目创业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1529113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一、光源器项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)、光源器项目承办单位基本情况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(二)、光源器项目概况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三)、光源器项目评价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、光源器项目建设背景及必要性分析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、光源器项目总平面设计要求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源器项目选址说明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、光源器项目选址原则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二)、光源器项目选址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三)、光源器项目对环境的主要影响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250963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)、社会责任光源器项目与计划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865923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4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旨在规范和指导光源器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本方案的开展将包括光源器项目的目的和背景、需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一、光源器项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(一)、光源器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二)、光源器项目概况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光</w:t>
      </w:r>
      <w:r>
        <w:rPr>
          <w:rFonts w:ascii="FangSong" w:eastAsia="FangSong" w:hAnsi="FangSong" w:cs="FangSong"/>
          <w:spacing w:val="-11"/>
          <w:sz w:val="28"/>
          <w:szCs w:val="28"/>
        </w:rPr>
        <w:t>源</w:t>
      </w:r>
      <w:r>
        <w:rPr>
          <w:rFonts w:ascii="FangSong" w:eastAsia="FangSong" w:hAnsi="FangSong" w:cs="FangSong"/>
          <w:spacing w:val="-10"/>
          <w:sz w:val="28"/>
          <w:szCs w:val="28"/>
        </w:rPr>
        <w:t>器项目名称：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光源器项目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5"/>
          <w:sz w:val="28"/>
          <w:szCs w:val="28"/>
        </w:rPr>
        <w:t>光</w:t>
      </w:r>
      <w:r>
        <w:rPr>
          <w:rFonts w:ascii="FangSong" w:eastAsia="FangSong" w:hAnsi="FangSong" w:cs="FangSong"/>
          <w:spacing w:val="-12"/>
          <w:sz w:val="28"/>
          <w:szCs w:val="28"/>
        </w:rPr>
        <w:t>源器项目类型：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光</w:t>
      </w:r>
      <w:r>
        <w:rPr>
          <w:rFonts w:ascii="FangSong" w:eastAsia="FangSong" w:hAnsi="FangSong" w:cs="FangSong"/>
          <w:spacing w:val="-17"/>
          <w:sz w:val="28"/>
          <w:szCs w:val="28"/>
        </w:rPr>
        <w:t>源器项目地点：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光源器项目规模：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光</w:t>
      </w:r>
      <w:r>
        <w:rPr>
          <w:rFonts w:ascii="FangSong" w:eastAsia="FangSong" w:hAnsi="FangSong" w:cs="FangSong"/>
          <w:spacing w:val="-15"/>
          <w:sz w:val="28"/>
          <w:szCs w:val="28"/>
        </w:rPr>
        <w:t>源器项目周期：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光源器项目背景：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光源器项目的建设旨在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三)、光源器项目评价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该光源器项目处于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8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源器项目具备较高的实施可行性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二、光源器项目建设背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7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418" w:lineRule="auto"/>
        <w:ind w:left="33" w:right="14" w:firstLine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多的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8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器项目的建筑工程设计过程中，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则，以确保光源器项目的可持续发展和建筑结构的安全性：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0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器项目总平面设计要求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光源器项目总平面设计将充分考虑以下要求，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，适应光源器项目的实际使用需要。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源器项目所处地区的地质条件和地震风险，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9"/>
          <w:sz w:val="28"/>
          <w:szCs w:val="28"/>
        </w:rPr>
        <w:t>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结合光源器项目的实际需求和环境条件，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筑工程的设计总体要求是确保光源器项目实现预期功能、安全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建筑的功能布局满足光源器项目需求，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够达到高标准，满足光源器项目的长期发展需求。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5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光源器项目规划的总建筑面积为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平方米，充分考虑到光源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器项目的功能布局和需求，确保各功能区域得到合理的利用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占光源器项目总投资比例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光</w:t>
      </w:r>
      <w:r>
        <w:rPr>
          <w:rFonts w:ascii="FangSong" w:eastAsia="FangSong" w:hAnsi="FangSong" w:cs="FangSong"/>
          <w:spacing w:val="-3"/>
          <w:sz w:val="28"/>
          <w:szCs w:val="28"/>
        </w:rPr>
        <w:t>源器项目总投资的比例为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来光源器项目运营的需求，同时避免了过度浪费。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光源器项目整体布局</w:t>
      </w:r>
      <w:r>
        <w:rPr>
          <w:rFonts w:ascii="FangSong" w:eastAsia="FangSong" w:hAnsi="FangSong" w:cs="FangSong"/>
          <w:spacing w:val="-7"/>
          <w:sz w:val="28"/>
          <w:szCs w:val="28"/>
        </w:rPr>
        <w:t>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使光源器项目更好地适应当地的自然和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92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8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4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、光源器项目选址说明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一)、光源器项目选址原则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光源器项目选址必须与城乡建设总体规划保持一致，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确保光源</w:t>
      </w:r>
      <w:r>
        <w:rPr>
          <w:rFonts w:ascii="FangSong" w:eastAsia="FangSong" w:hAnsi="FangSong" w:cs="FangSong"/>
          <w:spacing w:val="-8"/>
          <w:sz w:val="28"/>
          <w:szCs w:val="28"/>
        </w:rPr>
        <w:t>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器项目有望更好地融入城市发展大局，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越的交通条件是光源器项目成功的关键因素之一。选址地应该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8" w:right="140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光源器项目建设阶段，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的场地、容易获取的建筑材料以及适宜的施工场址都将直接影响到</w:t>
      </w:r>
      <w:r>
        <w:rPr>
          <w:rFonts w:ascii="FangSong" w:eastAsia="FangSong" w:hAnsi="FangSong" w:cs="FangSong"/>
          <w:spacing w:val="-3"/>
          <w:sz w:val="28"/>
          <w:szCs w:val="28"/>
        </w:rPr>
        <w:t>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</w:t>
      </w:r>
      <w:r>
        <w:rPr>
          <w:rFonts w:ascii="FangSong" w:eastAsia="FangSong" w:hAnsi="FangSong" w:cs="FangSong"/>
          <w:spacing w:val="-2"/>
          <w:sz w:val="28"/>
          <w:szCs w:val="28"/>
        </w:rPr>
        <w:t>器项目建设的顺利进行。这有助于提高工程效率，缩短工程周期。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光源</w:t>
      </w:r>
      <w:r>
        <w:rPr>
          <w:rFonts w:ascii="FangSong" w:eastAsia="FangSong" w:hAnsi="FangSong" w:cs="FangSong"/>
          <w:spacing w:val="-4"/>
          <w:sz w:val="28"/>
          <w:szCs w:val="28"/>
        </w:rPr>
        <w:t>器项目选址应与当地大气污染防治、水资源利用以及自然生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态环境保护政策相一致。我们将致力于在光源器项目建设和运营过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确保光源器项目的可持续发展，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我们将有效平衡光源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器项目的需求与用地法规的要求，避免可能出现的法律和环境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在光源器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光</w:t>
      </w:r>
      <w:r>
        <w:rPr>
          <w:rFonts w:ascii="FangSong" w:eastAsia="FangSong" w:hAnsi="FangSong" w:cs="FangSong"/>
          <w:spacing w:val="-2"/>
          <w:sz w:val="28"/>
          <w:szCs w:val="28"/>
        </w:rPr>
        <w:t>源器项目的长期成功和对社会的积极贡献。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二)、光源器项目选址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选择光源器项目的地理位置时，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，为光源器项目的顺利推进提供了有力支持。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优惠等方面的支持。这将显著减轻光源器项目的财务压力，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善的产业链，为光源器项目提供了丰富的合作机会，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境的保护。选址处有利于建设绿色、环保型的光源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器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6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术开发区被视为未来经济发展的重要增长点。光源器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为光源器项目在长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5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来奠定坚实基础。</w:t>
      </w:r>
    </w:p>
    <w:p>
      <w:pPr>
        <w:spacing w:before="287" w:line="415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确保光源器项目的建设与运营与当地发展规划相协调，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源器项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光源器项目的成功实施不仅依赖于选址的地理位置，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pacing w:val="-8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为光源器项目的建设提供了必要的基础支持，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确保光源器项目选址符合当地的用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规划要求。这有助于光源器项目在合规范围内进行建设，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9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光</w:t>
      </w:r>
      <w:r>
        <w:rPr>
          <w:rFonts w:ascii="FangSong" w:eastAsia="FangSong" w:hAnsi="FangSong" w:cs="FangSong"/>
          <w:spacing w:val="-12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器项目的用工提供了充足的保障，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括税收、用地等方面的优惠政策。这为光源器项目创造了更加宽松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光源器项目的过程中，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确保光源器项目在不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光源器项目所在区域的安全设施完备，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系统。这为光源器项目的安全运行提供了可靠的支持，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源器项目提供了明确的建设方向，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确保用地符合工业光源器项目的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光源器项目所在地区容积率和建筑密度都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标。我们将确保光源器项目建设在合理的容积率和建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筑密度范围内，以充分利用土地资源，提高光源器项目效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途划分是用地控制的核心之一。根据光源器项目的性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保持光源器项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。我们将严格按照规定的利用年限进行光源器项目建设和运营，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光源器项目建设完成后，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然环境，减小光</w:t>
      </w:r>
      <w:r>
        <w:rPr>
          <w:rFonts w:ascii="FangSong" w:eastAsia="FangSong" w:hAnsi="FangSong" w:cs="FangSong"/>
          <w:spacing w:val="-2"/>
          <w:sz w:val="28"/>
          <w:szCs w:val="28"/>
        </w:rPr>
        <w:t>源器项目对周边土地的影响。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我们将确保光源器项目在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62" w:right="56" w:hanging="29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。这为光源器项目提供了便捷的物流通道，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4"/>
          <w:sz w:val="28"/>
          <w:szCs w:val="28"/>
        </w:rPr>
        <w:t>售，提高了光源器项目的市场竞争力。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自然条件适宜。光源器项目建设将充分利用这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设施。光源器项目将充分利用这些配套设施，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助于光源器项目的稳定运营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总体要求中还包括对环境的保护要求。光源器项目将遵循当地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于建设绿色、可持续的工业光源器项目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光源器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促进光源器项目与当地社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2" w:line="416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光源器项目将在选址的基础上更好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器项目选址的初步规划中，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我们计划通过多功能空间规划来优化土地利用。在光源器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高建筑的垂直利用率。这一措施有助于减小光源器项目的占地面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光源器项目还将注重环境友好设计，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还有助于提高光源器项目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1" w:line="415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共设施也是我们的设计理念之一。在光源器项目内部建设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https://d.book118.com/966243205121010102</w:t>
        </w:r>
      </w:hyperlink>
    </w:p>
    <w:p/>
    <w:sectPr>
      <w:pgSz w:w="11906" w:h="16839"/>
      <w:pgMar w:top="1431" w:right="1610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66243205121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2024-03-14T07:56:42Z</vt:filetime>
  </property>
  <property fmtid="{D5CDD505-2E9C-101B-9397-08002B2CF9AE}" pid="3" name="CRO">
    <vt:lpwstr>wqlLaW5nc29mdCBQREYgdG8gV1BTIDgw</vt:lpwstr>
  </property>
</Properties>
</file>