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装订机项目建设方案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88" w:history="1">
        <w:r>
          <w:rPr>
            <w:rFonts w:ascii="仿宋" w:eastAsia="仿宋" w:hAnsi="仿宋" w:cs="仿宋" w:hint="eastAsia"/>
            <w:lang w:eastAsia="zh-CN"/>
          </w:rPr>
          <w:t>概论</w:t>
        </w:r>
        <w:r>
          <w:tab/>
        </w:r>
        <w:r>
          <w:fldChar w:fldCharType="begin"/>
        </w:r>
        <w:r>
          <w:instrText xml:space="preserve"> PAGEREF _Toc28688 \h </w:instrText>
        </w:r>
        <w:r>
          <w:fldChar w:fldCharType="separate"/>
        </w:r>
        <w:r>
          <w:t>3</w:t>
        </w:r>
        <w:r>
          <w:fldChar w:fldCharType="end"/>
        </w:r>
      </w:hyperlink>
    </w:p>
    <w:p>
      <w:pPr>
        <w:pStyle w:val="TOC1"/>
        <w:tabs>
          <w:tab w:val="right" w:leader="dot" w:pos="8306"/>
        </w:tabs>
      </w:pPr>
      <w:hyperlink w:anchor="_Toc28743" w:history="1">
        <w:r>
          <w:rPr>
            <w:rFonts w:ascii="仿宋" w:eastAsia="仿宋" w:hAnsi="仿宋" w:cs="仿宋" w:hint="eastAsia"/>
            <w:lang w:eastAsia="zh-CN"/>
          </w:rPr>
          <w:t>一、发展规划、产业政策和行业准入分析</w:t>
        </w:r>
        <w:r>
          <w:tab/>
        </w:r>
        <w:r>
          <w:fldChar w:fldCharType="begin"/>
        </w:r>
        <w:r>
          <w:instrText xml:space="preserve"> PAGEREF _Toc28743 \h </w:instrText>
        </w:r>
        <w:r>
          <w:fldChar w:fldCharType="separate"/>
        </w:r>
        <w:r>
          <w:t>3</w:t>
        </w:r>
        <w:r>
          <w:fldChar w:fldCharType="end"/>
        </w:r>
      </w:hyperlink>
    </w:p>
    <w:p>
      <w:pPr>
        <w:pStyle w:val="TOC2"/>
        <w:tabs>
          <w:tab w:val="right" w:leader="dot" w:pos="8306"/>
        </w:tabs>
      </w:pPr>
      <w:hyperlink w:anchor="_Toc26424" w:history="1">
        <w:r>
          <w:rPr>
            <w:rFonts w:ascii="仿宋" w:eastAsia="仿宋" w:hAnsi="仿宋" w:cs="仿宋" w:hint="eastAsia"/>
            <w:lang w:eastAsia="zh-CN"/>
          </w:rPr>
          <w:t>(一)、发展规划分析</w:t>
        </w:r>
        <w:r>
          <w:tab/>
        </w:r>
        <w:r>
          <w:fldChar w:fldCharType="begin"/>
        </w:r>
        <w:r>
          <w:instrText xml:space="preserve"> PAGEREF _Toc26424 \h </w:instrText>
        </w:r>
        <w:r>
          <w:fldChar w:fldCharType="separate"/>
        </w:r>
        <w:r>
          <w:t>3</w:t>
        </w:r>
        <w:r>
          <w:fldChar w:fldCharType="end"/>
        </w:r>
      </w:hyperlink>
    </w:p>
    <w:p>
      <w:pPr>
        <w:pStyle w:val="TOC2"/>
        <w:tabs>
          <w:tab w:val="right" w:leader="dot" w:pos="8306"/>
        </w:tabs>
      </w:pPr>
      <w:hyperlink w:anchor="_Toc23573" w:history="1">
        <w:r>
          <w:rPr>
            <w:rFonts w:ascii="仿宋" w:eastAsia="仿宋" w:hAnsi="仿宋" w:cs="仿宋" w:hint="eastAsia"/>
            <w:lang w:eastAsia="zh-CN"/>
          </w:rPr>
          <w:t>(二)、产业政策分析</w:t>
        </w:r>
        <w:r>
          <w:tab/>
        </w:r>
        <w:r>
          <w:fldChar w:fldCharType="begin"/>
        </w:r>
        <w:r>
          <w:instrText xml:space="preserve"> PAGEREF _Toc23573 \h </w:instrText>
        </w:r>
        <w:r>
          <w:fldChar w:fldCharType="separate"/>
        </w:r>
        <w:r>
          <w:t>5</w:t>
        </w:r>
        <w:r>
          <w:fldChar w:fldCharType="end"/>
        </w:r>
      </w:hyperlink>
    </w:p>
    <w:p>
      <w:pPr>
        <w:pStyle w:val="TOC2"/>
        <w:tabs>
          <w:tab w:val="right" w:leader="dot" w:pos="8306"/>
        </w:tabs>
      </w:pPr>
      <w:hyperlink w:anchor="_Toc28446" w:history="1">
        <w:r>
          <w:rPr>
            <w:rFonts w:ascii="仿宋" w:eastAsia="仿宋" w:hAnsi="仿宋" w:cs="仿宋" w:hint="eastAsia"/>
            <w:lang w:eastAsia="zh-CN"/>
          </w:rPr>
          <w:t>(三)、行业准入分析</w:t>
        </w:r>
        <w:r>
          <w:tab/>
        </w:r>
        <w:r>
          <w:fldChar w:fldCharType="begin"/>
        </w:r>
        <w:r>
          <w:instrText xml:space="preserve"> PAGEREF _Toc28446 \h </w:instrText>
        </w:r>
        <w:r>
          <w:fldChar w:fldCharType="separate"/>
        </w:r>
        <w:r>
          <w:t>6</w:t>
        </w:r>
        <w:r>
          <w:fldChar w:fldCharType="end"/>
        </w:r>
      </w:hyperlink>
    </w:p>
    <w:p>
      <w:pPr>
        <w:pStyle w:val="TOC1"/>
        <w:tabs>
          <w:tab w:val="right" w:leader="dot" w:pos="8306"/>
        </w:tabs>
      </w:pPr>
      <w:hyperlink w:anchor="_Toc9491" w:history="1">
        <w:r>
          <w:rPr>
            <w:rFonts w:ascii="仿宋" w:eastAsia="仿宋" w:hAnsi="仿宋" w:cs="仿宋" w:hint="eastAsia"/>
            <w:lang w:eastAsia="zh-CN"/>
          </w:rPr>
          <w:t>二、背景、必要性分析</w:t>
        </w:r>
        <w:r>
          <w:tab/>
        </w:r>
        <w:r>
          <w:fldChar w:fldCharType="begin"/>
        </w:r>
        <w:r>
          <w:instrText xml:space="preserve"> PAGEREF _Toc9491 \h </w:instrText>
        </w:r>
        <w:r>
          <w:fldChar w:fldCharType="separate"/>
        </w:r>
        <w:r>
          <w:t>7</w:t>
        </w:r>
        <w:r>
          <w:fldChar w:fldCharType="end"/>
        </w:r>
      </w:hyperlink>
    </w:p>
    <w:p>
      <w:pPr>
        <w:pStyle w:val="TOC2"/>
        <w:tabs>
          <w:tab w:val="right" w:leader="dot" w:pos="8306"/>
        </w:tabs>
      </w:pPr>
      <w:hyperlink w:anchor="_Toc10808" w:history="1">
        <w:r>
          <w:rPr>
            <w:rFonts w:ascii="仿宋" w:eastAsia="仿宋" w:hAnsi="仿宋" w:cs="仿宋" w:hint="eastAsia"/>
            <w:lang w:eastAsia="zh-CN"/>
          </w:rPr>
          <w:t>(一)、项目建设背景</w:t>
        </w:r>
        <w:r>
          <w:tab/>
        </w:r>
        <w:r>
          <w:fldChar w:fldCharType="begin"/>
        </w:r>
        <w:r>
          <w:instrText xml:space="preserve"> PAGEREF _Toc10808 \h </w:instrText>
        </w:r>
        <w:r>
          <w:fldChar w:fldCharType="separate"/>
        </w:r>
        <w:r>
          <w:t>7</w:t>
        </w:r>
        <w:r>
          <w:fldChar w:fldCharType="end"/>
        </w:r>
      </w:hyperlink>
    </w:p>
    <w:p>
      <w:pPr>
        <w:pStyle w:val="TOC2"/>
        <w:tabs>
          <w:tab w:val="right" w:leader="dot" w:pos="8306"/>
        </w:tabs>
      </w:pPr>
      <w:hyperlink w:anchor="_Toc2354" w:history="1">
        <w:r>
          <w:rPr>
            <w:rFonts w:ascii="仿宋" w:eastAsia="仿宋" w:hAnsi="仿宋" w:cs="仿宋" w:hint="eastAsia"/>
            <w:lang w:eastAsia="zh-CN"/>
          </w:rPr>
          <w:t>(二)、必要性分析</w:t>
        </w:r>
        <w:r>
          <w:tab/>
        </w:r>
        <w:r>
          <w:fldChar w:fldCharType="begin"/>
        </w:r>
        <w:r>
          <w:instrText xml:space="preserve"> PAGEREF _Toc2354 \h </w:instrText>
        </w:r>
        <w:r>
          <w:fldChar w:fldCharType="separate"/>
        </w:r>
        <w:r>
          <w:t>8</w:t>
        </w:r>
        <w:r>
          <w:fldChar w:fldCharType="end"/>
        </w:r>
      </w:hyperlink>
    </w:p>
    <w:p>
      <w:pPr>
        <w:pStyle w:val="TOC2"/>
        <w:tabs>
          <w:tab w:val="right" w:leader="dot" w:pos="8306"/>
        </w:tabs>
      </w:pPr>
      <w:hyperlink w:anchor="_Toc14008" w:history="1">
        <w:r>
          <w:rPr>
            <w:rFonts w:ascii="仿宋" w:eastAsia="仿宋" w:hAnsi="仿宋" w:cs="仿宋" w:hint="eastAsia"/>
            <w:lang w:eastAsia="zh-CN"/>
          </w:rPr>
          <w:t>(三)、项目建设有利条件</w:t>
        </w:r>
        <w:r>
          <w:tab/>
        </w:r>
        <w:r>
          <w:fldChar w:fldCharType="begin"/>
        </w:r>
        <w:r>
          <w:instrText xml:space="preserve"> PAGEREF _Toc14008 \h </w:instrText>
        </w:r>
        <w:r>
          <w:fldChar w:fldCharType="separate"/>
        </w:r>
        <w:r>
          <w:t>10</w:t>
        </w:r>
        <w:r>
          <w:fldChar w:fldCharType="end"/>
        </w:r>
      </w:hyperlink>
    </w:p>
    <w:p>
      <w:pPr>
        <w:pStyle w:val="TOC1"/>
        <w:tabs>
          <w:tab w:val="right" w:leader="dot" w:pos="8306"/>
        </w:tabs>
      </w:pPr>
      <w:hyperlink w:anchor="_Toc19901" w:history="1">
        <w:r>
          <w:rPr>
            <w:rFonts w:ascii="仿宋" w:eastAsia="仿宋" w:hAnsi="仿宋" w:cs="仿宋" w:hint="eastAsia"/>
            <w:lang w:eastAsia="zh-CN"/>
          </w:rPr>
          <w:t>三、财务管理与成本控制</w:t>
        </w:r>
        <w:r>
          <w:tab/>
        </w:r>
        <w:r>
          <w:fldChar w:fldCharType="begin"/>
        </w:r>
        <w:r>
          <w:instrText xml:space="preserve"> PAGEREF _Toc19901 \h </w:instrText>
        </w:r>
        <w:r>
          <w:fldChar w:fldCharType="separate"/>
        </w:r>
        <w:r>
          <w:t>11</w:t>
        </w:r>
        <w:r>
          <w:fldChar w:fldCharType="end"/>
        </w:r>
      </w:hyperlink>
    </w:p>
    <w:p>
      <w:pPr>
        <w:pStyle w:val="TOC2"/>
        <w:tabs>
          <w:tab w:val="right" w:leader="dot" w:pos="8306"/>
        </w:tabs>
      </w:pPr>
      <w:hyperlink w:anchor="_Toc27928" w:history="1">
        <w:r>
          <w:rPr>
            <w:rFonts w:ascii="仿宋" w:eastAsia="仿宋" w:hAnsi="仿宋" w:cs="仿宋" w:hint="eastAsia"/>
            <w:lang w:eastAsia="zh-CN"/>
          </w:rPr>
          <w:t>(一)、财务管理体系建设</w:t>
        </w:r>
        <w:r>
          <w:tab/>
        </w:r>
        <w:r>
          <w:fldChar w:fldCharType="begin"/>
        </w:r>
        <w:r>
          <w:instrText xml:space="preserve"> PAGEREF _Toc27928 \h </w:instrText>
        </w:r>
        <w:r>
          <w:fldChar w:fldCharType="separate"/>
        </w:r>
        <w:r>
          <w:t>11</w:t>
        </w:r>
        <w:r>
          <w:fldChar w:fldCharType="end"/>
        </w:r>
      </w:hyperlink>
    </w:p>
    <w:p>
      <w:pPr>
        <w:pStyle w:val="TOC2"/>
        <w:tabs>
          <w:tab w:val="right" w:leader="dot" w:pos="8306"/>
        </w:tabs>
      </w:pPr>
      <w:hyperlink w:anchor="_Toc22580" w:history="1">
        <w:r>
          <w:rPr>
            <w:rFonts w:ascii="仿宋" w:eastAsia="仿宋" w:hAnsi="仿宋" w:cs="仿宋" w:hint="eastAsia"/>
            <w:lang w:eastAsia="zh-CN"/>
          </w:rPr>
          <w:t>(二)、成本控制措施</w:t>
        </w:r>
        <w:r>
          <w:tab/>
        </w:r>
        <w:r>
          <w:fldChar w:fldCharType="begin"/>
        </w:r>
        <w:r>
          <w:instrText xml:space="preserve"> PAGEREF _Toc22580 \h </w:instrText>
        </w:r>
        <w:r>
          <w:fldChar w:fldCharType="separate"/>
        </w:r>
        <w:r>
          <w:t>13</w:t>
        </w:r>
        <w:r>
          <w:fldChar w:fldCharType="end"/>
        </w:r>
      </w:hyperlink>
    </w:p>
    <w:p>
      <w:pPr>
        <w:pStyle w:val="TOC1"/>
        <w:tabs>
          <w:tab w:val="right" w:leader="dot" w:pos="8306"/>
        </w:tabs>
      </w:pPr>
      <w:hyperlink w:anchor="_Toc6146" w:history="1">
        <w:r>
          <w:rPr>
            <w:rFonts w:ascii="仿宋" w:eastAsia="仿宋" w:hAnsi="仿宋" w:cs="仿宋" w:hint="eastAsia"/>
            <w:lang w:eastAsia="zh-CN"/>
          </w:rPr>
          <w:t>四、装订机项目概论</w:t>
        </w:r>
        <w:r>
          <w:tab/>
        </w:r>
        <w:r>
          <w:fldChar w:fldCharType="begin"/>
        </w:r>
        <w:r>
          <w:instrText xml:space="preserve"> PAGEREF _Toc6146 \h </w:instrText>
        </w:r>
        <w:r>
          <w:fldChar w:fldCharType="separate"/>
        </w:r>
        <w:r>
          <w:t>14</w:t>
        </w:r>
        <w:r>
          <w:fldChar w:fldCharType="end"/>
        </w:r>
      </w:hyperlink>
    </w:p>
    <w:p>
      <w:pPr>
        <w:pStyle w:val="TOC2"/>
        <w:tabs>
          <w:tab w:val="right" w:leader="dot" w:pos="8306"/>
        </w:tabs>
      </w:pPr>
      <w:hyperlink w:anchor="_Toc32548" w:history="1">
        <w:r>
          <w:rPr>
            <w:rFonts w:ascii="仿宋" w:eastAsia="仿宋" w:hAnsi="仿宋" w:cs="仿宋" w:hint="eastAsia"/>
            <w:lang w:eastAsia="zh-CN"/>
          </w:rPr>
          <w:t>(一)、项目申报单位概况</w:t>
        </w:r>
        <w:r>
          <w:tab/>
        </w:r>
        <w:r>
          <w:fldChar w:fldCharType="begin"/>
        </w:r>
        <w:r>
          <w:instrText xml:space="preserve"> PAGEREF _Toc32548 \h </w:instrText>
        </w:r>
        <w:r>
          <w:fldChar w:fldCharType="separate"/>
        </w:r>
        <w:r>
          <w:t>14</w:t>
        </w:r>
        <w:r>
          <w:fldChar w:fldCharType="end"/>
        </w:r>
      </w:hyperlink>
    </w:p>
    <w:p>
      <w:pPr>
        <w:pStyle w:val="TOC2"/>
        <w:tabs>
          <w:tab w:val="right" w:leader="dot" w:pos="8306"/>
        </w:tabs>
      </w:pPr>
      <w:hyperlink w:anchor="_Toc6222" w:history="1">
        <w:r>
          <w:rPr>
            <w:rFonts w:ascii="仿宋" w:eastAsia="仿宋" w:hAnsi="仿宋" w:cs="仿宋" w:hint="eastAsia"/>
            <w:lang w:eastAsia="zh-CN"/>
          </w:rPr>
          <w:t>(二)、项目概况</w:t>
        </w:r>
        <w:r>
          <w:tab/>
        </w:r>
        <w:r>
          <w:fldChar w:fldCharType="begin"/>
        </w:r>
        <w:r>
          <w:instrText xml:space="preserve"> PAGEREF _Toc6222 \h </w:instrText>
        </w:r>
        <w:r>
          <w:fldChar w:fldCharType="separate"/>
        </w:r>
        <w:r>
          <w:t>15</w:t>
        </w:r>
        <w:r>
          <w:fldChar w:fldCharType="end"/>
        </w:r>
      </w:hyperlink>
    </w:p>
    <w:p>
      <w:pPr>
        <w:pStyle w:val="TOC1"/>
        <w:tabs>
          <w:tab w:val="right" w:leader="dot" w:pos="8306"/>
        </w:tabs>
      </w:pPr>
      <w:hyperlink w:anchor="_Toc23184" w:history="1">
        <w:r>
          <w:rPr>
            <w:rFonts w:ascii="仿宋" w:eastAsia="仿宋" w:hAnsi="仿宋" w:cs="仿宋" w:hint="eastAsia"/>
            <w:lang w:eastAsia="zh-CN"/>
          </w:rPr>
          <w:t>五、社会影响分析</w:t>
        </w:r>
        <w:r>
          <w:tab/>
        </w:r>
        <w:r>
          <w:fldChar w:fldCharType="begin"/>
        </w:r>
        <w:r>
          <w:instrText xml:space="preserve"> PAGEREF _Toc23184 \h </w:instrText>
        </w:r>
        <w:r>
          <w:fldChar w:fldCharType="separate"/>
        </w:r>
        <w:r>
          <w:t>18</w:t>
        </w:r>
        <w:r>
          <w:fldChar w:fldCharType="end"/>
        </w:r>
      </w:hyperlink>
    </w:p>
    <w:p>
      <w:pPr>
        <w:pStyle w:val="TOC2"/>
        <w:tabs>
          <w:tab w:val="right" w:leader="dot" w:pos="8306"/>
        </w:tabs>
      </w:pPr>
      <w:hyperlink w:anchor="_Toc15926" w:history="1">
        <w:r>
          <w:rPr>
            <w:rFonts w:ascii="仿宋" w:eastAsia="仿宋" w:hAnsi="仿宋" w:cs="仿宋" w:hint="eastAsia"/>
            <w:lang w:eastAsia="zh-CN"/>
          </w:rPr>
          <w:t>(一)、社会影响效果分析</w:t>
        </w:r>
        <w:r>
          <w:tab/>
        </w:r>
        <w:r>
          <w:fldChar w:fldCharType="begin"/>
        </w:r>
        <w:r>
          <w:instrText xml:space="preserve"> PAGEREF _Toc15926 \h </w:instrText>
        </w:r>
        <w:r>
          <w:fldChar w:fldCharType="separate"/>
        </w:r>
        <w:r>
          <w:t>18</w:t>
        </w:r>
        <w:r>
          <w:fldChar w:fldCharType="end"/>
        </w:r>
      </w:hyperlink>
    </w:p>
    <w:p>
      <w:pPr>
        <w:pStyle w:val="TOC2"/>
        <w:tabs>
          <w:tab w:val="right" w:leader="dot" w:pos="8306"/>
        </w:tabs>
      </w:pPr>
      <w:hyperlink w:anchor="_Toc22768" w:history="1">
        <w:r>
          <w:rPr>
            <w:rFonts w:ascii="仿宋" w:eastAsia="仿宋" w:hAnsi="仿宋" w:cs="仿宋" w:hint="eastAsia"/>
            <w:lang w:eastAsia="zh-CN"/>
          </w:rPr>
          <w:t>(二)、社会适应性分析</w:t>
        </w:r>
        <w:r>
          <w:tab/>
        </w:r>
        <w:r>
          <w:fldChar w:fldCharType="begin"/>
        </w:r>
        <w:r>
          <w:instrText xml:space="preserve"> PAGEREF _Toc22768 \h </w:instrText>
        </w:r>
        <w:r>
          <w:fldChar w:fldCharType="separate"/>
        </w:r>
        <w:r>
          <w:t>20</w:t>
        </w:r>
        <w:r>
          <w:fldChar w:fldCharType="end"/>
        </w:r>
      </w:hyperlink>
    </w:p>
    <w:p>
      <w:pPr>
        <w:pStyle w:val="TOC2"/>
        <w:tabs>
          <w:tab w:val="right" w:leader="dot" w:pos="8306"/>
        </w:tabs>
      </w:pPr>
      <w:hyperlink w:anchor="_Toc10482" w:history="1">
        <w:r>
          <w:rPr>
            <w:rFonts w:ascii="仿宋" w:eastAsia="仿宋" w:hAnsi="仿宋" w:cs="仿宋" w:hint="eastAsia"/>
            <w:lang w:eastAsia="zh-CN"/>
          </w:rPr>
          <w:t>(三)、社会风险及对策分析</w:t>
        </w:r>
        <w:r>
          <w:tab/>
        </w:r>
        <w:r>
          <w:fldChar w:fldCharType="begin"/>
        </w:r>
        <w:r>
          <w:instrText xml:space="preserve"> PAGEREF _Toc10482 \h </w:instrText>
        </w:r>
        <w:r>
          <w:fldChar w:fldCharType="separate"/>
        </w:r>
        <w:r>
          <w:t>22</w:t>
        </w:r>
        <w:r>
          <w:fldChar w:fldCharType="end"/>
        </w:r>
      </w:hyperlink>
    </w:p>
    <w:p>
      <w:pPr>
        <w:pStyle w:val="TOC1"/>
        <w:tabs>
          <w:tab w:val="right" w:leader="dot" w:pos="8306"/>
        </w:tabs>
      </w:pPr>
      <w:hyperlink w:anchor="_Toc17612" w:history="1">
        <w:r>
          <w:rPr>
            <w:rFonts w:ascii="仿宋" w:eastAsia="仿宋" w:hAnsi="仿宋" w:cs="仿宋" w:hint="eastAsia"/>
            <w:lang w:eastAsia="zh-CN"/>
          </w:rPr>
          <w:t>六、资源开发及综合利用分析</w:t>
        </w:r>
        <w:r>
          <w:tab/>
        </w:r>
        <w:r>
          <w:fldChar w:fldCharType="begin"/>
        </w:r>
        <w:r>
          <w:instrText xml:space="preserve"> PAGEREF _Toc17612 \h </w:instrText>
        </w:r>
        <w:r>
          <w:fldChar w:fldCharType="separate"/>
        </w:r>
        <w:r>
          <w:t>25</w:t>
        </w:r>
        <w:r>
          <w:fldChar w:fldCharType="end"/>
        </w:r>
      </w:hyperlink>
    </w:p>
    <w:p>
      <w:pPr>
        <w:pStyle w:val="TOC2"/>
        <w:tabs>
          <w:tab w:val="right" w:leader="dot" w:pos="8306"/>
        </w:tabs>
      </w:pPr>
      <w:hyperlink w:anchor="_Toc18513" w:history="1">
        <w:r>
          <w:rPr>
            <w:rFonts w:ascii="仿宋" w:eastAsia="仿宋" w:hAnsi="仿宋" w:cs="仿宋" w:hint="eastAsia"/>
            <w:lang w:eastAsia="zh-CN"/>
          </w:rPr>
          <w:t>(一)、资源开发方案</w:t>
        </w:r>
        <w:r>
          <w:tab/>
        </w:r>
        <w:r>
          <w:fldChar w:fldCharType="begin"/>
        </w:r>
        <w:r>
          <w:instrText xml:space="preserve"> PAGEREF _Toc18513 \h </w:instrText>
        </w:r>
        <w:r>
          <w:fldChar w:fldCharType="separate"/>
        </w:r>
        <w:r>
          <w:t>25</w:t>
        </w:r>
        <w:r>
          <w:fldChar w:fldCharType="end"/>
        </w:r>
      </w:hyperlink>
    </w:p>
    <w:p>
      <w:pPr>
        <w:pStyle w:val="TOC2"/>
        <w:tabs>
          <w:tab w:val="right" w:leader="dot" w:pos="8306"/>
        </w:tabs>
      </w:pPr>
      <w:hyperlink w:anchor="_Toc2166" w:history="1">
        <w:r>
          <w:rPr>
            <w:rFonts w:ascii="仿宋" w:eastAsia="仿宋" w:hAnsi="仿宋" w:cs="仿宋" w:hint="eastAsia"/>
            <w:lang w:eastAsia="zh-CN"/>
          </w:rPr>
          <w:t>(二)、资源利用方案</w:t>
        </w:r>
        <w:r>
          <w:tab/>
        </w:r>
        <w:r>
          <w:fldChar w:fldCharType="begin"/>
        </w:r>
        <w:r>
          <w:instrText xml:space="preserve"> PAGEREF _Toc2166 \h </w:instrText>
        </w:r>
        <w:r>
          <w:fldChar w:fldCharType="separate"/>
        </w:r>
        <w:r>
          <w:t>26</w:t>
        </w:r>
        <w:r>
          <w:fldChar w:fldCharType="end"/>
        </w:r>
      </w:hyperlink>
    </w:p>
    <w:p>
      <w:pPr>
        <w:pStyle w:val="TOC2"/>
        <w:tabs>
          <w:tab w:val="right" w:leader="dot" w:pos="8306"/>
        </w:tabs>
      </w:pPr>
      <w:hyperlink w:anchor="_Toc14356" w:history="1">
        <w:r>
          <w:rPr>
            <w:rFonts w:ascii="仿宋" w:eastAsia="仿宋" w:hAnsi="仿宋" w:cs="仿宋" w:hint="eastAsia"/>
            <w:lang w:eastAsia="zh-CN"/>
          </w:rPr>
          <w:t>(三)、资源节约措施</w:t>
        </w:r>
        <w:r>
          <w:tab/>
        </w:r>
        <w:r>
          <w:fldChar w:fldCharType="begin"/>
        </w:r>
        <w:r>
          <w:instrText xml:space="preserve"> PAGEREF _Toc14356 \h </w:instrText>
        </w:r>
        <w:r>
          <w:fldChar w:fldCharType="separate"/>
        </w:r>
        <w:r>
          <w:t>27</w:t>
        </w:r>
        <w:r>
          <w:fldChar w:fldCharType="end"/>
        </w:r>
      </w:hyperlink>
    </w:p>
    <w:p>
      <w:pPr>
        <w:pStyle w:val="TOC1"/>
        <w:tabs>
          <w:tab w:val="right" w:leader="dot" w:pos="8306"/>
        </w:tabs>
      </w:pPr>
      <w:hyperlink w:anchor="_Toc10371" w:history="1">
        <w:r>
          <w:rPr>
            <w:rFonts w:ascii="仿宋" w:eastAsia="仿宋" w:hAnsi="仿宋" w:cs="仿宋" w:hint="eastAsia"/>
            <w:lang w:eastAsia="zh-CN"/>
          </w:rPr>
          <w:t>七、环境保护与绿色发展</w:t>
        </w:r>
        <w:r>
          <w:tab/>
        </w:r>
        <w:r>
          <w:fldChar w:fldCharType="begin"/>
        </w:r>
        <w:r>
          <w:instrText xml:space="preserve"> PAGEREF _Toc10371 \h </w:instrText>
        </w:r>
        <w:r>
          <w:fldChar w:fldCharType="separate"/>
        </w:r>
        <w:r>
          <w:t>29</w:t>
        </w:r>
        <w:r>
          <w:fldChar w:fldCharType="end"/>
        </w:r>
      </w:hyperlink>
    </w:p>
    <w:p>
      <w:pPr>
        <w:pStyle w:val="TOC2"/>
        <w:tabs>
          <w:tab w:val="right" w:leader="dot" w:pos="8306"/>
        </w:tabs>
      </w:pPr>
      <w:hyperlink w:anchor="_Toc11021" w:history="1">
        <w:r>
          <w:rPr>
            <w:rFonts w:ascii="仿宋" w:eastAsia="仿宋" w:hAnsi="仿宋" w:cs="仿宋" w:hint="eastAsia"/>
            <w:lang w:eastAsia="zh-CN"/>
          </w:rPr>
          <w:t>(一)、环境保护措施</w:t>
        </w:r>
        <w:r>
          <w:tab/>
        </w:r>
        <w:r>
          <w:fldChar w:fldCharType="begin"/>
        </w:r>
        <w:r>
          <w:instrText xml:space="preserve"> PAGEREF _Toc11021 \h </w:instrText>
        </w:r>
        <w:r>
          <w:fldChar w:fldCharType="separate"/>
        </w:r>
        <w:r>
          <w:t>29</w:t>
        </w:r>
        <w:r>
          <w:fldChar w:fldCharType="end"/>
        </w:r>
      </w:hyperlink>
    </w:p>
    <w:p>
      <w:pPr>
        <w:pStyle w:val="TOC2"/>
        <w:tabs>
          <w:tab w:val="right" w:leader="dot" w:pos="8306"/>
        </w:tabs>
      </w:pPr>
      <w:hyperlink w:anchor="_Toc29405" w:history="1">
        <w:r>
          <w:rPr>
            <w:rFonts w:ascii="仿宋" w:eastAsia="仿宋" w:hAnsi="仿宋" w:cs="仿宋" w:hint="eastAsia"/>
            <w:lang w:eastAsia="zh-CN"/>
          </w:rPr>
          <w:t>(二)、绿色发展与可持续发展策略</w:t>
        </w:r>
        <w:r>
          <w:tab/>
        </w:r>
        <w:r>
          <w:fldChar w:fldCharType="begin"/>
        </w:r>
        <w:r>
          <w:instrText xml:space="preserve"> PAGEREF _Toc29405 \h </w:instrText>
        </w:r>
        <w:r>
          <w:fldChar w:fldCharType="separate"/>
        </w:r>
        <w:r>
          <w:t>30</w:t>
        </w:r>
        <w:r>
          <w:fldChar w:fldCharType="end"/>
        </w:r>
      </w:hyperlink>
    </w:p>
    <w:p>
      <w:pPr>
        <w:pStyle w:val="TOC1"/>
        <w:tabs>
          <w:tab w:val="right" w:leader="dot" w:pos="8306"/>
        </w:tabs>
      </w:pPr>
      <w:hyperlink w:anchor="_Toc3155" w:history="1">
        <w:r>
          <w:rPr>
            <w:rFonts w:ascii="仿宋" w:eastAsia="仿宋" w:hAnsi="仿宋" w:cs="仿宋" w:hint="eastAsia"/>
            <w:lang w:eastAsia="zh-CN"/>
          </w:rPr>
          <w:t>八、客户关系管理与市场拓展</w:t>
        </w:r>
        <w:r>
          <w:tab/>
        </w:r>
        <w:r>
          <w:fldChar w:fldCharType="begin"/>
        </w:r>
        <w:r>
          <w:instrText xml:space="preserve"> PAGEREF _Toc3155 \h </w:instrText>
        </w:r>
        <w:r>
          <w:fldChar w:fldCharType="separate"/>
        </w:r>
        <w:r>
          <w:t>32</w:t>
        </w:r>
        <w:r>
          <w:fldChar w:fldCharType="end"/>
        </w:r>
      </w:hyperlink>
    </w:p>
    <w:p>
      <w:pPr>
        <w:pStyle w:val="TOC2"/>
        <w:tabs>
          <w:tab w:val="right" w:leader="dot" w:pos="8306"/>
        </w:tabs>
      </w:pPr>
      <w:hyperlink w:anchor="_Toc4015" w:history="1">
        <w:r>
          <w:rPr>
            <w:rFonts w:ascii="仿宋" w:eastAsia="仿宋" w:hAnsi="仿宋" w:cs="仿宋" w:hint="eastAsia"/>
            <w:lang w:eastAsia="zh-CN"/>
          </w:rPr>
          <w:t>(一)、客户关系管理策略</w:t>
        </w:r>
        <w:r>
          <w:tab/>
        </w:r>
        <w:r>
          <w:fldChar w:fldCharType="begin"/>
        </w:r>
        <w:r>
          <w:instrText xml:space="preserve"> PAGEREF _Toc4015 \h </w:instrText>
        </w:r>
        <w:r>
          <w:fldChar w:fldCharType="separate"/>
        </w:r>
        <w:r>
          <w:t>32</w:t>
        </w:r>
        <w:r>
          <w:fldChar w:fldCharType="end"/>
        </w:r>
      </w:hyperlink>
    </w:p>
    <w:p>
      <w:pPr>
        <w:pStyle w:val="TOC2"/>
        <w:tabs>
          <w:tab w:val="right" w:leader="dot" w:pos="8306"/>
        </w:tabs>
      </w:pPr>
      <w:hyperlink w:anchor="_Toc28432" w:history="1">
        <w:r>
          <w:rPr>
            <w:rFonts w:ascii="仿宋" w:eastAsia="仿宋" w:hAnsi="仿宋" w:cs="仿宋" w:hint="eastAsia"/>
            <w:lang w:eastAsia="zh-CN"/>
          </w:rPr>
          <w:t>(二)、市场拓展方案</w:t>
        </w:r>
        <w:r>
          <w:tab/>
        </w:r>
        <w:r>
          <w:fldChar w:fldCharType="begin"/>
        </w:r>
        <w:r>
          <w:instrText xml:space="preserve"> PAGEREF _Toc28432 \h </w:instrText>
        </w:r>
        <w:r>
          <w:fldChar w:fldCharType="separate"/>
        </w:r>
        <w:r>
          <w:t>33</w:t>
        </w:r>
        <w:r>
          <w:fldChar w:fldCharType="end"/>
        </w:r>
      </w:hyperlink>
    </w:p>
    <w:p>
      <w:pPr>
        <w:pStyle w:val="TOC1"/>
        <w:tabs>
          <w:tab w:val="right" w:leader="dot" w:pos="8306"/>
        </w:tabs>
      </w:pPr>
      <w:hyperlink w:anchor="_Toc19071" w:history="1">
        <w:r>
          <w:rPr>
            <w:rFonts w:ascii="仿宋" w:eastAsia="仿宋" w:hAnsi="仿宋" w:cs="仿宋" w:hint="eastAsia"/>
            <w:lang w:eastAsia="zh-CN"/>
          </w:rPr>
          <w:t>九、项目质量与标准</w:t>
        </w:r>
        <w:r>
          <w:tab/>
        </w:r>
        <w:r>
          <w:fldChar w:fldCharType="begin"/>
        </w:r>
        <w:r>
          <w:instrText xml:space="preserve"> PAGEREF _Toc19071 \h </w:instrText>
        </w:r>
        <w:r>
          <w:fldChar w:fldCharType="separate"/>
        </w:r>
        <w:r>
          <w:t>34</w:t>
        </w:r>
        <w:r>
          <w:fldChar w:fldCharType="end"/>
        </w:r>
      </w:hyperlink>
    </w:p>
    <w:p>
      <w:pPr>
        <w:pStyle w:val="TOC2"/>
        <w:tabs>
          <w:tab w:val="right" w:leader="dot" w:pos="8306"/>
        </w:tabs>
      </w:pPr>
      <w:hyperlink w:anchor="_Toc27051" w:history="1">
        <w:r>
          <w:rPr>
            <w:rFonts w:ascii="仿宋" w:eastAsia="仿宋" w:hAnsi="仿宋" w:cs="仿宋" w:hint="eastAsia"/>
            <w:lang w:eastAsia="zh-CN"/>
          </w:rPr>
          <w:t>(一)、质量保障体系</w:t>
        </w:r>
        <w:r>
          <w:tab/>
        </w:r>
        <w:r>
          <w:fldChar w:fldCharType="begin"/>
        </w:r>
        <w:r>
          <w:instrText xml:space="preserve"> PAGEREF _Toc27051 \h </w:instrText>
        </w:r>
        <w:r>
          <w:fldChar w:fldCharType="separate"/>
        </w:r>
        <w:r>
          <w:t>34</w:t>
        </w:r>
        <w:r>
          <w:fldChar w:fldCharType="end"/>
        </w:r>
      </w:hyperlink>
    </w:p>
    <w:p>
      <w:pPr>
        <w:pStyle w:val="TOC2"/>
        <w:tabs>
          <w:tab w:val="right" w:leader="dot" w:pos="8306"/>
        </w:tabs>
      </w:pPr>
      <w:hyperlink w:anchor="_Toc23848" w:history="1">
        <w:r>
          <w:rPr>
            <w:rFonts w:ascii="仿宋" w:eastAsia="仿宋" w:hAnsi="仿宋" w:cs="仿宋" w:hint="eastAsia"/>
            <w:lang w:eastAsia="zh-CN"/>
          </w:rPr>
          <w:t>(二)、标准化作业流程</w:t>
        </w:r>
        <w:r>
          <w:tab/>
        </w:r>
        <w:r>
          <w:fldChar w:fldCharType="begin"/>
        </w:r>
        <w:r>
          <w:instrText xml:space="preserve"> PAGEREF _Toc23848 \h </w:instrText>
        </w:r>
        <w:r>
          <w:fldChar w:fldCharType="separate"/>
        </w:r>
        <w:r>
          <w:t>36</w:t>
        </w:r>
        <w:r>
          <w:fldChar w:fldCharType="end"/>
        </w:r>
      </w:hyperlink>
    </w:p>
    <w:p>
      <w:pPr>
        <w:pStyle w:val="TOC2"/>
        <w:tabs>
          <w:tab w:val="right" w:leader="dot" w:pos="8306"/>
        </w:tabs>
      </w:pPr>
      <w:hyperlink w:anchor="_Toc8035" w:history="1">
        <w:r>
          <w:rPr>
            <w:rFonts w:ascii="仿宋" w:eastAsia="仿宋" w:hAnsi="仿宋" w:cs="仿宋" w:hint="eastAsia"/>
            <w:lang w:eastAsia="zh-CN"/>
          </w:rPr>
          <w:t>(三)、质量监控与评估</w:t>
        </w:r>
        <w:r>
          <w:tab/>
        </w:r>
        <w:r>
          <w:fldChar w:fldCharType="begin"/>
        </w:r>
        <w:r>
          <w:instrText xml:space="preserve"> PAGEREF _Toc8035 \h </w:instrText>
        </w:r>
        <w:r>
          <w:fldChar w:fldCharType="separate"/>
        </w:r>
        <w:r>
          <w:t>37</w:t>
        </w:r>
        <w:r>
          <w:fldChar w:fldCharType="end"/>
        </w:r>
      </w:hyperlink>
    </w:p>
    <w:p>
      <w:pPr>
        <w:pStyle w:val="TOC2"/>
        <w:tabs>
          <w:tab w:val="right" w:leader="dot" w:pos="8306"/>
        </w:tabs>
      </w:pPr>
      <w:hyperlink w:anchor="_Toc5010" w:history="1">
        <w:r>
          <w:rPr>
            <w:rFonts w:ascii="仿宋" w:eastAsia="仿宋" w:hAnsi="仿宋" w:cs="仿宋" w:hint="eastAsia"/>
            <w:lang w:eastAsia="zh-CN"/>
          </w:rPr>
          <w:t>(四)、质量改进计划</w:t>
        </w:r>
        <w:r>
          <w:tab/>
        </w:r>
        <w:r>
          <w:fldChar w:fldCharType="begin"/>
        </w:r>
        <w:r>
          <w:instrText xml:space="preserve"> PAGEREF _Toc5010 \h </w:instrText>
        </w:r>
        <w:r>
          <w:fldChar w:fldCharType="separate"/>
        </w:r>
        <w:r>
          <w:t>38</w:t>
        </w:r>
        <w:r>
          <w:fldChar w:fldCharType="end"/>
        </w:r>
      </w:hyperlink>
    </w:p>
    <w:p>
      <w:pPr>
        <w:pStyle w:val="TOC1"/>
        <w:tabs>
          <w:tab w:val="right" w:leader="dot" w:pos="8306"/>
        </w:tabs>
      </w:pPr>
      <w:hyperlink w:anchor="_Toc5007" w:history="1">
        <w:r>
          <w:rPr>
            <w:rFonts w:ascii="仿宋" w:eastAsia="仿宋" w:hAnsi="仿宋" w:cs="仿宋" w:hint="eastAsia"/>
            <w:lang w:eastAsia="zh-CN"/>
          </w:rPr>
          <w:t>十、土地利用与规划方案</w:t>
        </w:r>
        <w:r>
          <w:tab/>
        </w:r>
        <w:r>
          <w:fldChar w:fldCharType="begin"/>
        </w:r>
        <w:r>
          <w:instrText xml:space="preserve"> PAGEREF _Toc5007 \h </w:instrText>
        </w:r>
        <w:r>
          <w:fldChar w:fldCharType="separate"/>
        </w:r>
        <w:r>
          <w:t>39</w:t>
        </w:r>
        <w:r>
          <w:fldChar w:fldCharType="end"/>
        </w:r>
      </w:hyperlink>
    </w:p>
    <w:p>
      <w:pPr>
        <w:pStyle w:val="TOC2"/>
        <w:tabs>
          <w:tab w:val="right" w:leader="dot" w:pos="8306"/>
        </w:tabs>
      </w:pPr>
      <w:hyperlink w:anchor="_Toc5735" w:history="1">
        <w:r>
          <w:rPr>
            <w:rFonts w:ascii="仿宋" w:eastAsia="仿宋" w:hAnsi="仿宋" w:cs="仿宋" w:hint="eastAsia"/>
            <w:lang w:eastAsia="zh-CN"/>
          </w:rPr>
          <w:t>(一)、项目用地情况分析</w:t>
        </w:r>
        <w:r>
          <w:tab/>
        </w:r>
        <w:r>
          <w:fldChar w:fldCharType="begin"/>
        </w:r>
        <w:r>
          <w:instrText xml:space="preserve"> PAGEREF _Toc5735 \h </w:instrText>
        </w:r>
        <w:r>
          <w:fldChar w:fldCharType="separate"/>
        </w:r>
        <w:r>
          <w:t>39</w:t>
        </w:r>
        <w:r>
          <w:fldChar w:fldCharType="end"/>
        </w:r>
      </w:hyperlink>
    </w:p>
    <w:p>
      <w:pPr>
        <w:pStyle w:val="TOC2"/>
        <w:tabs>
          <w:tab w:val="right" w:leader="dot" w:pos="8306"/>
        </w:tabs>
      </w:pPr>
      <w:hyperlink w:anchor="_Toc31781" w:history="1">
        <w:r>
          <w:rPr>
            <w:rFonts w:ascii="仿宋" w:eastAsia="仿宋" w:hAnsi="仿宋" w:cs="仿宋" w:hint="eastAsia"/>
            <w:lang w:eastAsia="zh-CN"/>
          </w:rPr>
          <w:t>(二)、土地利用规划方案</w:t>
        </w:r>
        <w:r>
          <w:tab/>
        </w:r>
        <w:r>
          <w:fldChar w:fldCharType="begin"/>
        </w:r>
        <w:r>
          <w:instrText xml:space="preserve"> PAGEREF _Toc31781 \h </w:instrText>
        </w:r>
        <w:r>
          <w:fldChar w:fldCharType="separate"/>
        </w:r>
        <w:r>
          <w:t>40</w:t>
        </w:r>
        <w:r>
          <w:fldChar w:fldCharType="end"/>
        </w:r>
      </w:hyperlink>
    </w:p>
    <w:p>
      <w:pPr>
        <w:pStyle w:val="TOC1"/>
        <w:tabs>
          <w:tab w:val="right" w:leader="dot" w:pos="8306"/>
        </w:tabs>
      </w:pPr>
      <w:hyperlink w:anchor="_Toc23560" w:history="1">
        <w:r>
          <w:rPr>
            <w:rFonts w:ascii="仿宋" w:eastAsia="仿宋" w:hAnsi="仿宋" w:cs="仿宋" w:hint="eastAsia"/>
            <w:lang w:eastAsia="zh-CN"/>
          </w:rPr>
          <w:t>十一、环境保护与治理方案</w:t>
        </w:r>
        <w:r>
          <w:tab/>
        </w:r>
        <w:r>
          <w:fldChar w:fldCharType="begin"/>
        </w:r>
        <w:r>
          <w:instrText xml:space="preserve"> PAGEREF _Toc23560 \h </w:instrText>
        </w:r>
        <w:r>
          <w:fldChar w:fldCharType="separate"/>
        </w:r>
        <w:r>
          <w:t>42</w:t>
        </w:r>
        <w:r>
          <w:fldChar w:fldCharType="end"/>
        </w:r>
      </w:hyperlink>
    </w:p>
    <w:p>
      <w:pPr>
        <w:pStyle w:val="TOC2"/>
        <w:tabs>
          <w:tab w:val="right" w:leader="dot" w:pos="8306"/>
        </w:tabs>
      </w:pPr>
      <w:hyperlink w:anchor="_Toc13624" w:history="1">
        <w:r>
          <w:rPr>
            <w:rFonts w:ascii="仿宋" w:eastAsia="仿宋" w:hAnsi="仿宋" w:cs="仿宋" w:hint="eastAsia"/>
            <w:lang w:eastAsia="zh-CN"/>
          </w:rPr>
          <w:t>(一)、项目环境影响评估</w:t>
        </w:r>
        <w:r>
          <w:tab/>
        </w:r>
        <w:r>
          <w:fldChar w:fldCharType="begin"/>
        </w:r>
        <w:r>
          <w:instrText xml:space="preserve"> PAGEREF _Toc13624 \h </w:instrText>
        </w:r>
        <w:r>
          <w:fldChar w:fldCharType="separate"/>
        </w:r>
        <w:r>
          <w:t>42</w:t>
        </w:r>
        <w:r>
          <w:fldChar w:fldCharType="end"/>
        </w:r>
      </w:hyperlink>
    </w:p>
    <w:p>
      <w:pPr>
        <w:pStyle w:val="TOC2"/>
        <w:tabs>
          <w:tab w:val="right" w:leader="dot" w:pos="8306"/>
        </w:tabs>
      </w:pPr>
      <w:hyperlink w:anchor="_Toc31376" w:history="1">
        <w:r>
          <w:rPr>
            <w:rFonts w:ascii="仿宋" w:eastAsia="仿宋" w:hAnsi="仿宋" w:cs="仿宋" w:hint="eastAsia"/>
            <w:lang w:eastAsia="zh-CN"/>
          </w:rPr>
          <w:t>(二)、环境保护措施与治理方案</w:t>
        </w:r>
        <w:r>
          <w:tab/>
        </w:r>
        <w:r>
          <w:fldChar w:fldCharType="begin"/>
        </w:r>
        <w:r>
          <w:instrText xml:space="preserve"> PAGEREF _Toc31376 \h </w:instrText>
        </w:r>
        <w:r>
          <w:fldChar w:fldCharType="separate"/>
        </w:r>
        <w:r>
          <w:t>42</w:t>
        </w:r>
        <w:r>
          <w:fldChar w:fldCharType="end"/>
        </w:r>
      </w:hyperlink>
    </w:p>
    <w:p>
      <w:pPr>
        <w:pStyle w:val="TOC1"/>
        <w:tabs>
          <w:tab w:val="right" w:leader="dot" w:pos="8306"/>
        </w:tabs>
      </w:pPr>
      <w:hyperlink w:anchor="_Toc17793" w:history="1">
        <w:r>
          <w:rPr>
            <w:rFonts w:ascii="仿宋" w:eastAsia="仿宋" w:hAnsi="仿宋" w:cs="仿宋" w:hint="eastAsia"/>
            <w:lang w:eastAsia="zh-CN"/>
          </w:rPr>
          <w:t>十二、技术创新与产业升级</w:t>
        </w:r>
        <w:r>
          <w:tab/>
        </w:r>
        <w:r>
          <w:fldChar w:fldCharType="begin"/>
        </w:r>
        <w:r>
          <w:instrText xml:space="preserve"> PAGEREF _Toc17793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31" w:history="1">
        <w:r>
          <w:rPr>
            <w:rFonts w:ascii="仿宋" w:eastAsia="仿宋" w:hAnsi="仿宋" w:cs="仿宋" w:hint="eastAsia"/>
            <w:lang w:eastAsia="zh-CN"/>
          </w:rPr>
          <w:t>(一)、技术创新方向与目标</w:t>
        </w:r>
        <w:r>
          <w:tab/>
        </w:r>
        <w:r>
          <w:fldChar w:fldCharType="begin"/>
        </w:r>
        <w:r>
          <w:instrText xml:space="preserve"> PAGEREF _Toc10931 \h </w:instrText>
        </w:r>
        <w:r>
          <w:fldChar w:fldCharType="separate"/>
        </w:r>
        <w:r>
          <w:t>43</w:t>
        </w:r>
        <w:r>
          <w:fldChar w:fldCharType="end"/>
        </w:r>
      </w:hyperlink>
    </w:p>
    <w:p>
      <w:pPr>
        <w:pStyle w:val="TOC2"/>
        <w:tabs>
          <w:tab w:val="right" w:leader="dot" w:pos="8306"/>
        </w:tabs>
      </w:pPr>
      <w:hyperlink w:anchor="_Toc9276" w:history="1">
        <w:r>
          <w:rPr>
            <w:rFonts w:ascii="仿宋" w:eastAsia="仿宋" w:hAnsi="仿宋" w:cs="仿宋" w:hint="eastAsia"/>
            <w:lang w:eastAsia="zh-CN"/>
          </w:rPr>
          <w:t>(二)、产业升级路径与措施</w:t>
        </w:r>
        <w:r>
          <w:tab/>
        </w:r>
        <w:r>
          <w:fldChar w:fldCharType="begin"/>
        </w:r>
        <w:r>
          <w:instrText xml:space="preserve"> PAGEREF _Toc9276 \h </w:instrText>
        </w:r>
        <w:r>
          <w:fldChar w:fldCharType="separate"/>
        </w:r>
        <w:r>
          <w:t>44</w:t>
        </w:r>
        <w:r>
          <w:fldChar w:fldCharType="end"/>
        </w:r>
      </w:hyperlink>
    </w:p>
    <w:p>
      <w:pPr>
        <w:pStyle w:val="TOC1"/>
        <w:tabs>
          <w:tab w:val="right" w:leader="dot" w:pos="8306"/>
        </w:tabs>
      </w:pPr>
      <w:hyperlink w:anchor="_Toc2736" w:history="1">
        <w:r>
          <w:rPr>
            <w:rFonts w:ascii="仿宋" w:eastAsia="仿宋" w:hAnsi="仿宋" w:cs="仿宋" w:hint="eastAsia"/>
            <w:lang w:eastAsia="zh-CN"/>
          </w:rPr>
          <w:t>十三、项目施工方案</w:t>
        </w:r>
        <w:r>
          <w:tab/>
        </w:r>
        <w:r>
          <w:fldChar w:fldCharType="begin"/>
        </w:r>
        <w:r>
          <w:instrText xml:space="preserve"> PAGEREF _Toc2736 \h </w:instrText>
        </w:r>
        <w:r>
          <w:fldChar w:fldCharType="separate"/>
        </w:r>
        <w:r>
          <w:t>45</w:t>
        </w:r>
        <w:r>
          <w:fldChar w:fldCharType="end"/>
        </w:r>
      </w:hyperlink>
    </w:p>
    <w:p>
      <w:pPr>
        <w:pStyle w:val="TOC2"/>
        <w:tabs>
          <w:tab w:val="right" w:leader="dot" w:pos="8306"/>
        </w:tabs>
      </w:pPr>
      <w:hyperlink w:anchor="_Toc13021" w:history="1">
        <w:r>
          <w:rPr>
            <w:rFonts w:ascii="仿宋" w:eastAsia="仿宋" w:hAnsi="仿宋" w:cs="仿宋" w:hint="eastAsia"/>
            <w:lang w:eastAsia="zh-CN"/>
          </w:rPr>
          <w:t>(一)、施工组织设计</w:t>
        </w:r>
        <w:r>
          <w:tab/>
        </w:r>
        <w:r>
          <w:fldChar w:fldCharType="begin"/>
        </w:r>
        <w:r>
          <w:instrText xml:space="preserve"> PAGEREF _Toc13021 \h </w:instrText>
        </w:r>
        <w:r>
          <w:fldChar w:fldCharType="separate"/>
        </w:r>
        <w:r>
          <w:t>45</w:t>
        </w:r>
        <w:r>
          <w:fldChar w:fldCharType="end"/>
        </w:r>
      </w:hyperlink>
    </w:p>
    <w:p>
      <w:pPr>
        <w:pStyle w:val="TOC2"/>
        <w:tabs>
          <w:tab w:val="right" w:leader="dot" w:pos="8306"/>
        </w:tabs>
      </w:pPr>
      <w:hyperlink w:anchor="_Toc27053" w:history="1">
        <w:r>
          <w:rPr>
            <w:rFonts w:ascii="仿宋" w:eastAsia="仿宋" w:hAnsi="仿宋" w:cs="仿宋" w:hint="eastAsia"/>
            <w:lang w:eastAsia="zh-CN"/>
          </w:rPr>
          <w:t>(二)、施工工艺与技术路线</w:t>
        </w:r>
        <w:r>
          <w:tab/>
        </w:r>
        <w:r>
          <w:fldChar w:fldCharType="begin"/>
        </w:r>
        <w:r>
          <w:instrText xml:space="preserve"> PAGEREF _Toc27053 \h </w:instrText>
        </w:r>
        <w:r>
          <w:fldChar w:fldCharType="separate"/>
        </w:r>
        <w:r>
          <w:t>47</w:t>
        </w:r>
        <w:r>
          <w:fldChar w:fldCharType="end"/>
        </w:r>
      </w:hyperlink>
    </w:p>
    <w:p>
      <w:pPr>
        <w:pStyle w:val="TOC2"/>
        <w:tabs>
          <w:tab w:val="right" w:leader="dot" w:pos="8306"/>
        </w:tabs>
      </w:pPr>
      <w:hyperlink w:anchor="_Toc12642" w:history="1">
        <w:r>
          <w:rPr>
            <w:rFonts w:ascii="仿宋" w:eastAsia="仿宋" w:hAnsi="仿宋" w:cs="仿宋" w:hint="eastAsia"/>
            <w:lang w:eastAsia="zh-CN"/>
          </w:rPr>
          <w:t>(三)、关键节点施工计划</w:t>
        </w:r>
        <w:r>
          <w:tab/>
        </w:r>
        <w:r>
          <w:fldChar w:fldCharType="begin"/>
        </w:r>
        <w:r>
          <w:instrText xml:space="preserve"> PAGEREF _Toc12642 \h </w:instrText>
        </w:r>
        <w:r>
          <w:fldChar w:fldCharType="separate"/>
        </w:r>
        <w:r>
          <w:t>48</w:t>
        </w:r>
        <w:r>
          <w:fldChar w:fldCharType="end"/>
        </w:r>
      </w:hyperlink>
    </w:p>
    <w:p>
      <w:pPr>
        <w:pStyle w:val="TOC2"/>
        <w:tabs>
          <w:tab w:val="right" w:leader="dot" w:pos="8306"/>
        </w:tabs>
      </w:pPr>
      <w:hyperlink w:anchor="_Toc26434" w:history="1">
        <w:r>
          <w:rPr>
            <w:rFonts w:ascii="仿宋" w:eastAsia="仿宋" w:hAnsi="仿宋" w:cs="仿宋" w:hint="eastAsia"/>
            <w:lang w:eastAsia="zh-CN"/>
          </w:rPr>
          <w:t>(四)、施工现场管理</w:t>
        </w:r>
        <w:r>
          <w:tab/>
        </w:r>
        <w:r>
          <w:fldChar w:fldCharType="begin"/>
        </w:r>
        <w:r>
          <w:instrText xml:space="preserve"> PAGEREF _Toc26434 \h </w:instrText>
        </w:r>
        <w:r>
          <w:fldChar w:fldCharType="separate"/>
        </w:r>
        <w:r>
          <w:t>50</w:t>
        </w:r>
        <w:r>
          <w:fldChar w:fldCharType="end"/>
        </w:r>
      </w:hyperlink>
    </w:p>
    <w:p>
      <w:pPr>
        <w:pStyle w:val="TOC1"/>
        <w:tabs>
          <w:tab w:val="right" w:leader="dot" w:pos="8306"/>
        </w:tabs>
      </w:pPr>
      <w:hyperlink w:anchor="_Toc27220" w:history="1">
        <w:r>
          <w:rPr>
            <w:rFonts w:ascii="仿宋" w:eastAsia="仿宋" w:hAnsi="仿宋" w:cs="仿宋" w:hint="eastAsia"/>
            <w:lang w:eastAsia="zh-CN"/>
          </w:rPr>
          <w:t>十四、知识产权管理与保护</w:t>
        </w:r>
        <w:r>
          <w:tab/>
        </w:r>
        <w:r>
          <w:fldChar w:fldCharType="begin"/>
        </w:r>
        <w:r>
          <w:instrText xml:space="preserve"> PAGEREF _Toc27220 \h </w:instrText>
        </w:r>
        <w:r>
          <w:fldChar w:fldCharType="separate"/>
        </w:r>
        <w:r>
          <w:t>52</w:t>
        </w:r>
        <w:r>
          <w:fldChar w:fldCharType="end"/>
        </w:r>
      </w:hyperlink>
    </w:p>
    <w:p>
      <w:pPr>
        <w:pStyle w:val="TOC2"/>
        <w:tabs>
          <w:tab w:val="right" w:leader="dot" w:pos="8306"/>
        </w:tabs>
      </w:pPr>
      <w:hyperlink w:anchor="_Toc20471" w:history="1">
        <w:r>
          <w:rPr>
            <w:rFonts w:ascii="仿宋" w:eastAsia="仿宋" w:hAnsi="仿宋" w:cs="仿宋" w:hint="eastAsia"/>
            <w:lang w:eastAsia="zh-CN"/>
          </w:rPr>
          <w:t>(一)、知识产权管理体系建设</w:t>
        </w:r>
        <w:r>
          <w:tab/>
        </w:r>
        <w:r>
          <w:fldChar w:fldCharType="begin"/>
        </w:r>
        <w:r>
          <w:instrText xml:space="preserve"> PAGEREF _Toc20471 \h </w:instrText>
        </w:r>
        <w:r>
          <w:fldChar w:fldCharType="separate"/>
        </w:r>
        <w:r>
          <w:t>52</w:t>
        </w:r>
        <w:r>
          <w:fldChar w:fldCharType="end"/>
        </w:r>
      </w:hyperlink>
    </w:p>
    <w:p>
      <w:pPr>
        <w:pStyle w:val="TOC2"/>
        <w:tabs>
          <w:tab w:val="right" w:leader="dot" w:pos="8306"/>
        </w:tabs>
      </w:pPr>
      <w:hyperlink w:anchor="_Toc31669" w:history="1">
        <w:r>
          <w:rPr>
            <w:rFonts w:ascii="仿宋" w:eastAsia="仿宋" w:hAnsi="仿宋" w:cs="仿宋" w:hint="eastAsia"/>
            <w:lang w:eastAsia="zh-CN"/>
          </w:rPr>
          <w:t>(二)、知识产权保护措施</w:t>
        </w:r>
        <w:r>
          <w:tab/>
        </w:r>
        <w:r>
          <w:fldChar w:fldCharType="begin"/>
        </w:r>
        <w:r>
          <w:instrText xml:space="preserve"> PAGEREF _Toc31669 \h </w:instrText>
        </w:r>
        <w:r>
          <w:fldChar w:fldCharType="separate"/>
        </w:r>
        <w:r>
          <w:t>52</w:t>
        </w:r>
        <w:r>
          <w:fldChar w:fldCharType="end"/>
        </w:r>
      </w:hyperlink>
    </w:p>
    <w:p>
      <w:pPr>
        <w:pStyle w:val="TOC1"/>
        <w:tabs>
          <w:tab w:val="right" w:leader="dot" w:pos="8306"/>
        </w:tabs>
      </w:pPr>
      <w:hyperlink w:anchor="_Toc9977" w:history="1">
        <w:r>
          <w:rPr>
            <w:rFonts w:ascii="仿宋" w:eastAsia="仿宋" w:hAnsi="仿宋" w:cs="仿宋" w:hint="eastAsia"/>
            <w:lang w:eastAsia="zh-CN"/>
          </w:rPr>
          <w:t>十五、创新驱动与持续发展</w:t>
        </w:r>
        <w:r>
          <w:tab/>
        </w:r>
        <w:r>
          <w:fldChar w:fldCharType="begin"/>
        </w:r>
        <w:r>
          <w:instrText xml:space="preserve"> PAGEREF _Toc9977 \h </w:instrText>
        </w:r>
        <w:r>
          <w:fldChar w:fldCharType="separate"/>
        </w:r>
        <w:r>
          <w:t>54</w:t>
        </w:r>
        <w:r>
          <w:fldChar w:fldCharType="end"/>
        </w:r>
      </w:hyperlink>
    </w:p>
    <w:p>
      <w:pPr>
        <w:pStyle w:val="TOC2"/>
        <w:tabs>
          <w:tab w:val="right" w:leader="dot" w:pos="8306"/>
        </w:tabs>
      </w:pPr>
      <w:hyperlink w:anchor="_Toc3175" w:history="1">
        <w:r>
          <w:rPr>
            <w:rFonts w:ascii="仿宋" w:eastAsia="仿宋" w:hAnsi="仿宋" w:cs="仿宋" w:hint="eastAsia"/>
            <w:lang w:eastAsia="zh-CN"/>
          </w:rPr>
          <w:t>(一)、创新驱动战略实施</w:t>
        </w:r>
        <w:r>
          <w:tab/>
        </w:r>
        <w:r>
          <w:fldChar w:fldCharType="begin"/>
        </w:r>
        <w:r>
          <w:instrText xml:space="preserve"> PAGEREF _Toc3175 \h </w:instrText>
        </w:r>
        <w:r>
          <w:fldChar w:fldCharType="separate"/>
        </w:r>
        <w:r>
          <w:t>54</w:t>
        </w:r>
        <w:r>
          <w:fldChar w:fldCharType="end"/>
        </w:r>
      </w:hyperlink>
    </w:p>
    <w:p>
      <w:pPr>
        <w:pStyle w:val="TOC2"/>
        <w:tabs>
          <w:tab w:val="right" w:leader="dot" w:pos="8306"/>
        </w:tabs>
      </w:pPr>
      <w:hyperlink w:anchor="_Toc3680" w:history="1">
        <w:r>
          <w:rPr>
            <w:rFonts w:ascii="仿宋" w:eastAsia="仿宋" w:hAnsi="仿宋" w:cs="仿宋" w:hint="eastAsia"/>
            <w:lang w:eastAsia="zh-CN"/>
          </w:rPr>
          <w:t>(二)、持续发展路径探索</w:t>
        </w:r>
        <w:r>
          <w:tab/>
        </w:r>
        <w:r>
          <w:fldChar w:fldCharType="begin"/>
        </w:r>
        <w:r>
          <w:instrText xml:space="preserve"> PAGEREF _Toc3680 \h </w:instrText>
        </w:r>
        <w:r>
          <w:fldChar w:fldCharType="separate"/>
        </w:r>
        <w:r>
          <w:t>56</w:t>
        </w:r>
        <w:r>
          <w:fldChar w:fldCharType="end"/>
        </w:r>
      </w:hyperlink>
    </w:p>
    <w:p>
      <w:pPr>
        <w:pStyle w:val="TOC1"/>
        <w:tabs>
          <w:tab w:val="right" w:leader="dot" w:pos="8306"/>
        </w:tabs>
      </w:pPr>
      <w:hyperlink w:anchor="_Toc31191" w:history="1">
        <w:r>
          <w:rPr>
            <w:rFonts w:ascii="仿宋" w:eastAsia="仿宋" w:hAnsi="仿宋" w:cs="仿宋" w:hint="eastAsia"/>
            <w:lang w:eastAsia="zh-CN"/>
          </w:rPr>
          <w:t>十六、质量管理与控制</w:t>
        </w:r>
        <w:r>
          <w:tab/>
        </w:r>
        <w:r>
          <w:fldChar w:fldCharType="begin"/>
        </w:r>
        <w:r>
          <w:instrText xml:space="preserve"> PAGEREF _Toc31191 \h </w:instrText>
        </w:r>
        <w:r>
          <w:fldChar w:fldCharType="separate"/>
        </w:r>
        <w:r>
          <w:t>60</w:t>
        </w:r>
        <w:r>
          <w:fldChar w:fldCharType="end"/>
        </w:r>
      </w:hyperlink>
    </w:p>
    <w:p>
      <w:pPr>
        <w:pStyle w:val="TOC2"/>
        <w:tabs>
          <w:tab w:val="right" w:leader="dot" w:pos="8306"/>
        </w:tabs>
      </w:pPr>
      <w:hyperlink w:anchor="_Toc2745" w:history="1">
        <w:r>
          <w:rPr>
            <w:rFonts w:ascii="仿宋" w:eastAsia="仿宋" w:hAnsi="仿宋" w:cs="仿宋" w:hint="eastAsia"/>
            <w:lang w:eastAsia="zh-CN"/>
          </w:rPr>
          <w:t>(一)、质量管理体系建设</w:t>
        </w:r>
        <w:r>
          <w:tab/>
        </w:r>
        <w:r>
          <w:fldChar w:fldCharType="begin"/>
        </w:r>
        <w:r>
          <w:instrText xml:space="preserve"> PAGEREF _Toc2745 \h </w:instrText>
        </w:r>
        <w:r>
          <w:fldChar w:fldCharType="separate"/>
        </w:r>
        <w:r>
          <w:t>60</w:t>
        </w:r>
        <w:r>
          <w:fldChar w:fldCharType="end"/>
        </w:r>
      </w:hyperlink>
    </w:p>
    <w:p>
      <w:pPr>
        <w:pStyle w:val="TOC2"/>
        <w:tabs>
          <w:tab w:val="right" w:leader="dot" w:pos="8306"/>
        </w:tabs>
      </w:pPr>
      <w:hyperlink w:anchor="_Toc10223" w:history="1">
        <w:r>
          <w:rPr>
            <w:rFonts w:ascii="仿宋" w:eastAsia="仿宋" w:hAnsi="仿宋" w:cs="仿宋" w:hint="eastAsia"/>
            <w:lang w:eastAsia="zh-CN"/>
          </w:rPr>
          <w:t>(二)、质量控制措施</w:t>
        </w:r>
        <w:r>
          <w:tab/>
        </w:r>
        <w:r>
          <w:fldChar w:fldCharType="begin"/>
        </w:r>
        <w:r>
          <w:instrText xml:space="preserve"> PAGEREF _Toc10223 \h </w:instrText>
        </w:r>
        <w:r>
          <w:fldChar w:fldCharType="separate"/>
        </w:r>
        <w:r>
          <w:t>61</w:t>
        </w:r>
        <w:r>
          <w:fldChar w:fldCharType="end"/>
        </w:r>
      </w:hyperlink>
    </w:p>
    <w:p>
      <w:pPr>
        <w:pStyle w:val="TOC1"/>
        <w:tabs>
          <w:tab w:val="right" w:leader="dot" w:pos="8306"/>
        </w:tabs>
      </w:pPr>
      <w:hyperlink w:anchor="_Toc17321" w:history="1">
        <w:r>
          <w:rPr>
            <w:rFonts w:ascii="仿宋" w:eastAsia="仿宋" w:hAnsi="仿宋" w:cs="仿宋" w:hint="eastAsia"/>
            <w:lang w:eastAsia="zh-CN"/>
          </w:rPr>
          <w:t>十七、合作与交流机制建立</w:t>
        </w:r>
        <w:r>
          <w:tab/>
        </w:r>
        <w:r>
          <w:fldChar w:fldCharType="begin"/>
        </w:r>
        <w:r>
          <w:instrText xml:space="preserve"> PAGEREF _Toc17321 \h </w:instrText>
        </w:r>
        <w:r>
          <w:fldChar w:fldCharType="separate"/>
        </w:r>
        <w:r>
          <w:t>62</w:t>
        </w:r>
        <w:r>
          <w:fldChar w:fldCharType="end"/>
        </w:r>
      </w:hyperlink>
    </w:p>
    <w:p>
      <w:pPr>
        <w:pStyle w:val="TOC2"/>
        <w:tabs>
          <w:tab w:val="right" w:leader="dot" w:pos="8306"/>
        </w:tabs>
      </w:pPr>
      <w:hyperlink w:anchor="_Toc11672" w:history="1">
        <w:r>
          <w:rPr>
            <w:rFonts w:ascii="仿宋" w:eastAsia="仿宋" w:hAnsi="仿宋" w:cs="仿宋" w:hint="eastAsia"/>
            <w:lang w:eastAsia="zh-CN"/>
          </w:rPr>
          <w:t>(一)、合作伙伴选择与合作方式</w:t>
        </w:r>
        <w:r>
          <w:tab/>
        </w:r>
        <w:r>
          <w:fldChar w:fldCharType="begin"/>
        </w:r>
        <w:r>
          <w:instrText xml:space="preserve"> PAGEREF _Toc11672 \h </w:instrText>
        </w:r>
        <w:r>
          <w:fldChar w:fldCharType="separate"/>
        </w:r>
        <w:r>
          <w:t>62</w:t>
        </w:r>
        <w:r>
          <w:fldChar w:fldCharType="end"/>
        </w:r>
      </w:hyperlink>
    </w:p>
    <w:p>
      <w:pPr>
        <w:pStyle w:val="TOC2"/>
        <w:tabs>
          <w:tab w:val="right" w:leader="dot" w:pos="8306"/>
        </w:tabs>
      </w:pPr>
      <w:hyperlink w:anchor="_Toc13030" w:history="1">
        <w:r>
          <w:rPr>
            <w:rFonts w:ascii="仿宋" w:eastAsia="仿宋" w:hAnsi="仿宋" w:cs="仿宋" w:hint="eastAsia"/>
            <w:lang w:eastAsia="zh-CN"/>
          </w:rPr>
          <w:t>(二)、交流与合作平台搭建</w:t>
        </w:r>
        <w:r>
          <w:tab/>
        </w:r>
        <w:r>
          <w:fldChar w:fldCharType="begin"/>
        </w:r>
        <w:r>
          <w:instrText xml:space="preserve"> PAGEREF _Toc13030 \h </w:instrText>
        </w:r>
        <w:r>
          <w:fldChar w:fldCharType="separate"/>
        </w:r>
        <w:r>
          <w:t>64</w:t>
        </w:r>
        <w:r>
          <w:fldChar w:fldCharType="end"/>
        </w:r>
      </w:hyperlink>
    </w:p>
    <w:p>
      <w:pPr>
        <w:pStyle w:val="TOC1"/>
        <w:tabs>
          <w:tab w:val="right" w:leader="dot" w:pos="8306"/>
        </w:tabs>
      </w:pPr>
      <w:hyperlink w:anchor="_Toc10838" w:history="1">
        <w:r>
          <w:rPr>
            <w:rFonts w:ascii="仿宋" w:eastAsia="仿宋" w:hAnsi="仿宋" w:cs="仿宋" w:hint="eastAsia"/>
            <w:lang w:eastAsia="zh-CN"/>
          </w:rPr>
          <w:t>十八、法律法规与政策遵循</w:t>
        </w:r>
        <w:r>
          <w:tab/>
        </w:r>
        <w:r>
          <w:fldChar w:fldCharType="begin"/>
        </w:r>
        <w:r>
          <w:instrText xml:space="preserve"> PAGEREF _Toc10838 \h </w:instrText>
        </w:r>
        <w:r>
          <w:fldChar w:fldCharType="separate"/>
        </w:r>
        <w:r>
          <w:t>65</w:t>
        </w:r>
        <w:r>
          <w:fldChar w:fldCharType="end"/>
        </w:r>
      </w:hyperlink>
    </w:p>
    <w:p>
      <w:pPr>
        <w:pStyle w:val="TOC2"/>
        <w:tabs>
          <w:tab w:val="right" w:leader="dot" w:pos="8306"/>
        </w:tabs>
      </w:pPr>
      <w:hyperlink w:anchor="_Toc31718" w:history="1">
        <w:r>
          <w:rPr>
            <w:rFonts w:ascii="仿宋" w:eastAsia="仿宋" w:hAnsi="仿宋" w:cs="仿宋" w:hint="eastAsia"/>
            <w:lang w:eastAsia="zh-CN"/>
          </w:rPr>
          <w:t>(一)、法律法规遵守</w:t>
        </w:r>
        <w:r>
          <w:tab/>
        </w:r>
        <w:r>
          <w:fldChar w:fldCharType="begin"/>
        </w:r>
        <w:r>
          <w:instrText xml:space="preserve"> PAGEREF _Toc31718 \h </w:instrText>
        </w:r>
        <w:r>
          <w:fldChar w:fldCharType="separate"/>
        </w:r>
        <w:r>
          <w:t>65</w:t>
        </w:r>
        <w:r>
          <w:fldChar w:fldCharType="end"/>
        </w:r>
      </w:hyperlink>
    </w:p>
    <w:p>
      <w:pPr>
        <w:pStyle w:val="TOC2"/>
        <w:tabs>
          <w:tab w:val="right" w:leader="dot" w:pos="8306"/>
        </w:tabs>
      </w:pPr>
      <w:hyperlink w:anchor="_Toc13767" w:history="1">
        <w:r>
          <w:rPr>
            <w:rFonts w:ascii="仿宋" w:eastAsia="仿宋" w:hAnsi="仿宋" w:cs="仿宋" w:hint="eastAsia"/>
            <w:lang w:eastAsia="zh-CN"/>
          </w:rPr>
          <w:t>(二)、政策导向与利用</w:t>
        </w:r>
        <w:r>
          <w:tab/>
        </w:r>
        <w:r>
          <w:fldChar w:fldCharType="begin"/>
        </w:r>
        <w:r>
          <w:instrText xml:space="preserve"> PAGEREF _Toc13767 \h </w:instrText>
        </w:r>
        <w:r>
          <w:fldChar w:fldCharType="separate"/>
        </w:r>
        <w:r>
          <w:t>66</w:t>
        </w:r>
        <w:r>
          <w:fldChar w:fldCharType="end"/>
        </w:r>
      </w:hyperlink>
    </w:p>
    <w:p>
      <w:pPr>
        <w:pStyle w:val="TOC1"/>
        <w:tabs>
          <w:tab w:val="right" w:leader="dot" w:pos="8306"/>
        </w:tabs>
      </w:pPr>
      <w:hyperlink w:anchor="_Toc14818" w:history="1">
        <w:r>
          <w:rPr>
            <w:rFonts w:ascii="仿宋" w:eastAsia="仿宋" w:hAnsi="仿宋" w:cs="仿宋" w:hint="eastAsia"/>
            <w:lang w:eastAsia="zh-CN"/>
          </w:rPr>
          <w:t>十九、产业协同与集群发展</w:t>
        </w:r>
        <w:r>
          <w:tab/>
        </w:r>
        <w:r>
          <w:fldChar w:fldCharType="begin"/>
        </w:r>
        <w:r>
          <w:instrText xml:space="preserve"> PAGEREF _Toc14818 \h </w:instrText>
        </w:r>
        <w:r>
          <w:fldChar w:fldCharType="separate"/>
        </w:r>
        <w:r>
          <w:t>67</w:t>
        </w:r>
        <w:r>
          <w:fldChar w:fldCharType="end"/>
        </w:r>
      </w:hyperlink>
    </w:p>
    <w:p>
      <w:pPr>
        <w:pStyle w:val="TOC2"/>
        <w:tabs>
          <w:tab w:val="right" w:leader="dot" w:pos="8306"/>
        </w:tabs>
      </w:pPr>
      <w:hyperlink w:anchor="_Toc8199" w:history="1">
        <w:r>
          <w:rPr>
            <w:rFonts w:ascii="仿宋" w:eastAsia="仿宋" w:hAnsi="仿宋" w:cs="仿宋" w:hint="eastAsia"/>
            <w:lang w:eastAsia="zh-CN"/>
          </w:rPr>
          <w:t>(一)、产业协同机制建设</w:t>
        </w:r>
        <w:r>
          <w:tab/>
        </w:r>
        <w:r>
          <w:fldChar w:fldCharType="begin"/>
        </w:r>
        <w:r>
          <w:instrText xml:space="preserve"> PAGEREF _Toc8199 \h </w:instrText>
        </w:r>
        <w:r>
          <w:fldChar w:fldCharType="separate"/>
        </w:r>
        <w:r>
          <w:t>67</w:t>
        </w:r>
        <w:r>
          <w:fldChar w:fldCharType="end"/>
        </w:r>
      </w:hyperlink>
    </w:p>
    <w:p>
      <w:pPr>
        <w:pStyle w:val="TOC2"/>
        <w:tabs>
          <w:tab w:val="right" w:leader="dot" w:pos="8306"/>
        </w:tabs>
      </w:pPr>
      <w:hyperlink w:anchor="_Toc16167" w:history="1">
        <w:r>
          <w:rPr>
            <w:rFonts w:ascii="仿宋" w:eastAsia="仿宋" w:hAnsi="仿宋" w:cs="仿宋" w:hint="eastAsia"/>
            <w:lang w:eastAsia="zh-CN"/>
          </w:rPr>
          <w:t>(二)、产业集群培育与发展</w:t>
        </w:r>
        <w:r>
          <w:tab/>
        </w:r>
        <w:r>
          <w:fldChar w:fldCharType="begin"/>
        </w:r>
        <w:r>
          <w:instrText xml:space="preserve"> PAGEREF _Toc16167 \h </w:instrText>
        </w:r>
        <w:r>
          <w:fldChar w:fldCharType="separate"/>
        </w:r>
        <w:r>
          <w:t>68</w:t>
        </w:r>
        <w:r>
          <w:fldChar w:fldCharType="end"/>
        </w:r>
      </w:hyperlink>
    </w:p>
    <w:p>
      <w:pPr>
        <w:pStyle w:val="TOC1"/>
        <w:tabs>
          <w:tab w:val="right" w:leader="dot" w:pos="8306"/>
        </w:tabs>
      </w:pPr>
      <w:hyperlink w:anchor="_Toc12873" w:history="1">
        <w:r>
          <w:rPr>
            <w:rFonts w:ascii="仿宋" w:eastAsia="仿宋" w:hAnsi="仿宋" w:cs="仿宋" w:hint="eastAsia"/>
            <w:lang w:eastAsia="zh-CN"/>
          </w:rPr>
          <w:t>二十、人力资源管理与开发</w:t>
        </w:r>
        <w:r>
          <w:tab/>
        </w:r>
        <w:r>
          <w:fldChar w:fldCharType="begin"/>
        </w:r>
        <w:r>
          <w:instrText xml:space="preserve"> PAGEREF _Toc12873 \h </w:instrText>
        </w:r>
        <w:r>
          <w:fldChar w:fldCharType="separate"/>
        </w:r>
        <w:r>
          <w:t>69</w:t>
        </w:r>
        <w:r>
          <w:fldChar w:fldCharType="end"/>
        </w:r>
      </w:hyperlink>
    </w:p>
    <w:p>
      <w:pPr>
        <w:pStyle w:val="TOC2"/>
        <w:tabs>
          <w:tab w:val="right" w:leader="dot" w:pos="8306"/>
        </w:tabs>
      </w:pPr>
      <w:hyperlink w:anchor="_Toc22481" w:history="1">
        <w:r>
          <w:rPr>
            <w:rFonts w:ascii="仿宋" w:eastAsia="仿宋" w:hAnsi="仿宋" w:cs="仿宋" w:hint="eastAsia"/>
            <w:lang w:eastAsia="zh-CN"/>
          </w:rPr>
          <w:t>(一)、人力资源规划</w:t>
        </w:r>
        <w:r>
          <w:tab/>
        </w:r>
        <w:r>
          <w:fldChar w:fldCharType="begin"/>
        </w:r>
        <w:r>
          <w:instrText xml:space="preserve"> PAGEREF _Toc22481 \h </w:instrText>
        </w:r>
        <w:r>
          <w:fldChar w:fldCharType="separate"/>
        </w:r>
        <w:r>
          <w:t>69</w:t>
        </w:r>
        <w:r>
          <w:fldChar w:fldCharType="end"/>
        </w:r>
      </w:hyperlink>
    </w:p>
    <w:p>
      <w:pPr>
        <w:pStyle w:val="TOC2"/>
        <w:tabs>
          <w:tab w:val="right" w:leader="dot" w:pos="8306"/>
        </w:tabs>
      </w:pPr>
      <w:hyperlink w:anchor="_Toc22819" w:history="1">
        <w:r>
          <w:rPr>
            <w:rFonts w:ascii="仿宋" w:eastAsia="仿宋" w:hAnsi="仿宋" w:cs="仿宋" w:hint="eastAsia"/>
            <w:lang w:eastAsia="zh-CN"/>
          </w:rPr>
          <w:t>(二)、人力资源开发与培训</w:t>
        </w:r>
        <w:r>
          <w:tab/>
        </w:r>
        <w:r>
          <w:fldChar w:fldCharType="begin"/>
        </w:r>
        <w:r>
          <w:instrText xml:space="preserve"> PAGEREF _Toc22819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4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42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5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44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一、装订机项目的市场准入条件分析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装订机项目而言，市场准入条件首先取决于政策法规环境。政府对于[行业名称]领域的法规，如环保标准、税收政策、和技术使用规范，直接影响装订机项目的运营和成本结构。例如，若政府针对使用可再生能源的企业提供税收优惠，这将对装订机项目的财务规划产生重要影响。同时，考虑经济环境和消费者偏好的变化对装订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二、装订机项目的行业规范与合规性要求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装订机项目来说，遵守行业规范和合规性要求是确保项目顺利进行的基础。这包括遵循质量控制标准、安全规定、数据保护法规等。例如，若装订机项目涉及数据处理，须严格遵守相关的数据保护法规。此外，行业内部的自律规范，如产品标准和服务流程，也对于提升装订机项目在行业内的认可度和竞争力至关重要。项目管理团队必须不断更新策略，以应对行业规范和法规的变化，确保装订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三、装订机项目的竞争格局和战略定位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订机项目的发展规划中，理解行业的竞争格局对于制定有效的市场策略极为关键。这包括分析主要竞争对手的市场地位、优势及其业务模式。装订机项目面临的竞争对手可能包括大型成熟企业和创新型初创公司，各自采取不同的市场策略。因此，装订机项目需精确地定位自己的市场策略，如专注于产品创新、客户服务或成本效率，以在竞争中占据优势。通过深入的市场和竞争分析，装订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49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080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装订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装订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5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在全球经济快速发展和科技日新月异的今天，市场对创新技术和环保解决方案的需求日益增长。装订机项目恰好聚焦于这一趋势，提供涵盖人工智能、大数据分析和可持续能源等领域的高效、先进产品和服务。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装订机项目在其专注的领域内，特别是在人工智能和数据科学方面，有望推动显著的技术革新。项目的研发活动不仅有望孕育出改变行业运作方式的新技术，还可能在长远中影响整个技术生态系统。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装订机项目还致力于提升当地居民的技能和就业能力，通过与当地教育机构合作提供培训和教育机会，从而提高社区整体的生活水平和社会福祉。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装订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400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装订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装订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9901"/>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7928"/>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https://d.book118.com/966243231154010050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1760AC"/>
    <w:rsid w:val="341760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24323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2024-02-02T08:46:00Z</dcterms:created>
  <dcterms:modified xsi:type="dcterms:W3CDTF">2024-02-02T08:46:31Z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F2D6BA164A6B4B3FA16B3BA175E5ECE6_11</vt:lpwstr>
  </property>
  <property fmtid="{D5CDD505-2E9C-101B-9397-08002B2CF9AE}" pid="3" name="KSOProductBuildVer">
    <vt:lpwstr>2052-12.1.0.16250</vt:lpwstr>
  </property>
</Properties>
</file>