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光刻胶配套试剂项目计划设计方案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01" w:history="1">
        <w:r>
          <w:rPr>
            <w:rFonts w:ascii="仿宋" w:eastAsia="仿宋" w:hAnsi="仿宋" w:cs="仿宋" w:hint="eastAsia"/>
            <w:lang w:eastAsia="zh-CN"/>
          </w:rPr>
          <w:t>概论</w:t>
        </w:r>
        <w:r>
          <w:tab/>
        </w:r>
        <w:r>
          <w:fldChar w:fldCharType="begin"/>
        </w:r>
        <w:r>
          <w:instrText xml:space="preserve"> PAGEREF _Toc22801 \h </w:instrText>
        </w:r>
        <w:r>
          <w:fldChar w:fldCharType="separate"/>
        </w:r>
        <w:r>
          <w:t>3</w:t>
        </w:r>
        <w:r>
          <w:fldChar w:fldCharType="end"/>
        </w:r>
      </w:hyperlink>
    </w:p>
    <w:p>
      <w:pPr>
        <w:pStyle w:val="TOC1"/>
        <w:tabs>
          <w:tab w:val="right" w:leader="dot" w:pos="8306"/>
        </w:tabs>
      </w:pPr>
      <w:hyperlink w:anchor="_Toc4331" w:history="1">
        <w:r>
          <w:rPr>
            <w:rFonts w:ascii="仿宋" w:eastAsia="仿宋" w:hAnsi="仿宋" w:cs="仿宋" w:hint="eastAsia"/>
            <w:lang w:eastAsia="zh-CN"/>
          </w:rPr>
          <w:t>一、光刻胶配套试剂项目可持续发展</w:t>
        </w:r>
        <w:r>
          <w:tab/>
        </w:r>
        <w:r>
          <w:fldChar w:fldCharType="begin"/>
        </w:r>
        <w:r>
          <w:instrText xml:space="preserve"> PAGEREF _Toc4331 \h </w:instrText>
        </w:r>
        <w:r>
          <w:fldChar w:fldCharType="separate"/>
        </w:r>
        <w:r>
          <w:t>3</w:t>
        </w:r>
        <w:r>
          <w:fldChar w:fldCharType="end"/>
        </w:r>
      </w:hyperlink>
    </w:p>
    <w:p>
      <w:pPr>
        <w:pStyle w:val="TOC2"/>
        <w:tabs>
          <w:tab w:val="right" w:leader="dot" w:pos="8306"/>
        </w:tabs>
      </w:pPr>
      <w:hyperlink w:anchor="_Toc29389" w:history="1">
        <w:r>
          <w:rPr>
            <w:rFonts w:ascii="仿宋" w:eastAsia="仿宋" w:hAnsi="仿宋" w:cs="仿宋" w:hint="eastAsia"/>
            <w:lang w:eastAsia="zh-CN"/>
          </w:rPr>
          <w:t>(一)、可持续战略与实践</w:t>
        </w:r>
        <w:r>
          <w:tab/>
        </w:r>
        <w:r>
          <w:fldChar w:fldCharType="begin"/>
        </w:r>
        <w:r>
          <w:instrText xml:space="preserve"> PAGEREF _Toc29389 \h </w:instrText>
        </w:r>
        <w:r>
          <w:fldChar w:fldCharType="separate"/>
        </w:r>
        <w:r>
          <w:t>3</w:t>
        </w:r>
        <w:r>
          <w:fldChar w:fldCharType="end"/>
        </w:r>
      </w:hyperlink>
    </w:p>
    <w:p>
      <w:pPr>
        <w:pStyle w:val="TOC2"/>
        <w:tabs>
          <w:tab w:val="right" w:leader="dot" w:pos="8306"/>
        </w:tabs>
      </w:pPr>
      <w:hyperlink w:anchor="_Toc12167" w:history="1">
        <w:r>
          <w:rPr>
            <w:rFonts w:ascii="仿宋" w:eastAsia="仿宋" w:hAnsi="仿宋" w:cs="仿宋" w:hint="eastAsia"/>
            <w:lang w:eastAsia="zh-CN"/>
          </w:rPr>
          <w:t>(二)、环保与社会责任</w:t>
        </w:r>
        <w:r>
          <w:tab/>
        </w:r>
        <w:r>
          <w:fldChar w:fldCharType="begin"/>
        </w:r>
        <w:r>
          <w:instrText xml:space="preserve"> PAGEREF _Toc12167 \h </w:instrText>
        </w:r>
        <w:r>
          <w:fldChar w:fldCharType="separate"/>
        </w:r>
        <w:r>
          <w:t>4</w:t>
        </w:r>
        <w:r>
          <w:fldChar w:fldCharType="end"/>
        </w:r>
      </w:hyperlink>
    </w:p>
    <w:p>
      <w:pPr>
        <w:pStyle w:val="TOC1"/>
        <w:tabs>
          <w:tab w:val="right" w:leader="dot" w:pos="8306"/>
        </w:tabs>
      </w:pPr>
      <w:hyperlink w:anchor="_Toc5674" w:history="1">
        <w:r>
          <w:rPr>
            <w:rFonts w:ascii="仿宋" w:eastAsia="仿宋" w:hAnsi="仿宋" w:cs="仿宋" w:hint="eastAsia"/>
            <w:lang w:eastAsia="zh-CN"/>
          </w:rPr>
          <w:t>二、光刻胶配套试剂项目土建工程</w:t>
        </w:r>
        <w:r>
          <w:tab/>
        </w:r>
        <w:r>
          <w:fldChar w:fldCharType="begin"/>
        </w:r>
        <w:r>
          <w:instrText xml:space="preserve"> PAGEREF _Toc5674 \h </w:instrText>
        </w:r>
        <w:r>
          <w:fldChar w:fldCharType="separate"/>
        </w:r>
        <w:r>
          <w:t>5</w:t>
        </w:r>
        <w:r>
          <w:fldChar w:fldCharType="end"/>
        </w:r>
      </w:hyperlink>
    </w:p>
    <w:p>
      <w:pPr>
        <w:pStyle w:val="TOC2"/>
        <w:tabs>
          <w:tab w:val="right" w:leader="dot" w:pos="8306"/>
        </w:tabs>
      </w:pPr>
      <w:hyperlink w:anchor="_Toc3" w:history="1">
        <w:r>
          <w:rPr>
            <w:rFonts w:ascii="仿宋" w:eastAsia="仿宋" w:hAnsi="仿宋" w:cs="仿宋" w:hint="eastAsia"/>
            <w:lang w:eastAsia="zh-CN"/>
          </w:rPr>
          <w:t>(一)、建筑工程设计原则</w:t>
        </w:r>
        <w:r>
          <w:tab/>
        </w:r>
        <w:r>
          <w:fldChar w:fldCharType="begin"/>
        </w:r>
        <w:r>
          <w:instrText xml:space="preserve"> PAGEREF _Toc3 \h </w:instrText>
        </w:r>
        <w:r>
          <w:fldChar w:fldCharType="separate"/>
        </w:r>
        <w:r>
          <w:t>5</w:t>
        </w:r>
        <w:r>
          <w:fldChar w:fldCharType="end"/>
        </w:r>
      </w:hyperlink>
    </w:p>
    <w:p>
      <w:pPr>
        <w:pStyle w:val="TOC2"/>
        <w:tabs>
          <w:tab w:val="right" w:leader="dot" w:pos="8306"/>
        </w:tabs>
      </w:pPr>
      <w:hyperlink w:anchor="_Toc19617" w:history="1">
        <w:r>
          <w:rPr>
            <w:rFonts w:ascii="仿宋" w:eastAsia="仿宋" w:hAnsi="仿宋" w:cs="仿宋" w:hint="eastAsia"/>
            <w:lang w:eastAsia="zh-CN"/>
          </w:rPr>
          <w:t>(二)、土建工程设计年限及安全等级</w:t>
        </w:r>
        <w:r>
          <w:tab/>
        </w:r>
        <w:r>
          <w:fldChar w:fldCharType="begin"/>
        </w:r>
        <w:r>
          <w:instrText xml:space="preserve"> PAGEREF _Toc19617 \h </w:instrText>
        </w:r>
        <w:r>
          <w:fldChar w:fldCharType="separate"/>
        </w:r>
        <w:r>
          <w:t>6</w:t>
        </w:r>
        <w:r>
          <w:fldChar w:fldCharType="end"/>
        </w:r>
      </w:hyperlink>
    </w:p>
    <w:p>
      <w:pPr>
        <w:pStyle w:val="TOC2"/>
        <w:tabs>
          <w:tab w:val="right" w:leader="dot" w:pos="8306"/>
        </w:tabs>
      </w:pPr>
      <w:hyperlink w:anchor="_Toc24058" w:history="1">
        <w:r>
          <w:rPr>
            <w:rFonts w:ascii="仿宋" w:eastAsia="仿宋" w:hAnsi="仿宋" w:cs="仿宋" w:hint="eastAsia"/>
            <w:lang w:eastAsia="zh-CN"/>
          </w:rPr>
          <w:t>(三)、建筑工程设计总体要求</w:t>
        </w:r>
        <w:r>
          <w:tab/>
        </w:r>
        <w:r>
          <w:fldChar w:fldCharType="begin"/>
        </w:r>
        <w:r>
          <w:instrText xml:space="preserve"> PAGEREF _Toc24058 \h </w:instrText>
        </w:r>
        <w:r>
          <w:fldChar w:fldCharType="separate"/>
        </w:r>
        <w:r>
          <w:t>7</w:t>
        </w:r>
        <w:r>
          <w:fldChar w:fldCharType="end"/>
        </w:r>
      </w:hyperlink>
    </w:p>
    <w:p>
      <w:pPr>
        <w:pStyle w:val="TOC2"/>
        <w:tabs>
          <w:tab w:val="right" w:leader="dot" w:pos="8306"/>
        </w:tabs>
      </w:pPr>
      <w:hyperlink w:anchor="_Toc17221" w:history="1">
        <w:r>
          <w:rPr>
            <w:rFonts w:ascii="仿宋" w:eastAsia="仿宋" w:hAnsi="仿宋" w:cs="仿宋" w:hint="eastAsia"/>
            <w:lang w:eastAsia="zh-CN"/>
          </w:rPr>
          <w:t>(四)、土建工程建设指标</w:t>
        </w:r>
        <w:r>
          <w:tab/>
        </w:r>
        <w:r>
          <w:fldChar w:fldCharType="begin"/>
        </w:r>
        <w:r>
          <w:instrText xml:space="preserve"> PAGEREF _Toc17221 \h </w:instrText>
        </w:r>
        <w:r>
          <w:fldChar w:fldCharType="separate"/>
        </w:r>
        <w:r>
          <w:t>8</w:t>
        </w:r>
        <w:r>
          <w:fldChar w:fldCharType="end"/>
        </w:r>
      </w:hyperlink>
    </w:p>
    <w:p>
      <w:pPr>
        <w:pStyle w:val="TOC1"/>
        <w:tabs>
          <w:tab w:val="right" w:leader="dot" w:pos="8306"/>
        </w:tabs>
      </w:pPr>
      <w:hyperlink w:anchor="_Toc2704" w:history="1">
        <w:r>
          <w:rPr>
            <w:rFonts w:ascii="仿宋" w:eastAsia="仿宋" w:hAnsi="仿宋" w:cs="仿宋" w:hint="eastAsia"/>
            <w:lang w:eastAsia="zh-CN"/>
          </w:rPr>
          <w:t>三、光刻胶配套试剂项目绩效评估</w:t>
        </w:r>
        <w:r>
          <w:tab/>
        </w:r>
        <w:r>
          <w:fldChar w:fldCharType="begin"/>
        </w:r>
        <w:r>
          <w:instrText xml:space="preserve"> PAGEREF _Toc2704 \h </w:instrText>
        </w:r>
        <w:r>
          <w:fldChar w:fldCharType="separate"/>
        </w:r>
        <w:r>
          <w:t>8</w:t>
        </w:r>
        <w:r>
          <w:fldChar w:fldCharType="end"/>
        </w:r>
      </w:hyperlink>
    </w:p>
    <w:p>
      <w:pPr>
        <w:pStyle w:val="TOC2"/>
        <w:tabs>
          <w:tab w:val="right" w:leader="dot" w:pos="8306"/>
        </w:tabs>
      </w:pPr>
      <w:hyperlink w:anchor="_Toc17823" w:history="1">
        <w:r>
          <w:rPr>
            <w:rFonts w:ascii="仿宋" w:eastAsia="仿宋" w:hAnsi="仿宋" w:cs="仿宋" w:hint="eastAsia"/>
            <w:lang w:eastAsia="zh-CN"/>
          </w:rPr>
          <w:t>(一)、绩效评估指标</w:t>
        </w:r>
        <w:r>
          <w:tab/>
        </w:r>
        <w:r>
          <w:fldChar w:fldCharType="begin"/>
        </w:r>
        <w:r>
          <w:instrText xml:space="preserve"> PAGEREF _Toc17823 \h </w:instrText>
        </w:r>
        <w:r>
          <w:fldChar w:fldCharType="separate"/>
        </w:r>
        <w:r>
          <w:t>8</w:t>
        </w:r>
        <w:r>
          <w:fldChar w:fldCharType="end"/>
        </w:r>
      </w:hyperlink>
    </w:p>
    <w:p>
      <w:pPr>
        <w:pStyle w:val="TOC2"/>
        <w:tabs>
          <w:tab w:val="right" w:leader="dot" w:pos="8306"/>
        </w:tabs>
      </w:pPr>
      <w:hyperlink w:anchor="_Toc15955" w:history="1">
        <w:r>
          <w:rPr>
            <w:rFonts w:ascii="仿宋" w:eastAsia="仿宋" w:hAnsi="仿宋" w:cs="仿宋" w:hint="eastAsia"/>
            <w:lang w:eastAsia="zh-CN"/>
          </w:rPr>
          <w:t>(二)、绩效评估方法</w:t>
        </w:r>
        <w:r>
          <w:tab/>
        </w:r>
        <w:r>
          <w:fldChar w:fldCharType="begin"/>
        </w:r>
        <w:r>
          <w:instrText xml:space="preserve"> PAGEREF _Toc15955 \h </w:instrText>
        </w:r>
        <w:r>
          <w:fldChar w:fldCharType="separate"/>
        </w:r>
        <w:r>
          <w:t>9</w:t>
        </w:r>
        <w:r>
          <w:fldChar w:fldCharType="end"/>
        </w:r>
      </w:hyperlink>
    </w:p>
    <w:p>
      <w:pPr>
        <w:pStyle w:val="TOC2"/>
        <w:tabs>
          <w:tab w:val="right" w:leader="dot" w:pos="8306"/>
        </w:tabs>
      </w:pPr>
      <w:hyperlink w:anchor="_Toc129" w:history="1">
        <w:r>
          <w:rPr>
            <w:rFonts w:ascii="仿宋" w:eastAsia="仿宋" w:hAnsi="仿宋" w:cs="仿宋" w:hint="eastAsia"/>
            <w:lang w:eastAsia="zh-CN"/>
          </w:rPr>
          <w:t>(三)、绩效评估周期</w:t>
        </w:r>
        <w:r>
          <w:tab/>
        </w:r>
        <w:r>
          <w:fldChar w:fldCharType="begin"/>
        </w:r>
        <w:r>
          <w:instrText xml:space="preserve"> PAGEREF _Toc129 \h </w:instrText>
        </w:r>
        <w:r>
          <w:fldChar w:fldCharType="separate"/>
        </w:r>
        <w:r>
          <w:t>10</w:t>
        </w:r>
        <w:r>
          <w:fldChar w:fldCharType="end"/>
        </w:r>
      </w:hyperlink>
    </w:p>
    <w:p>
      <w:pPr>
        <w:pStyle w:val="TOC1"/>
        <w:tabs>
          <w:tab w:val="right" w:leader="dot" w:pos="8306"/>
        </w:tabs>
      </w:pPr>
      <w:hyperlink w:anchor="_Toc30534" w:history="1">
        <w:r>
          <w:rPr>
            <w:rFonts w:ascii="仿宋" w:eastAsia="仿宋" w:hAnsi="仿宋" w:cs="仿宋" w:hint="eastAsia"/>
            <w:lang w:eastAsia="zh-CN"/>
          </w:rPr>
          <w:t>四、光刻胶配套试剂项目建设背景及必要性分析</w:t>
        </w:r>
        <w:r>
          <w:tab/>
        </w:r>
        <w:r>
          <w:fldChar w:fldCharType="begin"/>
        </w:r>
        <w:r>
          <w:instrText xml:space="preserve"> PAGEREF _Toc30534 \h </w:instrText>
        </w:r>
        <w:r>
          <w:fldChar w:fldCharType="separate"/>
        </w:r>
        <w:r>
          <w:t>11</w:t>
        </w:r>
        <w:r>
          <w:fldChar w:fldCharType="end"/>
        </w:r>
      </w:hyperlink>
    </w:p>
    <w:p>
      <w:pPr>
        <w:pStyle w:val="TOC2"/>
        <w:tabs>
          <w:tab w:val="right" w:leader="dot" w:pos="8306"/>
        </w:tabs>
      </w:pPr>
      <w:hyperlink w:anchor="_Toc21626" w:history="1">
        <w:r>
          <w:rPr>
            <w:rFonts w:ascii="仿宋" w:eastAsia="仿宋" w:hAnsi="仿宋" w:cs="仿宋" w:hint="eastAsia"/>
            <w:lang w:eastAsia="zh-CN"/>
          </w:rPr>
          <w:t>(一)、光刻胶配套试剂项目背景分析</w:t>
        </w:r>
        <w:r>
          <w:tab/>
        </w:r>
        <w:r>
          <w:fldChar w:fldCharType="begin"/>
        </w:r>
        <w:r>
          <w:instrText xml:space="preserve"> PAGEREF _Toc21626 \h </w:instrText>
        </w:r>
        <w:r>
          <w:fldChar w:fldCharType="separate"/>
        </w:r>
        <w:r>
          <w:t>11</w:t>
        </w:r>
        <w:r>
          <w:fldChar w:fldCharType="end"/>
        </w:r>
      </w:hyperlink>
    </w:p>
    <w:p>
      <w:pPr>
        <w:pStyle w:val="TOC2"/>
        <w:tabs>
          <w:tab w:val="right" w:leader="dot" w:pos="8306"/>
        </w:tabs>
      </w:pPr>
      <w:hyperlink w:anchor="_Toc19465" w:history="1">
        <w:r>
          <w:rPr>
            <w:rFonts w:ascii="仿宋" w:eastAsia="仿宋" w:hAnsi="仿宋" w:cs="仿宋" w:hint="eastAsia"/>
            <w:lang w:eastAsia="zh-CN"/>
          </w:rPr>
          <w:t>(二)、光刻胶配套试剂项目建设必要性分析</w:t>
        </w:r>
        <w:r>
          <w:tab/>
        </w:r>
        <w:r>
          <w:fldChar w:fldCharType="begin"/>
        </w:r>
        <w:r>
          <w:instrText xml:space="preserve"> PAGEREF _Toc19465 \h </w:instrText>
        </w:r>
        <w:r>
          <w:fldChar w:fldCharType="separate"/>
        </w:r>
        <w:r>
          <w:t>13</w:t>
        </w:r>
        <w:r>
          <w:fldChar w:fldCharType="end"/>
        </w:r>
      </w:hyperlink>
    </w:p>
    <w:p>
      <w:pPr>
        <w:pStyle w:val="TOC1"/>
        <w:tabs>
          <w:tab w:val="right" w:leader="dot" w:pos="8306"/>
        </w:tabs>
      </w:pPr>
      <w:hyperlink w:anchor="_Toc31943" w:history="1">
        <w:r>
          <w:rPr>
            <w:rFonts w:ascii="仿宋" w:eastAsia="仿宋" w:hAnsi="仿宋" w:cs="仿宋" w:hint="eastAsia"/>
            <w:lang w:eastAsia="zh-CN"/>
          </w:rPr>
          <w:t>五、产品规划分析</w:t>
        </w:r>
        <w:r>
          <w:tab/>
        </w:r>
        <w:r>
          <w:fldChar w:fldCharType="begin"/>
        </w:r>
        <w:r>
          <w:instrText xml:space="preserve"> PAGEREF _Toc31943 \h </w:instrText>
        </w:r>
        <w:r>
          <w:fldChar w:fldCharType="separate"/>
        </w:r>
        <w:r>
          <w:t>14</w:t>
        </w:r>
        <w:r>
          <w:fldChar w:fldCharType="end"/>
        </w:r>
      </w:hyperlink>
    </w:p>
    <w:p>
      <w:pPr>
        <w:pStyle w:val="TOC2"/>
        <w:tabs>
          <w:tab w:val="right" w:leader="dot" w:pos="8306"/>
        </w:tabs>
      </w:pPr>
      <w:hyperlink w:anchor="_Toc5501" w:history="1">
        <w:r>
          <w:rPr>
            <w:rFonts w:ascii="仿宋" w:eastAsia="仿宋" w:hAnsi="仿宋" w:cs="仿宋" w:hint="eastAsia"/>
            <w:lang w:eastAsia="zh-CN"/>
          </w:rPr>
          <w:t>(一)、产品规划</w:t>
        </w:r>
        <w:r>
          <w:tab/>
        </w:r>
        <w:r>
          <w:fldChar w:fldCharType="begin"/>
        </w:r>
        <w:r>
          <w:instrText xml:space="preserve"> PAGEREF _Toc5501 \h </w:instrText>
        </w:r>
        <w:r>
          <w:fldChar w:fldCharType="separate"/>
        </w:r>
        <w:r>
          <w:t>14</w:t>
        </w:r>
        <w:r>
          <w:fldChar w:fldCharType="end"/>
        </w:r>
      </w:hyperlink>
    </w:p>
    <w:p>
      <w:pPr>
        <w:pStyle w:val="TOC2"/>
        <w:tabs>
          <w:tab w:val="right" w:leader="dot" w:pos="8306"/>
        </w:tabs>
      </w:pPr>
      <w:hyperlink w:anchor="_Toc14073" w:history="1">
        <w:r>
          <w:rPr>
            <w:rFonts w:ascii="仿宋" w:eastAsia="仿宋" w:hAnsi="仿宋" w:cs="仿宋" w:hint="eastAsia"/>
            <w:lang w:eastAsia="zh-CN"/>
          </w:rPr>
          <w:t>(二)、建设规模</w:t>
        </w:r>
        <w:r>
          <w:tab/>
        </w:r>
        <w:r>
          <w:fldChar w:fldCharType="begin"/>
        </w:r>
        <w:r>
          <w:instrText xml:space="preserve"> PAGEREF _Toc14073 \h </w:instrText>
        </w:r>
        <w:r>
          <w:fldChar w:fldCharType="separate"/>
        </w:r>
        <w:r>
          <w:t>15</w:t>
        </w:r>
        <w:r>
          <w:fldChar w:fldCharType="end"/>
        </w:r>
      </w:hyperlink>
    </w:p>
    <w:p>
      <w:pPr>
        <w:pStyle w:val="TOC1"/>
        <w:tabs>
          <w:tab w:val="right" w:leader="dot" w:pos="8306"/>
        </w:tabs>
      </w:pPr>
      <w:hyperlink w:anchor="_Toc2651" w:history="1">
        <w:r>
          <w:rPr>
            <w:rFonts w:ascii="仿宋" w:eastAsia="仿宋" w:hAnsi="仿宋" w:cs="仿宋" w:hint="eastAsia"/>
            <w:lang w:eastAsia="zh-CN"/>
          </w:rPr>
          <w:t>六、光刻胶配套试剂项目文档管理</w:t>
        </w:r>
        <w:r>
          <w:tab/>
        </w:r>
        <w:r>
          <w:fldChar w:fldCharType="begin"/>
        </w:r>
        <w:r>
          <w:instrText xml:space="preserve"> PAGEREF _Toc2651 \h </w:instrText>
        </w:r>
        <w:r>
          <w:fldChar w:fldCharType="separate"/>
        </w:r>
        <w:r>
          <w:t>16</w:t>
        </w:r>
        <w:r>
          <w:fldChar w:fldCharType="end"/>
        </w:r>
      </w:hyperlink>
    </w:p>
    <w:p>
      <w:pPr>
        <w:pStyle w:val="TOC2"/>
        <w:tabs>
          <w:tab w:val="right" w:leader="dot" w:pos="8306"/>
        </w:tabs>
      </w:pPr>
      <w:hyperlink w:anchor="_Toc14506" w:history="1">
        <w:r>
          <w:rPr>
            <w:rFonts w:ascii="仿宋" w:eastAsia="仿宋" w:hAnsi="仿宋" w:cs="仿宋" w:hint="eastAsia"/>
            <w:lang w:eastAsia="zh-CN"/>
          </w:rPr>
          <w:t>(一)、文档编制与审查</w:t>
        </w:r>
        <w:r>
          <w:tab/>
        </w:r>
        <w:r>
          <w:fldChar w:fldCharType="begin"/>
        </w:r>
        <w:r>
          <w:instrText xml:space="preserve"> PAGEREF _Toc14506 \h </w:instrText>
        </w:r>
        <w:r>
          <w:fldChar w:fldCharType="separate"/>
        </w:r>
        <w:r>
          <w:t>16</w:t>
        </w:r>
        <w:r>
          <w:fldChar w:fldCharType="end"/>
        </w:r>
      </w:hyperlink>
    </w:p>
    <w:p>
      <w:pPr>
        <w:pStyle w:val="TOC2"/>
        <w:tabs>
          <w:tab w:val="right" w:leader="dot" w:pos="8306"/>
        </w:tabs>
      </w:pPr>
      <w:hyperlink w:anchor="_Toc1160" w:history="1">
        <w:r>
          <w:rPr>
            <w:rFonts w:ascii="仿宋" w:eastAsia="仿宋" w:hAnsi="仿宋" w:cs="仿宋" w:hint="eastAsia"/>
            <w:lang w:eastAsia="zh-CN"/>
          </w:rPr>
          <w:t>(二)、文档发布与分发</w:t>
        </w:r>
        <w:r>
          <w:tab/>
        </w:r>
        <w:r>
          <w:fldChar w:fldCharType="begin"/>
        </w:r>
        <w:r>
          <w:instrText xml:space="preserve"> PAGEREF _Toc1160 \h </w:instrText>
        </w:r>
        <w:r>
          <w:fldChar w:fldCharType="separate"/>
        </w:r>
        <w:r>
          <w:t>18</w:t>
        </w:r>
        <w:r>
          <w:fldChar w:fldCharType="end"/>
        </w:r>
      </w:hyperlink>
    </w:p>
    <w:p>
      <w:pPr>
        <w:pStyle w:val="TOC2"/>
        <w:tabs>
          <w:tab w:val="right" w:leader="dot" w:pos="8306"/>
        </w:tabs>
      </w:pPr>
      <w:hyperlink w:anchor="_Toc27639" w:history="1">
        <w:r>
          <w:rPr>
            <w:rFonts w:ascii="仿宋" w:eastAsia="仿宋" w:hAnsi="仿宋" w:cs="仿宋" w:hint="eastAsia"/>
            <w:lang w:eastAsia="zh-CN"/>
          </w:rPr>
          <w:t>(三)、文档存档与归档</w:t>
        </w:r>
        <w:r>
          <w:tab/>
        </w:r>
        <w:r>
          <w:fldChar w:fldCharType="begin"/>
        </w:r>
        <w:r>
          <w:instrText xml:space="preserve"> PAGEREF _Toc27639 \h </w:instrText>
        </w:r>
        <w:r>
          <w:fldChar w:fldCharType="separate"/>
        </w:r>
        <w:r>
          <w:t>19</w:t>
        </w:r>
        <w:r>
          <w:fldChar w:fldCharType="end"/>
        </w:r>
      </w:hyperlink>
    </w:p>
    <w:p>
      <w:pPr>
        <w:pStyle w:val="TOC1"/>
        <w:tabs>
          <w:tab w:val="right" w:leader="dot" w:pos="8306"/>
        </w:tabs>
      </w:pPr>
      <w:hyperlink w:anchor="_Toc9793" w:history="1">
        <w:r>
          <w:rPr>
            <w:rFonts w:ascii="仿宋" w:eastAsia="仿宋" w:hAnsi="仿宋" w:cs="仿宋" w:hint="eastAsia"/>
            <w:lang w:eastAsia="zh-CN"/>
          </w:rPr>
          <w:t>七、光刻胶配套试剂项目投资规划</w:t>
        </w:r>
        <w:r>
          <w:tab/>
        </w:r>
        <w:r>
          <w:fldChar w:fldCharType="begin"/>
        </w:r>
        <w:r>
          <w:instrText xml:space="preserve"> PAGEREF _Toc9793 \h </w:instrText>
        </w:r>
        <w:r>
          <w:fldChar w:fldCharType="separate"/>
        </w:r>
        <w:r>
          <w:t>20</w:t>
        </w:r>
        <w:r>
          <w:fldChar w:fldCharType="end"/>
        </w:r>
      </w:hyperlink>
    </w:p>
    <w:p>
      <w:pPr>
        <w:pStyle w:val="TOC2"/>
        <w:tabs>
          <w:tab w:val="right" w:leader="dot" w:pos="8306"/>
        </w:tabs>
      </w:pPr>
      <w:hyperlink w:anchor="_Toc28818" w:history="1">
        <w:r>
          <w:rPr>
            <w:rFonts w:ascii="仿宋" w:eastAsia="仿宋" w:hAnsi="仿宋" w:cs="仿宋" w:hint="eastAsia"/>
            <w:lang w:eastAsia="zh-CN"/>
          </w:rPr>
          <w:t>(一)、光刻胶配套试剂项目总投资估算</w:t>
        </w:r>
        <w:r>
          <w:tab/>
        </w:r>
        <w:r>
          <w:fldChar w:fldCharType="begin"/>
        </w:r>
        <w:r>
          <w:instrText xml:space="preserve"> PAGEREF _Toc28818 \h </w:instrText>
        </w:r>
        <w:r>
          <w:fldChar w:fldCharType="separate"/>
        </w:r>
        <w:r>
          <w:t>20</w:t>
        </w:r>
        <w:r>
          <w:fldChar w:fldCharType="end"/>
        </w:r>
      </w:hyperlink>
    </w:p>
    <w:p>
      <w:pPr>
        <w:pStyle w:val="TOC2"/>
        <w:tabs>
          <w:tab w:val="right" w:leader="dot" w:pos="8306"/>
        </w:tabs>
      </w:pPr>
      <w:hyperlink w:anchor="_Toc1347" w:history="1">
        <w:r>
          <w:rPr>
            <w:rFonts w:ascii="仿宋" w:eastAsia="仿宋" w:hAnsi="仿宋" w:cs="仿宋" w:hint="eastAsia"/>
            <w:lang w:eastAsia="zh-CN"/>
          </w:rPr>
          <w:t>(二)、资金筹措</w:t>
        </w:r>
        <w:r>
          <w:tab/>
        </w:r>
        <w:r>
          <w:fldChar w:fldCharType="begin"/>
        </w:r>
        <w:r>
          <w:instrText xml:space="preserve"> PAGEREF _Toc1347 \h </w:instrText>
        </w:r>
        <w:r>
          <w:fldChar w:fldCharType="separate"/>
        </w:r>
        <w:r>
          <w:t>21</w:t>
        </w:r>
        <w:r>
          <w:fldChar w:fldCharType="end"/>
        </w:r>
      </w:hyperlink>
    </w:p>
    <w:p>
      <w:pPr>
        <w:pStyle w:val="TOC1"/>
        <w:tabs>
          <w:tab w:val="right" w:leader="dot" w:pos="8306"/>
        </w:tabs>
      </w:pPr>
      <w:hyperlink w:anchor="_Toc3759" w:history="1">
        <w:r>
          <w:rPr>
            <w:rFonts w:ascii="仿宋" w:eastAsia="仿宋" w:hAnsi="仿宋" w:cs="仿宋" w:hint="eastAsia"/>
            <w:lang w:eastAsia="zh-CN"/>
          </w:rPr>
          <w:t>八、光刻胶配套试剂项目技术管理</w:t>
        </w:r>
        <w:r>
          <w:tab/>
        </w:r>
        <w:r>
          <w:fldChar w:fldCharType="begin"/>
        </w:r>
        <w:r>
          <w:instrText xml:space="preserve"> PAGEREF _Toc3759 \h </w:instrText>
        </w:r>
        <w:r>
          <w:fldChar w:fldCharType="separate"/>
        </w:r>
        <w:r>
          <w:t>22</w:t>
        </w:r>
        <w:r>
          <w:fldChar w:fldCharType="end"/>
        </w:r>
      </w:hyperlink>
    </w:p>
    <w:p>
      <w:pPr>
        <w:pStyle w:val="TOC2"/>
        <w:tabs>
          <w:tab w:val="right" w:leader="dot" w:pos="8306"/>
        </w:tabs>
      </w:pPr>
      <w:hyperlink w:anchor="_Toc29858" w:history="1">
        <w:r>
          <w:rPr>
            <w:rFonts w:ascii="仿宋" w:eastAsia="仿宋" w:hAnsi="仿宋" w:cs="仿宋" w:hint="eastAsia"/>
            <w:lang w:eastAsia="zh-CN"/>
          </w:rPr>
          <w:t>(一)、技术方案选用方向</w:t>
        </w:r>
        <w:r>
          <w:tab/>
        </w:r>
        <w:r>
          <w:fldChar w:fldCharType="begin"/>
        </w:r>
        <w:r>
          <w:instrText xml:space="preserve"> PAGEREF _Toc29858 \h </w:instrText>
        </w:r>
        <w:r>
          <w:fldChar w:fldCharType="separate"/>
        </w:r>
        <w:r>
          <w:t>22</w:t>
        </w:r>
        <w:r>
          <w:fldChar w:fldCharType="end"/>
        </w:r>
      </w:hyperlink>
    </w:p>
    <w:p>
      <w:pPr>
        <w:pStyle w:val="TOC2"/>
        <w:tabs>
          <w:tab w:val="right" w:leader="dot" w:pos="8306"/>
        </w:tabs>
      </w:pPr>
      <w:hyperlink w:anchor="_Toc29210" w:history="1">
        <w:r>
          <w:rPr>
            <w:rFonts w:ascii="仿宋" w:eastAsia="仿宋" w:hAnsi="仿宋" w:cs="仿宋" w:hint="eastAsia"/>
            <w:lang w:eastAsia="zh-CN"/>
          </w:rPr>
          <w:t>(二)、工艺技术方案选用原则</w:t>
        </w:r>
        <w:r>
          <w:tab/>
        </w:r>
        <w:r>
          <w:fldChar w:fldCharType="begin"/>
        </w:r>
        <w:r>
          <w:instrText xml:space="preserve"> PAGEREF _Toc29210 \h </w:instrText>
        </w:r>
        <w:r>
          <w:fldChar w:fldCharType="separate"/>
        </w:r>
        <w:r>
          <w:t>24</w:t>
        </w:r>
        <w:r>
          <w:fldChar w:fldCharType="end"/>
        </w:r>
      </w:hyperlink>
    </w:p>
    <w:p>
      <w:pPr>
        <w:pStyle w:val="TOC2"/>
        <w:tabs>
          <w:tab w:val="right" w:leader="dot" w:pos="8306"/>
        </w:tabs>
      </w:pPr>
      <w:hyperlink w:anchor="_Toc2540" w:history="1">
        <w:r>
          <w:rPr>
            <w:rFonts w:ascii="仿宋" w:eastAsia="仿宋" w:hAnsi="仿宋" w:cs="仿宋" w:hint="eastAsia"/>
            <w:lang w:eastAsia="zh-CN"/>
          </w:rPr>
          <w:t>(三)、工艺技术方案要求</w:t>
        </w:r>
        <w:r>
          <w:tab/>
        </w:r>
        <w:r>
          <w:fldChar w:fldCharType="begin"/>
        </w:r>
        <w:r>
          <w:instrText xml:space="preserve"> PAGEREF _Toc2540 \h </w:instrText>
        </w:r>
        <w:r>
          <w:fldChar w:fldCharType="separate"/>
        </w:r>
        <w:r>
          <w:t>26</w:t>
        </w:r>
        <w:r>
          <w:fldChar w:fldCharType="end"/>
        </w:r>
      </w:hyperlink>
    </w:p>
    <w:p>
      <w:pPr>
        <w:pStyle w:val="TOC1"/>
        <w:tabs>
          <w:tab w:val="right" w:leader="dot" w:pos="8306"/>
        </w:tabs>
      </w:pPr>
      <w:hyperlink w:anchor="_Toc30518" w:history="1">
        <w:r>
          <w:rPr>
            <w:rFonts w:ascii="仿宋" w:eastAsia="仿宋" w:hAnsi="仿宋" w:cs="仿宋" w:hint="eastAsia"/>
            <w:lang w:eastAsia="zh-CN"/>
          </w:rPr>
          <w:t>九、光刻胶配套试剂项目经营效益</w:t>
        </w:r>
        <w:r>
          <w:tab/>
        </w:r>
        <w:r>
          <w:fldChar w:fldCharType="begin"/>
        </w:r>
        <w:r>
          <w:instrText xml:space="preserve"> PAGEREF _Toc30518 \h </w:instrText>
        </w:r>
        <w:r>
          <w:fldChar w:fldCharType="separate"/>
        </w:r>
        <w:r>
          <w:t>28</w:t>
        </w:r>
        <w:r>
          <w:fldChar w:fldCharType="end"/>
        </w:r>
      </w:hyperlink>
    </w:p>
    <w:p>
      <w:pPr>
        <w:pStyle w:val="TOC2"/>
        <w:tabs>
          <w:tab w:val="right" w:leader="dot" w:pos="8306"/>
        </w:tabs>
      </w:pPr>
      <w:hyperlink w:anchor="_Toc8391" w:history="1">
        <w:r>
          <w:rPr>
            <w:rFonts w:ascii="仿宋" w:eastAsia="仿宋" w:hAnsi="仿宋" w:cs="仿宋" w:hint="eastAsia"/>
            <w:lang w:eastAsia="zh-CN"/>
          </w:rPr>
          <w:t>(一)、经济评价财务测算</w:t>
        </w:r>
        <w:r>
          <w:tab/>
        </w:r>
        <w:r>
          <w:fldChar w:fldCharType="begin"/>
        </w:r>
        <w:r>
          <w:instrText xml:space="preserve"> PAGEREF _Toc8391 \h </w:instrText>
        </w:r>
        <w:r>
          <w:fldChar w:fldCharType="separate"/>
        </w:r>
        <w:r>
          <w:t>28</w:t>
        </w:r>
        <w:r>
          <w:fldChar w:fldCharType="end"/>
        </w:r>
      </w:hyperlink>
    </w:p>
    <w:p>
      <w:pPr>
        <w:pStyle w:val="TOC2"/>
        <w:tabs>
          <w:tab w:val="right" w:leader="dot" w:pos="8306"/>
        </w:tabs>
      </w:pPr>
      <w:hyperlink w:anchor="_Toc24758" w:history="1">
        <w:r>
          <w:rPr>
            <w:rFonts w:ascii="仿宋" w:eastAsia="仿宋" w:hAnsi="仿宋" w:cs="仿宋" w:hint="eastAsia"/>
            <w:lang w:eastAsia="zh-CN"/>
          </w:rPr>
          <w:t>(二)、光刻胶配套试剂项目盈利能力分析</w:t>
        </w:r>
        <w:r>
          <w:tab/>
        </w:r>
        <w:r>
          <w:fldChar w:fldCharType="begin"/>
        </w:r>
        <w:r>
          <w:instrText xml:space="preserve"> PAGEREF _Toc24758 \h </w:instrText>
        </w:r>
        <w:r>
          <w:fldChar w:fldCharType="separate"/>
        </w:r>
        <w:r>
          <w:t>29</w:t>
        </w:r>
        <w:r>
          <w:fldChar w:fldCharType="end"/>
        </w:r>
      </w:hyperlink>
    </w:p>
    <w:p>
      <w:pPr>
        <w:pStyle w:val="TOC1"/>
        <w:tabs>
          <w:tab w:val="right" w:leader="dot" w:pos="8306"/>
        </w:tabs>
      </w:pPr>
      <w:hyperlink w:anchor="_Toc30772" w:history="1">
        <w:r>
          <w:rPr>
            <w:rFonts w:ascii="仿宋" w:eastAsia="仿宋" w:hAnsi="仿宋" w:cs="仿宋" w:hint="eastAsia"/>
            <w:lang w:eastAsia="zh-CN"/>
          </w:rPr>
          <w:t>十、光刻胶配套试剂项目计划安排</w:t>
        </w:r>
        <w:r>
          <w:tab/>
        </w:r>
        <w:r>
          <w:fldChar w:fldCharType="begin"/>
        </w:r>
        <w:r>
          <w:instrText xml:space="preserve"> PAGEREF _Toc30772 \h </w:instrText>
        </w:r>
        <w:r>
          <w:fldChar w:fldCharType="separate"/>
        </w:r>
        <w:r>
          <w:t>30</w:t>
        </w:r>
        <w:r>
          <w:fldChar w:fldCharType="end"/>
        </w:r>
      </w:hyperlink>
    </w:p>
    <w:p>
      <w:pPr>
        <w:pStyle w:val="TOC2"/>
        <w:tabs>
          <w:tab w:val="right" w:leader="dot" w:pos="8306"/>
        </w:tabs>
      </w:pPr>
      <w:hyperlink w:anchor="_Toc17481" w:history="1">
        <w:r>
          <w:rPr>
            <w:rFonts w:ascii="仿宋" w:eastAsia="仿宋" w:hAnsi="仿宋" w:cs="仿宋" w:hint="eastAsia"/>
            <w:lang w:eastAsia="zh-CN"/>
          </w:rPr>
          <w:t>(一)、建设周期</w:t>
        </w:r>
        <w:r>
          <w:tab/>
        </w:r>
        <w:r>
          <w:fldChar w:fldCharType="begin"/>
        </w:r>
        <w:r>
          <w:instrText xml:space="preserve"> PAGEREF _Toc17481 \h </w:instrText>
        </w:r>
        <w:r>
          <w:fldChar w:fldCharType="separate"/>
        </w:r>
        <w:r>
          <w:t>30</w:t>
        </w:r>
        <w:r>
          <w:fldChar w:fldCharType="end"/>
        </w:r>
      </w:hyperlink>
    </w:p>
    <w:p>
      <w:pPr>
        <w:pStyle w:val="TOC2"/>
        <w:tabs>
          <w:tab w:val="right" w:leader="dot" w:pos="8306"/>
        </w:tabs>
      </w:pPr>
      <w:hyperlink w:anchor="_Toc7952" w:history="1">
        <w:r>
          <w:rPr>
            <w:rFonts w:ascii="仿宋" w:eastAsia="仿宋" w:hAnsi="仿宋" w:cs="仿宋" w:hint="eastAsia"/>
            <w:lang w:eastAsia="zh-CN"/>
          </w:rPr>
          <w:t>(二)、建设进度</w:t>
        </w:r>
        <w:r>
          <w:tab/>
        </w:r>
        <w:r>
          <w:fldChar w:fldCharType="begin"/>
        </w:r>
        <w:r>
          <w:instrText xml:space="preserve"> PAGEREF _Toc7952 \h </w:instrText>
        </w:r>
        <w:r>
          <w:fldChar w:fldCharType="separate"/>
        </w:r>
        <w:r>
          <w:t>31</w:t>
        </w:r>
        <w:r>
          <w:fldChar w:fldCharType="end"/>
        </w:r>
      </w:hyperlink>
    </w:p>
    <w:p>
      <w:pPr>
        <w:pStyle w:val="TOC2"/>
        <w:tabs>
          <w:tab w:val="right" w:leader="dot" w:pos="8306"/>
        </w:tabs>
      </w:pPr>
      <w:hyperlink w:anchor="_Toc11673" w:history="1">
        <w:r>
          <w:rPr>
            <w:rFonts w:ascii="仿宋" w:eastAsia="仿宋" w:hAnsi="仿宋" w:cs="仿宋" w:hint="eastAsia"/>
            <w:lang w:eastAsia="zh-CN"/>
          </w:rPr>
          <w:t>(三)、进度安排注意事项</w:t>
        </w:r>
        <w:r>
          <w:tab/>
        </w:r>
        <w:r>
          <w:fldChar w:fldCharType="begin"/>
        </w:r>
        <w:r>
          <w:instrText xml:space="preserve"> PAGEREF _Toc11673 \h </w:instrText>
        </w:r>
        <w:r>
          <w:fldChar w:fldCharType="separate"/>
        </w:r>
        <w:r>
          <w:t>32</w:t>
        </w:r>
        <w:r>
          <w:fldChar w:fldCharType="end"/>
        </w:r>
      </w:hyperlink>
    </w:p>
    <w:p>
      <w:pPr>
        <w:pStyle w:val="TOC2"/>
        <w:tabs>
          <w:tab w:val="right" w:leader="dot" w:pos="8306"/>
        </w:tabs>
      </w:pPr>
      <w:hyperlink w:anchor="_Toc20885" w:history="1">
        <w:r>
          <w:rPr>
            <w:rFonts w:ascii="仿宋" w:eastAsia="仿宋" w:hAnsi="仿宋" w:cs="仿宋" w:hint="eastAsia"/>
            <w:lang w:eastAsia="zh-CN"/>
          </w:rPr>
          <w:t>(四)、人力资源配置</w:t>
        </w:r>
        <w:r>
          <w:tab/>
        </w:r>
        <w:r>
          <w:fldChar w:fldCharType="begin"/>
        </w:r>
        <w:r>
          <w:instrText xml:space="preserve"> PAGEREF _Toc20885 \h </w:instrText>
        </w:r>
        <w:r>
          <w:fldChar w:fldCharType="separate"/>
        </w:r>
        <w:r>
          <w:t>34</w:t>
        </w:r>
        <w:r>
          <w:fldChar w:fldCharType="end"/>
        </w:r>
      </w:hyperlink>
    </w:p>
    <w:p>
      <w:pPr>
        <w:pStyle w:val="TOC1"/>
        <w:tabs>
          <w:tab w:val="right" w:leader="dot" w:pos="8306"/>
        </w:tabs>
      </w:pPr>
      <w:hyperlink w:anchor="_Toc12873" w:history="1">
        <w:r>
          <w:rPr>
            <w:rFonts w:ascii="仿宋" w:eastAsia="仿宋" w:hAnsi="仿宋" w:cs="仿宋" w:hint="eastAsia"/>
            <w:lang w:eastAsia="zh-CN"/>
          </w:rPr>
          <w:t>十一、光刻胶配套试剂项目环境影响分析</w:t>
        </w:r>
        <w:r>
          <w:tab/>
        </w:r>
        <w:r>
          <w:fldChar w:fldCharType="begin"/>
        </w:r>
        <w:r>
          <w:instrText xml:space="preserve"> PAGEREF _Toc12873 \h </w:instrText>
        </w:r>
        <w:r>
          <w:fldChar w:fldCharType="separate"/>
        </w:r>
        <w:r>
          <w:t>34</w:t>
        </w:r>
        <w:r>
          <w:fldChar w:fldCharType="end"/>
        </w:r>
      </w:hyperlink>
    </w:p>
    <w:p>
      <w:pPr>
        <w:pStyle w:val="TOC2"/>
        <w:tabs>
          <w:tab w:val="right" w:leader="dot" w:pos="8306"/>
        </w:tabs>
      </w:pPr>
      <w:hyperlink w:anchor="_Toc14309" w:history="1">
        <w:r>
          <w:rPr>
            <w:rFonts w:ascii="仿宋" w:eastAsia="仿宋" w:hAnsi="仿宋" w:cs="仿宋" w:hint="eastAsia"/>
            <w:lang w:eastAsia="zh-CN"/>
          </w:rPr>
          <w:t>(一)、建设区域环境质量现状</w:t>
        </w:r>
        <w:r>
          <w:tab/>
        </w:r>
        <w:r>
          <w:fldChar w:fldCharType="begin"/>
        </w:r>
        <w:r>
          <w:instrText xml:space="preserve"> PAGEREF _Toc14309 \h </w:instrText>
        </w:r>
        <w:r>
          <w:fldChar w:fldCharType="separate"/>
        </w:r>
        <w:r>
          <w:t>34</w:t>
        </w:r>
        <w:r>
          <w:fldChar w:fldCharType="end"/>
        </w:r>
      </w:hyperlink>
    </w:p>
    <w:p>
      <w:pPr>
        <w:pStyle w:val="TOC2"/>
        <w:tabs>
          <w:tab w:val="right" w:leader="dot" w:pos="8306"/>
        </w:tabs>
      </w:pPr>
      <w:hyperlink w:anchor="_Toc18134" w:history="1">
        <w:r>
          <w:rPr>
            <w:rFonts w:ascii="仿宋" w:eastAsia="仿宋" w:hAnsi="仿宋" w:cs="仿宋" w:hint="eastAsia"/>
            <w:lang w:eastAsia="zh-CN"/>
          </w:rPr>
          <w:t>(二)、建设期环境保护</w:t>
        </w:r>
        <w:r>
          <w:tab/>
        </w:r>
        <w:r>
          <w:fldChar w:fldCharType="begin"/>
        </w:r>
        <w:r>
          <w:instrText xml:space="preserve"> PAGEREF _Toc18134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97" w:history="1">
        <w:r>
          <w:rPr>
            <w:rFonts w:ascii="仿宋" w:eastAsia="仿宋" w:hAnsi="仿宋" w:cs="仿宋" w:hint="eastAsia"/>
            <w:lang w:eastAsia="zh-CN"/>
          </w:rPr>
          <w:t>(三)、运营期环境保护</w:t>
        </w:r>
        <w:r>
          <w:tab/>
        </w:r>
        <w:r>
          <w:fldChar w:fldCharType="begin"/>
        </w:r>
        <w:r>
          <w:instrText xml:space="preserve"> PAGEREF _Toc13797 \h </w:instrText>
        </w:r>
        <w:r>
          <w:fldChar w:fldCharType="separate"/>
        </w:r>
        <w:r>
          <w:t>37</w:t>
        </w:r>
        <w:r>
          <w:fldChar w:fldCharType="end"/>
        </w:r>
      </w:hyperlink>
    </w:p>
    <w:p>
      <w:pPr>
        <w:pStyle w:val="TOC2"/>
        <w:tabs>
          <w:tab w:val="right" w:leader="dot" w:pos="8306"/>
        </w:tabs>
      </w:pPr>
      <w:hyperlink w:anchor="_Toc25476" w:history="1">
        <w:r>
          <w:rPr>
            <w:rFonts w:ascii="仿宋" w:eastAsia="仿宋" w:hAnsi="仿宋" w:cs="仿宋" w:hint="eastAsia"/>
            <w:lang w:eastAsia="zh-CN"/>
          </w:rPr>
          <w:t>(四)、光刻胶配套试剂项目建设对区域经济的影响</w:t>
        </w:r>
        <w:r>
          <w:tab/>
        </w:r>
        <w:r>
          <w:fldChar w:fldCharType="begin"/>
        </w:r>
        <w:r>
          <w:instrText xml:space="preserve"> PAGEREF _Toc25476 \h </w:instrText>
        </w:r>
        <w:r>
          <w:fldChar w:fldCharType="separate"/>
        </w:r>
        <w:r>
          <w:t>39</w:t>
        </w:r>
        <w:r>
          <w:fldChar w:fldCharType="end"/>
        </w:r>
      </w:hyperlink>
    </w:p>
    <w:p>
      <w:pPr>
        <w:pStyle w:val="TOC2"/>
        <w:tabs>
          <w:tab w:val="right" w:leader="dot" w:pos="8306"/>
        </w:tabs>
      </w:pPr>
      <w:hyperlink w:anchor="_Toc16112" w:history="1">
        <w:r>
          <w:rPr>
            <w:rFonts w:ascii="仿宋" w:eastAsia="仿宋" w:hAnsi="仿宋" w:cs="仿宋" w:hint="eastAsia"/>
            <w:lang w:eastAsia="zh-CN"/>
          </w:rPr>
          <w:t>(五)、废弃物处理</w:t>
        </w:r>
        <w:r>
          <w:tab/>
        </w:r>
        <w:r>
          <w:fldChar w:fldCharType="begin"/>
        </w:r>
        <w:r>
          <w:instrText xml:space="preserve"> PAGEREF _Toc16112 \h </w:instrText>
        </w:r>
        <w:r>
          <w:fldChar w:fldCharType="separate"/>
        </w:r>
        <w:r>
          <w:t>40</w:t>
        </w:r>
        <w:r>
          <w:fldChar w:fldCharType="end"/>
        </w:r>
      </w:hyperlink>
    </w:p>
    <w:p>
      <w:pPr>
        <w:pStyle w:val="TOC2"/>
        <w:tabs>
          <w:tab w:val="right" w:leader="dot" w:pos="8306"/>
        </w:tabs>
      </w:pPr>
      <w:hyperlink w:anchor="_Toc16837" w:history="1">
        <w:r>
          <w:rPr>
            <w:rFonts w:ascii="仿宋" w:eastAsia="仿宋" w:hAnsi="仿宋" w:cs="仿宋" w:hint="eastAsia"/>
            <w:lang w:eastAsia="zh-CN"/>
          </w:rPr>
          <w:t>(六)、特殊环境影响分析</w:t>
        </w:r>
        <w:r>
          <w:tab/>
        </w:r>
        <w:r>
          <w:fldChar w:fldCharType="begin"/>
        </w:r>
        <w:r>
          <w:instrText xml:space="preserve"> PAGEREF _Toc16837 \h </w:instrText>
        </w:r>
        <w:r>
          <w:fldChar w:fldCharType="separate"/>
        </w:r>
        <w:r>
          <w:t>42</w:t>
        </w:r>
        <w:r>
          <w:fldChar w:fldCharType="end"/>
        </w:r>
      </w:hyperlink>
    </w:p>
    <w:p>
      <w:pPr>
        <w:pStyle w:val="TOC2"/>
        <w:tabs>
          <w:tab w:val="right" w:leader="dot" w:pos="8306"/>
        </w:tabs>
      </w:pPr>
      <w:hyperlink w:anchor="_Toc29740" w:history="1">
        <w:r>
          <w:rPr>
            <w:rFonts w:ascii="仿宋" w:eastAsia="仿宋" w:hAnsi="仿宋" w:cs="仿宋" w:hint="eastAsia"/>
            <w:lang w:eastAsia="zh-CN"/>
          </w:rPr>
          <w:t>(七)、清洁生产</w:t>
        </w:r>
        <w:r>
          <w:tab/>
        </w:r>
        <w:r>
          <w:fldChar w:fldCharType="begin"/>
        </w:r>
        <w:r>
          <w:instrText xml:space="preserve"> PAGEREF _Toc29740 \h </w:instrText>
        </w:r>
        <w:r>
          <w:fldChar w:fldCharType="separate"/>
        </w:r>
        <w:r>
          <w:t>43</w:t>
        </w:r>
        <w:r>
          <w:fldChar w:fldCharType="end"/>
        </w:r>
      </w:hyperlink>
    </w:p>
    <w:p>
      <w:pPr>
        <w:pStyle w:val="TOC2"/>
        <w:tabs>
          <w:tab w:val="right" w:leader="dot" w:pos="8306"/>
        </w:tabs>
      </w:pPr>
      <w:hyperlink w:anchor="_Toc32182" w:history="1">
        <w:r>
          <w:rPr>
            <w:rFonts w:ascii="仿宋" w:eastAsia="仿宋" w:hAnsi="仿宋" w:cs="仿宋" w:hint="eastAsia"/>
            <w:lang w:eastAsia="zh-CN"/>
          </w:rPr>
          <w:t>(八)、环境保护综合评价</w:t>
        </w:r>
        <w:r>
          <w:tab/>
        </w:r>
        <w:r>
          <w:fldChar w:fldCharType="begin"/>
        </w:r>
        <w:r>
          <w:instrText xml:space="preserve"> PAGEREF _Toc32182 \h </w:instrText>
        </w:r>
        <w:r>
          <w:fldChar w:fldCharType="separate"/>
        </w:r>
        <w:r>
          <w:t>44</w:t>
        </w:r>
        <w:r>
          <w:fldChar w:fldCharType="end"/>
        </w:r>
      </w:hyperlink>
    </w:p>
    <w:p>
      <w:pPr>
        <w:pStyle w:val="TOC1"/>
        <w:tabs>
          <w:tab w:val="right" w:leader="dot" w:pos="8306"/>
        </w:tabs>
      </w:pPr>
      <w:hyperlink w:anchor="_Toc19081" w:history="1">
        <w:r>
          <w:rPr>
            <w:rFonts w:ascii="仿宋" w:eastAsia="仿宋" w:hAnsi="仿宋" w:cs="仿宋" w:hint="eastAsia"/>
            <w:lang w:eastAsia="zh-CN"/>
          </w:rPr>
          <w:t>十二、光刻胶配套试剂项目人力资源管理</w:t>
        </w:r>
        <w:r>
          <w:tab/>
        </w:r>
        <w:r>
          <w:fldChar w:fldCharType="begin"/>
        </w:r>
        <w:r>
          <w:instrText xml:space="preserve"> PAGEREF _Toc19081 \h </w:instrText>
        </w:r>
        <w:r>
          <w:fldChar w:fldCharType="separate"/>
        </w:r>
        <w:r>
          <w:t>45</w:t>
        </w:r>
        <w:r>
          <w:fldChar w:fldCharType="end"/>
        </w:r>
      </w:hyperlink>
    </w:p>
    <w:p>
      <w:pPr>
        <w:pStyle w:val="TOC2"/>
        <w:tabs>
          <w:tab w:val="right" w:leader="dot" w:pos="8306"/>
        </w:tabs>
      </w:pPr>
      <w:hyperlink w:anchor="_Toc1192" w:history="1">
        <w:r>
          <w:rPr>
            <w:rFonts w:ascii="仿宋" w:eastAsia="仿宋" w:hAnsi="仿宋" w:cs="仿宋" w:hint="eastAsia"/>
            <w:lang w:eastAsia="zh-CN"/>
          </w:rPr>
          <w:t>(一)、建立健全的预算管理制度</w:t>
        </w:r>
        <w:r>
          <w:tab/>
        </w:r>
        <w:r>
          <w:fldChar w:fldCharType="begin"/>
        </w:r>
        <w:r>
          <w:instrText xml:space="preserve"> PAGEREF _Toc1192 \h </w:instrText>
        </w:r>
        <w:r>
          <w:fldChar w:fldCharType="separate"/>
        </w:r>
        <w:r>
          <w:t>45</w:t>
        </w:r>
        <w:r>
          <w:fldChar w:fldCharType="end"/>
        </w:r>
      </w:hyperlink>
    </w:p>
    <w:p>
      <w:pPr>
        <w:pStyle w:val="TOC2"/>
        <w:tabs>
          <w:tab w:val="right" w:leader="dot" w:pos="8306"/>
        </w:tabs>
      </w:pPr>
      <w:hyperlink w:anchor="_Toc7603" w:history="1">
        <w:r>
          <w:rPr>
            <w:rFonts w:ascii="仿宋" w:eastAsia="仿宋" w:hAnsi="仿宋" w:cs="仿宋" w:hint="eastAsia"/>
            <w:lang w:eastAsia="zh-CN"/>
          </w:rPr>
          <w:t>(二)、加强资金流动监控</w:t>
        </w:r>
        <w:r>
          <w:tab/>
        </w:r>
        <w:r>
          <w:fldChar w:fldCharType="begin"/>
        </w:r>
        <w:r>
          <w:instrText xml:space="preserve"> PAGEREF _Toc7603 \h </w:instrText>
        </w:r>
        <w:r>
          <w:fldChar w:fldCharType="separate"/>
        </w:r>
        <w:r>
          <w:t>47</w:t>
        </w:r>
        <w:r>
          <w:fldChar w:fldCharType="end"/>
        </w:r>
      </w:hyperlink>
    </w:p>
    <w:p>
      <w:pPr>
        <w:pStyle w:val="TOC2"/>
        <w:tabs>
          <w:tab w:val="right" w:leader="dot" w:pos="8306"/>
        </w:tabs>
      </w:pPr>
      <w:hyperlink w:anchor="_Toc16592" w:history="1">
        <w:r>
          <w:rPr>
            <w:rFonts w:ascii="仿宋" w:eastAsia="仿宋" w:hAnsi="仿宋" w:cs="仿宋" w:hint="eastAsia"/>
            <w:lang w:eastAsia="zh-CN"/>
          </w:rPr>
          <w:t>(三)、制定完善的风险控制机制</w:t>
        </w:r>
        <w:r>
          <w:tab/>
        </w:r>
        <w:r>
          <w:fldChar w:fldCharType="begin"/>
        </w:r>
        <w:r>
          <w:instrText xml:space="preserve"> PAGEREF _Toc16592 \h </w:instrText>
        </w:r>
        <w:r>
          <w:fldChar w:fldCharType="separate"/>
        </w:r>
        <w:r>
          <w:t>48</w:t>
        </w:r>
        <w:r>
          <w:fldChar w:fldCharType="end"/>
        </w:r>
      </w:hyperlink>
    </w:p>
    <w:p>
      <w:pPr>
        <w:pStyle w:val="TOC2"/>
        <w:tabs>
          <w:tab w:val="right" w:leader="dot" w:pos="8306"/>
        </w:tabs>
      </w:pPr>
      <w:hyperlink w:anchor="_Toc32626" w:history="1">
        <w:r>
          <w:rPr>
            <w:rFonts w:ascii="仿宋" w:eastAsia="仿宋" w:hAnsi="仿宋" w:cs="仿宋" w:hint="eastAsia"/>
            <w:lang w:eastAsia="zh-CN"/>
          </w:rPr>
          <w:t>(四)、优化成本管理</w:t>
        </w:r>
        <w:r>
          <w:tab/>
        </w:r>
        <w:r>
          <w:fldChar w:fldCharType="begin"/>
        </w:r>
        <w:r>
          <w:instrText xml:space="preserve"> PAGEREF _Toc32626 \h </w:instrText>
        </w:r>
        <w:r>
          <w:fldChar w:fldCharType="separate"/>
        </w:r>
        <w:r>
          <w:t>50</w:t>
        </w:r>
        <w:r>
          <w:fldChar w:fldCharType="end"/>
        </w:r>
      </w:hyperlink>
    </w:p>
    <w:p>
      <w:pPr>
        <w:pStyle w:val="TOC1"/>
        <w:tabs>
          <w:tab w:val="right" w:leader="dot" w:pos="8306"/>
        </w:tabs>
      </w:pPr>
      <w:hyperlink w:anchor="_Toc13198" w:history="1">
        <w:r>
          <w:rPr>
            <w:rFonts w:ascii="仿宋" w:eastAsia="仿宋" w:hAnsi="仿宋" w:cs="仿宋" w:hint="eastAsia"/>
            <w:lang w:eastAsia="zh-CN"/>
          </w:rPr>
          <w:t>十三、光刻胶配套试剂项目变更管理</w:t>
        </w:r>
        <w:r>
          <w:tab/>
        </w:r>
        <w:r>
          <w:fldChar w:fldCharType="begin"/>
        </w:r>
        <w:r>
          <w:instrText xml:space="preserve"> PAGEREF _Toc13198 \h </w:instrText>
        </w:r>
        <w:r>
          <w:fldChar w:fldCharType="separate"/>
        </w:r>
        <w:r>
          <w:t>51</w:t>
        </w:r>
        <w:r>
          <w:fldChar w:fldCharType="end"/>
        </w:r>
      </w:hyperlink>
    </w:p>
    <w:p>
      <w:pPr>
        <w:pStyle w:val="TOC2"/>
        <w:tabs>
          <w:tab w:val="right" w:leader="dot" w:pos="8306"/>
        </w:tabs>
      </w:pPr>
      <w:hyperlink w:anchor="_Toc20317" w:history="1">
        <w:r>
          <w:rPr>
            <w:rFonts w:ascii="仿宋" w:eastAsia="仿宋" w:hAnsi="仿宋" w:cs="仿宋" w:hint="eastAsia"/>
            <w:lang w:eastAsia="zh-CN"/>
          </w:rPr>
          <w:t>(一)、变更申请与评估</w:t>
        </w:r>
        <w:r>
          <w:tab/>
        </w:r>
        <w:r>
          <w:fldChar w:fldCharType="begin"/>
        </w:r>
        <w:r>
          <w:instrText xml:space="preserve"> PAGEREF _Toc20317 \h </w:instrText>
        </w:r>
        <w:r>
          <w:fldChar w:fldCharType="separate"/>
        </w:r>
        <w:r>
          <w:t>51</w:t>
        </w:r>
        <w:r>
          <w:fldChar w:fldCharType="end"/>
        </w:r>
      </w:hyperlink>
    </w:p>
    <w:p>
      <w:pPr>
        <w:pStyle w:val="TOC2"/>
        <w:tabs>
          <w:tab w:val="right" w:leader="dot" w:pos="8306"/>
        </w:tabs>
      </w:pPr>
      <w:hyperlink w:anchor="_Toc31479" w:history="1">
        <w:r>
          <w:rPr>
            <w:rFonts w:ascii="仿宋" w:eastAsia="仿宋" w:hAnsi="仿宋" w:cs="仿宋" w:hint="eastAsia"/>
            <w:lang w:eastAsia="zh-CN"/>
          </w:rPr>
          <w:t>(二)、变更实施与控制</w:t>
        </w:r>
        <w:r>
          <w:tab/>
        </w:r>
        <w:r>
          <w:fldChar w:fldCharType="begin"/>
        </w:r>
        <w:r>
          <w:instrText xml:space="preserve"> PAGEREF _Toc31479 \h </w:instrText>
        </w:r>
        <w:r>
          <w:fldChar w:fldCharType="separate"/>
        </w:r>
        <w:r>
          <w:t>51</w:t>
        </w:r>
        <w:r>
          <w:fldChar w:fldCharType="end"/>
        </w:r>
      </w:hyperlink>
    </w:p>
    <w:p>
      <w:pPr>
        <w:pStyle w:val="TOC1"/>
        <w:tabs>
          <w:tab w:val="right" w:leader="dot" w:pos="8306"/>
        </w:tabs>
      </w:pPr>
      <w:hyperlink w:anchor="_Toc17605" w:history="1">
        <w:r>
          <w:rPr>
            <w:rFonts w:ascii="仿宋" w:eastAsia="仿宋" w:hAnsi="仿宋" w:cs="仿宋" w:hint="eastAsia"/>
            <w:lang w:eastAsia="zh-CN"/>
          </w:rPr>
          <w:t>十四、光刻胶配套试剂项目治理与监督</w:t>
        </w:r>
        <w:r>
          <w:tab/>
        </w:r>
        <w:r>
          <w:fldChar w:fldCharType="begin"/>
        </w:r>
        <w:r>
          <w:instrText xml:space="preserve"> PAGEREF _Toc17605 \h </w:instrText>
        </w:r>
        <w:r>
          <w:fldChar w:fldCharType="separate"/>
        </w:r>
        <w:r>
          <w:t>52</w:t>
        </w:r>
        <w:r>
          <w:fldChar w:fldCharType="end"/>
        </w:r>
      </w:hyperlink>
    </w:p>
    <w:p>
      <w:pPr>
        <w:pStyle w:val="TOC2"/>
        <w:tabs>
          <w:tab w:val="right" w:leader="dot" w:pos="8306"/>
        </w:tabs>
      </w:pPr>
      <w:hyperlink w:anchor="_Toc25720" w:history="1">
        <w:r>
          <w:rPr>
            <w:rFonts w:ascii="仿宋" w:eastAsia="仿宋" w:hAnsi="仿宋" w:cs="仿宋" w:hint="eastAsia"/>
            <w:lang w:eastAsia="zh-CN"/>
          </w:rPr>
          <w:t>(一)、光刻胶配套试剂项目治理结构</w:t>
        </w:r>
        <w:r>
          <w:tab/>
        </w:r>
        <w:r>
          <w:fldChar w:fldCharType="begin"/>
        </w:r>
        <w:r>
          <w:instrText xml:space="preserve"> PAGEREF _Toc25720 \h </w:instrText>
        </w:r>
        <w:r>
          <w:fldChar w:fldCharType="separate"/>
        </w:r>
        <w:r>
          <w:t>52</w:t>
        </w:r>
        <w:r>
          <w:fldChar w:fldCharType="end"/>
        </w:r>
      </w:hyperlink>
    </w:p>
    <w:p>
      <w:pPr>
        <w:pStyle w:val="TOC2"/>
        <w:tabs>
          <w:tab w:val="right" w:leader="dot" w:pos="8306"/>
        </w:tabs>
      </w:pPr>
      <w:hyperlink w:anchor="_Toc9530" w:history="1">
        <w:r>
          <w:rPr>
            <w:rFonts w:ascii="仿宋" w:eastAsia="仿宋" w:hAnsi="仿宋" w:cs="仿宋" w:hint="eastAsia"/>
            <w:lang w:eastAsia="zh-CN"/>
          </w:rPr>
          <w:t>(二)、监督与审计</w:t>
        </w:r>
        <w:r>
          <w:tab/>
        </w:r>
        <w:r>
          <w:fldChar w:fldCharType="begin"/>
        </w:r>
        <w:r>
          <w:instrText xml:space="preserve"> PAGEREF _Toc9530 \h </w:instrText>
        </w:r>
        <w:r>
          <w:fldChar w:fldCharType="separate"/>
        </w:r>
        <w:r>
          <w:t>54</w:t>
        </w:r>
        <w:r>
          <w:fldChar w:fldCharType="end"/>
        </w:r>
      </w:hyperlink>
    </w:p>
    <w:p>
      <w:pPr>
        <w:pStyle w:val="TOC1"/>
        <w:tabs>
          <w:tab w:val="right" w:leader="dot" w:pos="8306"/>
        </w:tabs>
      </w:pPr>
      <w:hyperlink w:anchor="_Toc32208" w:history="1">
        <w:r>
          <w:rPr>
            <w:rFonts w:ascii="仿宋" w:eastAsia="仿宋" w:hAnsi="仿宋" w:cs="仿宋" w:hint="eastAsia"/>
            <w:lang w:eastAsia="zh-CN"/>
          </w:rPr>
          <w:t>十五、供应链管理</w:t>
        </w:r>
        <w:r>
          <w:tab/>
        </w:r>
        <w:r>
          <w:fldChar w:fldCharType="begin"/>
        </w:r>
        <w:r>
          <w:instrText xml:space="preserve"> PAGEREF _Toc32208 \h </w:instrText>
        </w:r>
        <w:r>
          <w:fldChar w:fldCharType="separate"/>
        </w:r>
        <w:r>
          <w:t>55</w:t>
        </w:r>
        <w:r>
          <w:fldChar w:fldCharType="end"/>
        </w:r>
      </w:hyperlink>
    </w:p>
    <w:p>
      <w:pPr>
        <w:pStyle w:val="TOC2"/>
        <w:tabs>
          <w:tab w:val="right" w:leader="dot" w:pos="8306"/>
        </w:tabs>
      </w:pPr>
      <w:hyperlink w:anchor="_Toc29738" w:history="1">
        <w:r>
          <w:rPr>
            <w:rFonts w:ascii="仿宋" w:eastAsia="仿宋" w:hAnsi="仿宋" w:cs="仿宋" w:hint="eastAsia"/>
            <w:lang w:eastAsia="zh-CN"/>
          </w:rPr>
          <w:t>(一)、供应链战略规划</w:t>
        </w:r>
        <w:r>
          <w:tab/>
        </w:r>
        <w:r>
          <w:fldChar w:fldCharType="begin"/>
        </w:r>
        <w:r>
          <w:instrText xml:space="preserve"> PAGEREF _Toc29738 \h </w:instrText>
        </w:r>
        <w:r>
          <w:fldChar w:fldCharType="separate"/>
        </w:r>
        <w:r>
          <w:t>55</w:t>
        </w:r>
        <w:r>
          <w:fldChar w:fldCharType="end"/>
        </w:r>
      </w:hyperlink>
    </w:p>
    <w:p>
      <w:pPr>
        <w:pStyle w:val="TOC2"/>
        <w:tabs>
          <w:tab w:val="right" w:leader="dot" w:pos="8306"/>
        </w:tabs>
      </w:pPr>
      <w:hyperlink w:anchor="_Toc24251" w:history="1">
        <w:r>
          <w:rPr>
            <w:rFonts w:ascii="仿宋" w:eastAsia="仿宋" w:hAnsi="仿宋" w:cs="仿宋" w:hint="eastAsia"/>
            <w:lang w:eastAsia="zh-CN"/>
          </w:rPr>
          <w:t>(二)、供应商选择与合作</w:t>
        </w:r>
        <w:r>
          <w:tab/>
        </w:r>
        <w:r>
          <w:fldChar w:fldCharType="begin"/>
        </w:r>
        <w:r>
          <w:instrText xml:space="preserve"> PAGEREF _Toc24251 \h </w:instrText>
        </w:r>
        <w:r>
          <w:fldChar w:fldCharType="separate"/>
        </w:r>
        <w:r>
          <w:t>57</w:t>
        </w:r>
        <w:r>
          <w:fldChar w:fldCharType="end"/>
        </w:r>
      </w:hyperlink>
    </w:p>
    <w:p>
      <w:pPr>
        <w:pStyle w:val="TOC2"/>
        <w:tabs>
          <w:tab w:val="right" w:leader="dot" w:pos="8306"/>
        </w:tabs>
      </w:pPr>
      <w:hyperlink w:anchor="_Toc3162" w:history="1">
        <w:r>
          <w:rPr>
            <w:rFonts w:ascii="仿宋" w:eastAsia="仿宋" w:hAnsi="仿宋" w:cs="仿宋" w:hint="eastAsia"/>
            <w:lang w:eastAsia="zh-CN"/>
          </w:rPr>
          <w:t>(三)、物流与库存管理</w:t>
        </w:r>
        <w:r>
          <w:tab/>
        </w:r>
        <w:r>
          <w:fldChar w:fldCharType="begin"/>
        </w:r>
        <w:r>
          <w:instrText xml:space="preserve"> PAGEREF _Toc3162 \h </w:instrText>
        </w:r>
        <w:r>
          <w:fldChar w:fldCharType="separate"/>
        </w:r>
        <w:r>
          <w:t>58</w:t>
        </w:r>
        <w:r>
          <w:fldChar w:fldCharType="end"/>
        </w:r>
      </w:hyperlink>
    </w:p>
    <w:p>
      <w:pPr>
        <w:pStyle w:val="TOC1"/>
        <w:tabs>
          <w:tab w:val="right" w:leader="dot" w:pos="8306"/>
        </w:tabs>
      </w:pPr>
      <w:hyperlink w:anchor="_Toc30971" w:history="1">
        <w:r>
          <w:rPr>
            <w:rFonts w:ascii="仿宋" w:eastAsia="仿宋" w:hAnsi="仿宋" w:cs="仿宋" w:hint="eastAsia"/>
            <w:lang w:eastAsia="zh-CN"/>
          </w:rPr>
          <w:t>十六、光刻胶配套试剂项目实施时间节点</w:t>
        </w:r>
        <w:r>
          <w:tab/>
        </w:r>
        <w:r>
          <w:fldChar w:fldCharType="begin"/>
        </w:r>
        <w:r>
          <w:instrText xml:space="preserve"> PAGEREF _Toc30971 \h </w:instrText>
        </w:r>
        <w:r>
          <w:fldChar w:fldCharType="separate"/>
        </w:r>
        <w:r>
          <w:t>59</w:t>
        </w:r>
        <w:r>
          <w:fldChar w:fldCharType="end"/>
        </w:r>
      </w:hyperlink>
    </w:p>
    <w:p>
      <w:pPr>
        <w:pStyle w:val="TOC2"/>
        <w:tabs>
          <w:tab w:val="right" w:leader="dot" w:pos="8306"/>
        </w:tabs>
      </w:pPr>
      <w:hyperlink w:anchor="_Toc23117" w:history="1">
        <w:r>
          <w:rPr>
            <w:rFonts w:ascii="仿宋" w:eastAsia="仿宋" w:hAnsi="仿宋" w:cs="仿宋" w:hint="eastAsia"/>
            <w:lang w:eastAsia="zh-CN"/>
          </w:rPr>
          <w:t>(一)、光刻胶配套试剂项目启动阶段时间节点</w:t>
        </w:r>
        <w:r>
          <w:tab/>
        </w:r>
        <w:r>
          <w:fldChar w:fldCharType="begin"/>
        </w:r>
        <w:r>
          <w:instrText xml:space="preserve"> PAGEREF _Toc23117 \h </w:instrText>
        </w:r>
        <w:r>
          <w:fldChar w:fldCharType="separate"/>
        </w:r>
        <w:r>
          <w:t>59</w:t>
        </w:r>
        <w:r>
          <w:fldChar w:fldCharType="end"/>
        </w:r>
      </w:hyperlink>
    </w:p>
    <w:p>
      <w:pPr>
        <w:pStyle w:val="TOC2"/>
        <w:tabs>
          <w:tab w:val="right" w:leader="dot" w:pos="8306"/>
        </w:tabs>
      </w:pPr>
      <w:hyperlink w:anchor="_Toc27045" w:history="1">
        <w:r>
          <w:rPr>
            <w:rFonts w:ascii="仿宋" w:eastAsia="仿宋" w:hAnsi="仿宋" w:cs="仿宋" w:hint="eastAsia"/>
            <w:lang w:eastAsia="zh-CN"/>
          </w:rPr>
          <w:t>(二)、光刻胶配套试剂项目执行阶段时间节点</w:t>
        </w:r>
        <w:r>
          <w:tab/>
        </w:r>
        <w:r>
          <w:fldChar w:fldCharType="begin"/>
        </w:r>
        <w:r>
          <w:instrText xml:space="preserve"> PAGEREF _Toc27045 \h </w:instrText>
        </w:r>
        <w:r>
          <w:fldChar w:fldCharType="separate"/>
        </w:r>
        <w:r>
          <w:t>61</w:t>
        </w:r>
        <w:r>
          <w:fldChar w:fldCharType="end"/>
        </w:r>
      </w:hyperlink>
    </w:p>
    <w:p>
      <w:pPr>
        <w:pStyle w:val="TOC2"/>
        <w:tabs>
          <w:tab w:val="right" w:leader="dot" w:pos="8306"/>
        </w:tabs>
      </w:pPr>
      <w:hyperlink w:anchor="_Toc26335" w:history="1">
        <w:r>
          <w:rPr>
            <w:rFonts w:ascii="仿宋" w:eastAsia="仿宋" w:hAnsi="仿宋" w:cs="仿宋" w:hint="eastAsia"/>
            <w:lang w:eastAsia="zh-CN"/>
          </w:rPr>
          <w:t>(三)、光刻胶配套试剂项目完成阶段时间节点</w:t>
        </w:r>
        <w:r>
          <w:tab/>
        </w:r>
        <w:r>
          <w:fldChar w:fldCharType="begin"/>
        </w:r>
        <w:r>
          <w:instrText xml:space="preserve"> PAGEREF _Toc26335 \h </w:instrText>
        </w:r>
        <w:r>
          <w:fldChar w:fldCharType="separate"/>
        </w:r>
        <w:r>
          <w:t>62</w:t>
        </w:r>
        <w:r>
          <w:fldChar w:fldCharType="end"/>
        </w:r>
      </w:hyperlink>
    </w:p>
    <w:p>
      <w:pPr>
        <w:pStyle w:val="TOC1"/>
        <w:tabs>
          <w:tab w:val="right" w:leader="dot" w:pos="8306"/>
        </w:tabs>
      </w:pPr>
      <w:hyperlink w:anchor="_Toc24029" w:history="1">
        <w:r>
          <w:rPr>
            <w:rFonts w:ascii="仿宋" w:eastAsia="仿宋" w:hAnsi="仿宋" w:cs="仿宋" w:hint="eastAsia"/>
            <w:lang w:eastAsia="zh-CN"/>
          </w:rPr>
          <w:t>十七、光刻胶配套试剂项目实施保障措施</w:t>
        </w:r>
        <w:r>
          <w:tab/>
        </w:r>
        <w:r>
          <w:fldChar w:fldCharType="begin"/>
        </w:r>
        <w:r>
          <w:instrText xml:space="preserve"> PAGEREF _Toc24029 \h </w:instrText>
        </w:r>
        <w:r>
          <w:fldChar w:fldCharType="separate"/>
        </w:r>
        <w:r>
          <w:t>63</w:t>
        </w:r>
        <w:r>
          <w:fldChar w:fldCharType="end"/>
        </w:r>
      </w:hyperlink>
    </w:p>
    <w:p>
      <w:pPr>
        <w:pStyle w:val="TOC2"/>
        <w:tabs>
          <w:tab w:val="right" w:leader="dot" w:pos="8306"/>
        </w:tabs>
      </w:pPr>
      <w:hyperlink w:anchor="_Toc7056" w:history="1">
        <w:r>
          <w:rPr>
            <w:rFonts w:ascii="仿宋" w:eastAsia="仿宋" w:hAnsi="仿宋" w:cs="仿宋" w:hint="eastAsia"/>
            <w:lang w:eastAsia="zh-CN"/>
          </w:rPr>
          <w:t>(一)、光刻胶配套试剂项目实施保障机制</w:t>
        </w:r>
        <w:r>
          <w:tab/>
        </w:r>
        <w:r>
          <w:fldChar w:fldCharType="begin"/>
        </w:r>
        <w:r>
          <w:instrText xml:space="preserve"> PAGEREF _Toc7056 \h </w:instrText>
        </w:r>
        <w:r>
          <w:fldChar w:fldCharType="separate"/>
        </w:r>
        <w:r>
          <w:t>63</w:t>
        </w:r>
        <w:r>
          <w:fldChar w:fldCharType="end"/>
        </w:r>
      </w:hyperlink>
    </w:p>
    <w:p>
      <w:pPr>
        <w:pStyle w:val="TOC2"/>
        <w:tabs>
          <w:tab w:val="right" w:leader="dot" w:pos="8306"/>
        </w:tabs>
      </w:pPr>
      <w:hyperlink w:anchor="_Toc28259" w:history="1">
        <w:r>
          <w:rPr>
            <w:rFonts w:ascii="仿宋" w:eastAsia="仿宋" w:hAnsi="仿宋" w:cs="仿宋" w:hint="eastAsia"/>
            <w:lang w:eastAsia="zh-CN"/>
          </w:rPr>
          <w:t>(二)、光刻胶配套试剂项目法律合规要求</w:t>
        </w:r>
        <w:r>
          <w:tab/>
        </w:r>
        <w:r>
          <w:fldChar w:fldCharType="begin"/>
        </w:r>
        <w:r>
          <w:instrText xml:space="preserve"> PAGEREF _Toc28259 \h </w:instrText>
        </w:r>
        <w:r>
          <w:fldChar w:fldCharType="separate"/>
        </w:r>
        <w:r>
          <w:t>66</w:t>
        </w:r>
        <w:r>
          <w:fldChar w:fldCharType="end"/>
        </w:r>
      </w:hyperlink>
    </w:p>
    <w:p>
      <w:pPr>
        <w:pStyle w:val="TOC2"/>
        <w:tabs>
          <w:tab w:val="right" w:leader="dot" w:pos="8306"/>
        </w:tabs>
      </w:pPr>
      <w:hyperlink w:anchor="_Toc13910" w:history="1">
        <w:r>
          <w:rPr>
            <w:rFonts w:ascii="仿宋" w:eastAsia="仿宋" w:hAnsi="仿宋" w:cs="仿宋" w:hint="eastAsia"/>
            <w:lang w:eastAsia="zh-CN"/>
          </w:rPr>
          <w:t>(三)、光刻胶配套试剂项目合同管理与法律事务</w:t>
        </w:r>
        <w:r>
          <w:tab/>
        </w:r>
        <w:r>
          <w:fldChar w:fldCharType="begin"/>
        </w:r>
        <w:r>
          <w:instrText xml:space="preserve"> PAGEREF _Toc13910 \h </w:instrText>
        </w:r>
        <w:r>
          <w:fldChar w:fldCharType="separate"/>
        </w:r>
        <w:r>
          <w:t>71</w:t>
        </w:r>
        <w:r>
          <w:fldChar w:fldCharType="end"/>
        </w:r>
      </w:hyperlink>
    </w:p>
    <w:p>
      <w:pPr>
        <w:pStyle w:val="TOC2"/>
        <w:tabs>
          <w:tab w:val="right" w:leader="dot" w:pos="8306"/>
        </w:tabs>
      </w:pPr>
      <w:hyperlink w:anchor="_Toc12451" w:history="1">
        <w:r>
          <w:rPr>
            <w:rFonts w:ascii="仿宋" w:eastAsia="仿宋" w:hAnsi="仿宋" w:cs="仿宋" w:hint="eastAsia"/>
            <w:lang w:eastAsia="zh-CN"/>
          </w:rPr>
          <w:t>(四)、光刻胶配套试剂项目知识产权保护策略</w:t>
        </w:r>
        <w:r>
          <w:tab/>
        </w:r>
        <w:r>
          <w:fldChar w:fldCharType="begin"/>
        </w:r>
        <w:r>
          <w:instrText xml:space="preserve"> PAGEREF _Toc12451 \h </w:instrText>
        </w:r>
        <w:r>
          <w:fldChar w:fldCharType="separate"/>
        </w:r>
        <w:r>
          <w:t>77</w:t>
        </w:r>
        <w:r>
          <w:fldChar w:fldCharType="end"/>
        </w:r>
      </w:hyperlink>
    </w:p>
    <w:p>
      <w:pPr>
        <w:pStyle w:val="TOC1"/>
        <w:tabs>
          <w:tab w:val="right" w:leader="dot" w:pos="8306"/>
        </w:tabs>
      </w:pPr>
      <w:hyperlink w:anchor="_Toc20733" w:history="1">
        <w:r>
          <w:rPr>
            <w:rFonts w:ascii="仿宋" w:eastAsia="仿宋" w:hAnsi="仿宋" w:cs="仿宋" w:hint="eastAsia"/>
            <w:lang w:eastAsia="zh-CN"/>
          </w:rPr>
          <w:t>十八、利益相关者分析与沟通计划</w:t>
        </w:r>
        <w:r>
          <w:tab/>
        </w:r>
        <w:r>
          <w:fldChar w:fldCharType="begin"/>
        </w:r>
        <w:r>
          <w:instrText xml:space="preserve"> PAGEREF _Toc20733 \h </w:instrText>
        </w:r>
        <w:r>
          <w:fldChar w:fldCharType="separate"/>
        </w:r>
        <w:r>
          <w:t>80</w:t>
        </w:r>
        <w:r>
          <w:fldChar w:fldCharType="end"/>
        </w:r>
      </w:hyperlink>
    </w:p>
    <w:p>
      <w:pPr>
        <w:pStyle w:val="TOC2"/>
        <w:tabs>
          <w:tab w:val="right" w:leader="dot" w:pos="8306"/>
        </w:tabs>
      </w:pPr>
      <w:hyperlink w:anchor="_Toc28962" w:history="1">
        <w:r>
          <w:rPr>
            <w:rFonts w:ascii="仿宋" w:eastAsia="仿宋" w:hAnsi="仿宋" w:cs="仿宋" w:hint="eastAsia"/>
            <w:lang w:eastAsia="zh-CN"/>
          </w:rPr>
          <w:t>(一)、利益相关者分析</w:t>
        </w:r>
        <w:r>
          <w:tab/>
        </w:r>
        <w:r>
          <w:fldChar w:fldCharType="begin"/>
        </w:r>
        <w:r>
          <w:instrText xml:space="preserve"> PAGEREF _Toc28962 \h </w:instrText>
        </w:r>
        <w:r>
          <w:fldChar w:fldCharType="separate"/>
        </w:r>
        <w:r>
          <w:t>80</w:t>
        </w:r>
        <w:r>
          <w:fldChar w:fldCharType="end"/>
        </w:r>
      </w:hyperlink>
    </w:p>
    <w:p>
      <w:pPr>
        <w:pStyle w:val="TOC2"/>
        <w:tabs>
          <w:tab w:val="right" w:leader="dot" w:pos="8306"/>
        </w:tabs>
      </w:pPr>
      <w:hyperlink w:anchor="_Toc16456" w:history="1">
        <w:r>
          <w:rPr>
            <w:rFonts w:ascii="仿宋" w:eastAsia="仿宋" w:hAnsi="仿宋" w:cs="仿宋" w:hint="eastAsia"/>
            <w:lang w:eastAsia="zh-CN"/>
          </w:rPr>
          <w:t>(二)、沟通计划</w:t>
        </w:r>
        <w:r>
          <w:tab/>
        </w:r>
        <w:r>
          <w:fldChar w:fldCharType="begin"/>
        </w:r>
        <w:r>
          <w:instrText xml:space="preserve"> PAGEREF _Toc16456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331"/>
      <w:r>
        <w:rPr>
          <w:rFonts w:ascii="仿宋" w:eastAsia="仿宋" w:hAnsi="仿宋" w:cs="仿宋" w:hint="eastAsia"/>
          <w:sz w:val="28"/>
          <w:lang w:eastAsia="zh-CN"/>
        </w:rPr>
        <w:t>一、光刻胶配套试剂项目可持续发展</w:t>
      </w:r>
      <w:bookmarkEnd w:id="2"/>
    </w:p>
    <w:p>
      <w:pPr>
        <w:pStyle w:val="Heading2"/>
        <w:rPr>
          <w:rFonts w:ascii="仿宋" w:eastAsia="仿宋" w:hAnsi="仿宋" w:cs="仿宋" w:hint="eastAsia"/>
          <w:lang w:eastAsia="zh-CN"/>
        </w:rPr>
      </w:pPr>
      <w:bookmarkStart w:id="3" w:name="_Toc2938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配套试剂项目中，光刻胶配套试剂项目团队着眼于未来，明确了可持续发展的战略方向。制定的具体可持续发展目标包括降低资源使用、采用环保技术、最大化社会效益等。这一步骤不仅有助于光刻胶配套试剂项目在环保和社会责任方面达到最高标准，也为未来提供了明确的指引，确保光刻胶配套试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可持续实践的融入光刻胶配套试剂项目管理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光刻胶配套试剂项目管理周期。从光刻胶配套试剂项目规划开始，光刻胶配套试剂项目团队就考虑了环境和社会的因素。在执行阶段，光刻胶配套试剂项目团队积极推动绿色技术的应用，优化资源利用。此外，关注员工的社会责任，通过培训和沟通活动提高员工对可持续发展的认知，使他们能够在日常工作中践行可持续实践。这些举措不仅为光刻胶配套试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16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扎根于光刻胶配套试剂项目的可持续发展理念，我们深信环保与社会责任是光刻胶配套试剂项目成功的关键支柱。在光刻胶配套试剂项目的每一步，我们都致力于通过创新和实践，履行对环境和社会的坚定责任。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团队通过引入先进的环保技术、建立高效的废物处理系统以及推动能源节约措施，积极履行环保责任。定期的环保监测和评估确保光刻胶配套试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光刻胶配套试剂项目不仅致力于自身可持续发展，还注重对社会的回馈。通过支持社区光刻胶配套试剂项目、参与慈善事业、提供培训机会等方式，光刻胶配套试剂项目积极履行社会责任。与当地社区建立积极互动，关注员工的工作与生活平衡，以及员工的身心健康，是光刻胶配套试剂项目在社会责任层面的关键举措。这样的实践不仅增强了光刻胶配套试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674"/>
      <w:r>
        <w:rPr>
          <w:rFonts w:ascii="仿宋" w:eastAsia="仿宋" w:hAnsi="仿宋" w:cs="仿宋" w:hint="eastAsia"/>
          <w:sz w:val="28"/>
          <w:lang w:eastAsia="zh-CN"/>
        </w:rPr>
        <w:t>二、光刻胶配套试剂项目土建工程</w:t>
      </w:r>
      <w:bookmarkEnd w:id="5"/>
    </w:p>
    <w:p>
      <w:pPr>
        <w:pStyle w:val="Heading2"/>
        <w:rPr>
          <w:rFonts w:ascii="仿宋" w:eastAsia="仿宋" w:hAnsi="仿宋" w:cs="仿宋" w:hint="eastAsia"/>
          <w:lang w:eastAsia="zh-CN"/>
        </w:rPr>
      </w:pPr>
      <w:bookmarkStart w:id="6" w:name="_Toc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在光刻胶配套试剂项目的建筑工程设计中，我们将秉承一系列重要的设计原则，以确保光刻胶配套试剂项目建筑在功能、美观、可持续性等方面达到最佳效果。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首要原则是确保建筑的功能性得到最大化的发挥。我们将充分理解光刻胶配套试剂项目的实际需求，合理布局各个功能区域，保证建筑在满足业务需求的同时，提供高效的工作环境。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在建筑设计中，我们将综合考虑建设和运营成本。通过精细的经济效益分析，确保设计方案在高效利用资源的同时，对光刻胶配套试剂项目的长期盈利能力有积极的贡献。</w:t>
      </w:r>
    </w:p>
    <w:p>
      <w:pPr>
        <w:pStyle w:val="Heading2"/>
        <w:ind w:firstLine="560" w:firstLineChars="200"/>
        <w:rPr>
          <w:rFonts w:ascii="仿宋" w:eastAsia="仿宋" w:hAnsi="仿宋" w:cs="仿宋" w:hint="eastAsia"/>
          <w:sz w:val="28"/>
          <w:lang w:eastAsia="zh-CN"/>
        </w:rPr>
      </w:pPr>
      <w:bookmarkStart w:id="7" w:name="_Toc1961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配套试剂项目的土建工程设计中，我们将精准设定设计年限，结合光刻胶配套试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光刻胶配套试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405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光刻胶配套试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光刻胶配套试剂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光刻胶配套试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722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本期工程光刻胶配套试剂项目预计总建筑面积XXX平方米，其中：计容建筑面积XXX平方米，计划建筑工程投资XX万元，占光刻胶配套试剂项目总投资的XX%。</w:t>
      </w:r>
    </w:p>
    <w:p>
      <w:pPr>
        <w:pStyle w:val="Heading1"/>
        <w:ind w:firstLine="560" w:firstLineChars="200"/>
        <w:rPr>
          <w:rFonts w:ascii="仿宋" w:eastAsia="仿宋" w:hAnsi="仿宋" w:cs="仿宋" w:hint="eastAsia"/>
          <w:sz w:val="28"/>
          <w:lang w:eastAsia="zh-CN"/>
        </w:rPr>
      </w:pPr>
      <w:bookmarkStart w:id="10" w:name="_Toc2704"/>
      <w:r>
        <w:rPr>
          <w:rFonts w:ascii="仿宋" w:eastAsia="仿宋" w:hAnsi="仿宋" w:cs="仿宋" w:hint="eastAsia"/>
          <w:sz w:val="28"/>
          <w:lang w:eastAsia="zh-CN"/>
        </w:rPr>
        <w:t>三、光刻胶配套试剂项目绩效评估</w:t>
      </w:r>
      <w:bookmarkEnd w:id="10"/>
    </w:p>
    <w:p>
      <w:pPr>
        <w:pStyle w:val="Heading2"/>
        <w:rPr>
          <w:rFonts w:ascii="仿宋" w:eastAsia="仿宋" w:hAnsi="仿宋" w:cs="仿宋" w:hint="eastAsia"/>
          <w:lang w:eastAsia="zh-CN"/>
        </w:rPr>
      </w:pPr>
      <w:bookmarkStart w:id="11" w:name="_Toc17823"/>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配套试剂项目中，我们设计了一套全面的绩效评估指标，以确保光刻胶配套试剂项目的可控和成功交付。这些指标跨足光刻胶配套试剂项目目标、成本、进度和质量等多个维度，为我们提供了全面洞察光刻胶配套试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目标达成率是我们关注的首要指标。我们设定了明确的目标，并通过定期监测和评估，迅速发现并应对潜在的目标偏差。这为光刻胶配套试剂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成本绩效是另一个核心关注点。通过实际成本与预算成本的对比分析，我们深入了解成本差异的原因，及时调整资源分配，保持光刻胶配套试剂项目在经济效益方面的合理水平。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进度作为关键的绩效指标之一，得到了精心的关注。我们制定了详细的光刻胶配套试剂项目进度计划，并设立了进度符合度指标，确保实际进度与计划进度保持一致。这使我们能够快速发现和解决潜在的进度问题，保持光刻胶配套试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光刻胶配套试剂项目绩效的不可或缺的一环。我们引入了一系列的质量标准和客户满意度指标，以确保光刻胶配套试剂项目交付的成果在质量上达到或超越预期水平。通过持续监测这些指标，我们努力提升光刻胶配套试剂项目整体质量水平，为光刻胶配套试剂项目的成功交付提供有力保障。通过这些科学且全面的绩效评估，我们能够更好地引导光刻胶配套试剂项目的持续改进，确保光刻胶配套试剂项目目标的顺利达成。</w:t>
      </w:r>
    </w:p>
    <w:p>
      <w:pPr>
        <w:pStyle w:val="Heading2"/>
        <w:ind w:firstLine="560" w:firstLineChars="200"/>
        <w:rPr>
          <w:rFonts w:ascii="仿宋" w:eastAsia="仿宋" w:hAnsi="仿宋" w:cs="仿宋" w:hint="eastAsia"/>
          <w:sz w:val="28"/>
          <w:lang w:eastAsia="zh-CN"/>
        </w:rPr>
      </w:pPr>
      <w:bookmarkStart w:id="12" w:name="_Toc15955"/>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绩效评估是光刻胶配套试剂项目中的关键环节，为确保光刻胶配套试剂项目达到预期目标，我们采用了多层次、多维度的绩效评估方法。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光刻胶配套试剂项目的战略目标对齐，确保每个决策和行动都与光刻胶配套试剂项目整体目标保持一致。团队会定期召开战略对齐会议，审视当前工作与光刻胶配套试剂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光刻胶配套试剂项目进度、质量、成本和风险等方面。这些指标通过数据收集和分析，为光刻胶配套试剂项目管理团队提供了客观的评估依据。例如，我们通过光刻胶配套试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光刻胶配套试剂项目内部，还考虑了光刻胶配套试剂项目对外部环境的影响。我们定期进行干系人满意度调查，以了解各利益相关方对光刻胶配套试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这种多层次、多角度的绩效评估方法，使得我们能够全面了解光刻胶配套试剂项目的运行状态，及时做出调整，确保光刻胶配套试剂项目在不断变化的环境中保持稳健前行。</w:t>
      </w:r>
    </w:p>
    <w:p>
      <w:pPr>
        <w:pStyle w:val="Heading2"/>
        <w:ind w:firstLine="560" w:firstLineChars="200"/>
        <w:rPr>
          <w:rFonts w:ascii="仿宋" w:eastAsia="仿宋" w:hAnsi="仿宋" w:cs="仿宋" w:hint="eastAsia"/>
          <w:sz w:val="28"/>
          <w:lang w:eastAsia="zh-CN"/>
        </w:rPr>
      </w:pPr>
      <w:bookmarkStart w:id="13" w:name="_Toc129"/>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为了确保光刻胶配套试剂项目的有效管理和不断优化，我们采用了精心设计的绩效评估周期。这个周期旨在实现灵活、实时和全面的评估，以适应光刻胶配套试剂项目执行中的各种挑战。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光刻胶配套试剂项目的不同需求，分为短期、中期和长期。短期评估关注每个迭代或工作周期，以及时发现和解决当前任务中的问题。中期评估涵盖几个迭代，深入了解整体光刻胶配套试剂项目的趋势和性能。长期评估则着眼于整个光刻胶配套试剂项目阶段，确保光刻胶配套试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光刻胶配套试剂项目管理工具和协作平台，团队成员能够随时更新和分享光刻胶配套试剂项目数据。这种实时性的反馈机制使我们能够及时察觉潜在问题，快速调整，保持光刻胶配套试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光刻胶配套试剂项目的决策制定密不可分。每个周期的光刻胶配套试剂项目回顾会议成为集体总结经验、识别问题深层次原因并找到创新解决方案的平台。这种定期的反思与调整机制使光刻胶配套试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30534"/>
      <w:r>
        <w:rPr>
          <w:rFonts w:ascii="仿宋" w:eastAsia="仿宋" w:hAnsi="仿宋" w:cs="仿宋" w:hint="eastAsia"/>
          <w:sz w:val="28"/>
          <w:lang w:eastAsia="zh-CN"/>
        </w:rPr>
        <w:t>四、光刻胶配套试剂项目建设背景及必要性分析</w:t>
      </w:r>
      <w:bookmarkEnd w:id="14"/>
    </w:p>
    <w:p>
      <w:pPr>
        <w:pStyle w:val="Heading2"/>
        <w:rPr>
          <w:rFonts w:ascii="仿宋" w:eastAsia="仿宋" w:hAnsi="仿宋" w:cs="仿宋" w:hint="eastAsia"/>
          <w:lang w:eastAsia="zh-CN"/>
        </w:rPr>
      </w:pPr>
      <w:bookmarkStart w:id="15" w:name="_Toc21626"/>
      <w:r>
        <w:rPr>
          <w:rFonts w:ascii="仿宋" w:eastAsia="仿宋" w:hAnsi="仿宋" w:cs="仿宋" w:hint="eastAsia"/>
          <w:lang w:eastAsia="zh-CN"/>
        </w:rPr>
        <w:t>(一)、光刻胶配套试剂项目背景分析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光刻胶配套试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光刻胶配套试剂项目在这个潮流中的定位。同时，我们将关注行业内涌现的新兴机遇，以便光刻胶配套试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光刻胶配套试剂项目提供了强大的发展动力。我们将聚焦于行业内最新的技术发展趋势，包括但不限于人工智能、大数据分析、物联网等领域。通过深度的技术研究，我们将确保光刻胶配套试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光刻胶配套试剂项目发展的源泉。我们将投入更多的精力对市场需求进行深入剖析，超越表面的需求，深入挖掘潜在的市场痛点和机遇。通过对市场需求的细致了解，光刻胶配套试剂项目将更有针对性地设计解决方案，满足市场的多样化需求，从而更好地促进光刻胶配套试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光刻胶配套试剂项目战略至关重要。我们将对竞争态势进行更为深入的分析，包括但不限于市场份额、产品特点、客户满意度等多个维度。通过深度的竞争分析，光刻胶配套试剂项目将能够更准确地把握市场脉搏，制定具有竞争力的光刻胶配套试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光刻胶配套试剂项目的发展具有直接的影响。我们将进行更为全面的法规和政策分析，了解行业发展中的潜在法律风险和合规挑战。通过充分了解和遵守相关法规，光刻胶配套试剂项目将确保在法律框架内合法合规运营，为光刻胶配套试剂项目的稳健发展提供有力支持。</w:t>
      </w:r>
    </w:p>
    <w:p>
      <w:pPr>
        <w:pStyle w:val="Heading2"/>
        <w:ind w:firstLine="560" w:firstLineChars="200"/>
        <w:rPr>
          <w:rFonts w:ascii="仿宋" w:eastAsia="仿宋" w:hAnsi="仿宋" w:cs="仿宋" w:hint="eastAsia"/>
          <w:sz w:val="28"/>
          <w:lang w:eastAsia="zh-CN"/>
        </w:rPr>
      </w:pPr>
      <w:bookmarkStart w:id="16" w:name="_Toc19465"/>
      <w:r>
        <w:rPr>
          <w:rFonts w:ascii="仿宋" w:eastAsia="仿宋" w:hAnsi="仿宋" w:cs="仿宋" w:hint="eastAsia"/>
          <w:sz w:val="28"/>
          <w:lang w:eastAsia="zh-CN"/>
        </w:rPr>
        <w:t>(二)、光刻胶配套试剂项目建设必要性分析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建设的迫切性源于对行业发展趋势的深刻洞察。我们正处于一个行业变革的时代，科技创新、数字化转型成为企业发展的关键动力。光刻胶配套试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建设不仅仅是为了跟上潮流，更是为了通过技术创新推动企业的持续发展。通过引入先进的技术和解决方案，光刻胶配套试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光刻胶配套试剂项目的建设成为必然选择，通过提高产品质量、拓展服务领域，从而在竞争中获得更多的机会。光刻胶配套试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光刻胶配套试剂项目建设的必要性体现在对客户需求更精准的满足。通过光刻胶配套试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建设的背后是对企业持续创新的追求。只有通过不断创新，企业才能在竞争中立于不败之地。光刻胶配套试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31943"/>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5501"/>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光刻胶配套试剂项目的主要产品是XXXX，预计年产值为XXX万元。这一产品在市场中占据着重要的地位，其广泛的应用范围使得该光刻胶配套试剂项目的市场前景非常广阔。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光刻胶配套试剂项目的xxx产品作为重要的原材料之一，将在多个领域发挥关键作用。其在建筑、交通、能源等方面的广泛应用将为整个产业链提供强大的支持，形成产业协同效应。光刻胶配套试剂项目的年产值XXX万XXX万XXX万万元不仅反映了其在市场上的巨大潜力，更预示着它对国民经济的积极贡献。这种关联度高、涉及面广的产业关系，使得该光刻胶配套试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4073"/>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光刻胶配套试剂项目总征地面积为XXXX平方米，相当于约XX.XX亩，其中净用地面积为XXXX平方米，红线范围内相当于约XX.XX亩。这一用地规模充分考虑了光刻胶配套试剂项目的建设需求，保障了光刻胶配套试剂项目在合适的空间内得以充分发展。光刻胶配套试剂项目规划的总建筑面积为XXXX平方米，其中主体工程建设占XXXX平方米，计容建筑面积达XXXX平方米。预计建筑工程的投资将达到XXXX万元，为光刻胶配套试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计划购置的设备共计XXXX台（套），设备购置费用为XXXX万元。这一设备购置计划充分考虑到光刻胶配套试剂项目的生产需求和技术要求，确保了光刻胶配套试剂项目在生产运营中具备先进的技术装备和高效的生产能力。设备的合理配置将为光刻胶配套试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计划总投资为XXXX万元，预计年实现营业收入为XXXX万元。这一产能规模的设定旨在确保光刻胶配套试剂项目能够在投资与回报之间取得平衡，实现长期可持续的发展。光刻胶配套试剂项目的总投资充分考虑到各个方面的需求，包括用地建设、设备购置等多个环节，以确保光刻胶配套试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2651"/>
      <w:r>
        <w:rPr>
          <w:rFonts w:ascii="仿宋" w:eastAsia="仿宋" w:hAnsi="仿宋" w:cs="仿宋" w:hint="eastAsia"/>
          <w:sz w:val="28"/>
          <w:lang w:eastAsia="zh-CN"/>
        </w:rPr>
        <w:t>六、光刻胶配套试剂项目文档管理</w:t>
      </w:r>
      <w:bookmarkEnd w:id="20"/>
    </w:p>
    <w:p>
      <w:pPr>
        <w:pStyle w:val="Heading2"/>
        <w:rPr>
          <w:rFonts w:ascii="仿宋" w:eastAsia="仿宋" w:hAnsi="仿宋" w:cs="仿宋" w:hint="eastAsia"/>
          <w:lang w:eastAsia="zh-CN"/>
        </w:rPr>
      </w:pPr>
      <w:bookmarkStart w:id="21" w:name="_Toc14506"/>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光刻胶配套试剂项目高度重视文档的质量和准确性，以支持光刻胶配套试剂项目的各项活动和决策。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https://d.book118.com/967000103041006025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2B1C20"/>
    <w:rsid w:val="642B1C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7000103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2024-01-01T18:07:00Z</dcterms:created>
  <dcterms:modified xsi:type="dcterms:W3CDTF">2024-01-01T18:07:21Z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DDCB7A1F502040AA87F5D59BC7706B1D_11</vt:lpwstr>
  </property>
  <property fmtid="{D5CDD505-2E9C-101B-9397-08002B2CF9AE}" pid="3" name="KSOProductBuildVer">
    <vt:lpwstr>2052-12.1.0.16120</vt:lpwstr>
  </property>
</Properties>
</file>