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扫地机项目规划设计蓝图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42" w:history="1">
        <w:r>
          <w:rPr>
            <w:rFonts w:ascii="仿宋" w:eastAsia="仿宋" w:hAnsi="仿宋" w:cs="仿宋" w:hint="eastAsia"/>
            <w:lang w:eastAsia="zh-CN"/>
          </w:rPr>
          <w:t>概论</w:t>
        </w:r>
        <w:r>
          <w:tab/>
        </w:r>
        <w:r>
          <w:fldChar w:fldCharType="begin"/>
        </w:r>
        <w:r>
          <w:instrText xml:space="preserve"> PAGEREF _Toc11142 \h </w:instrText>
        </w:r>
        <w:r>
          <w:fldChar w:fldCharType="separate"/>
        </w:r>
        <w:r>
          <w:t>3</w:t>
        </w:r>
        <w:r>
          <w:fldChar w:fldCharType="end"/>
        </w:r>
      </w:hyperlink>
    </w:p>
    <w:p>
      <w:pPr>
        <w:pStyle w:val="TOC1"/>
        <w:tabs>
          <w:tab w:val="right" w:leader="dot" w:pos="8306"/>
        </w:tabs>
      </w:pPr>
      <w:hyperlink w:anchor="_Toc5151" w:history="1">
        <w:r>
          <w:rPr>
            <w:rFonts w:ascii="仿宋" w:eastAsia="仿宋" w:hAnsi="仿宋" w:cs="仿宋" w:hint="eastAsia"/>
            <w:lang w:eastAsia="zh-CN"/>
          </w:rPr>
          <w:t>一、扫地机项目危机管理</w:t>
        </w:r>
        <w:r>
          <w:tab/>
        </w:r>
        <w:r>
          <w:fldChar w:fldCharType="begin"/>
        </w:r>
        <w:r>
          <w:instrText xml:space="preserve"> PAGEREF _Toc5151 \h </w:instrText>
        </w:r>
        <w:r>
          <w:fldChar w:fldCharType="separate"/>
        </w:r>
        <w:r>
          <w:t>3</w:t>
        </w:r>
        <w:r>
          <w:fldChar w:fldCharType="end"/>
        </w:r>
      </w:hyperlink>
    </w:p>
    <w:p>
      <w:pPr>
        <w:pStyle w:val="TOC2"/>
        <w:tabs>
          <w:tab w:val="right" w:leader="dot" w:pos="8306"/>
        </w:tabs>
      </w:pPr>
      <w:hyperlink w:anchor="_Toc8786" w:history="1">
        <w:r>
          <w:rPr>
            <w:rFonts w:ascii="仿宋" w:eastAsia="仿宋" w:hAnsi="仿宋" w:cs="仿宋" w:hint="eastAsia"/>
            <w:lang w:eastAsia="zh-CN"/>
          </w:rPr>
          <w:t>(一)、危机预警与识别</w:t>
        </w:r>
        <w:r>
          <w:tab/>
        </w:r>
        <w:r>
          <w:fldChar w:fldCharType="begin"/>
        </w:r>
        <w:r>
          <w:instrText xml:space="preserve"> PAGEREF _Toc8786 \h </w:instrText>
        </w:r>
        <w:r>
          <w:fldChar w:fldCharType="separate"/>
        </w:r>
        <w:r>
          <w:t>3</w:t>
        </w:r>
        <w:r>
          <w:fldChar w:fldCharType="end"/>
        </w:r>
      </w:hyperlink>
    </w:p>
    <w:p>
      <w:pPr>
        <w:pStyle w:val="TOC2"/>
        <w:tabs>
          <w:tab w:val="right" w:leader="dot" w:pos="8306"/>
        </w:tabs>
      </w:pPr>
      <w:hyperlink w:anchor="_Toc31475" w:history="1">
        <w:r>
          <w:rPr>
            <w:rFonts w:ascii="仿宋" w:eastAsia="仿宋" w:hAnsi="仿宋" w:cs="仿宋" w:hint="eastAsia"/>
            <w:lang w:eastAsia="zh-CN"/>
          </w:rPr>
          <w:t>(二)、危机应对与恢复</w:t>
        </w:r>
        <w:r>
          <w:tab/>
        </w:r>
        <w:r>
          <w:fldChar w:fldCharType="begin"/>
        </w:r>
        <w:r>
          <w:instrText xml:space="preserve"> PAGEREF _Toc31475 \h </w:instrText>
        </w:r>
        <w:r>
          <w:fldChar w:fldCharType="separate"/>
        </w:r>
        <w:r>
          <w:t>4</w:t>
        </w:r>
        <w:r>
          <w:fldChar w:fldCharType="end"/>
        </w:r>
      </w:hyperlink>
    </w:p>
    <w:p>
      <w:pPr>
        <w:pStyle w:val="TOC1"/>
        <w:tabs>
          <w:tab w:val="right" w:leader="dot" w:pos="8306"/>
        </w:tabs>
      </w:pPr>
      <w:hyperlink w:anchor="_Toc5588" w:history="1">
        <w:r>
          <w:rPr>
            <w:rFonts w:ascii="仿宋" w:eastAsia="仿宋" w:hAnsi="仿宋" w:cs="仿宋" w:hint="eastAsia"/>
            <w:lang w:eastAsia="zh-CN"/>
          </w:rPr>
          <w:t>二、扫地机项目选址可行性分析</w:t>
        </w:r>
        <w:r>
          <w:tab/>
        </w:r>
        <w:r>
          <w:fldChar w:fldCharType="begin"/>
        </w:r>
        <w:r>
          <w:instrText xml:space="preserve"> PAGEREF _Toc5588 \h </w:instrText>
        </w:r>
        <w:r>
          <w:fldChar w:fldCharType="separate"/>
        </w:r>
        <w:r>
          <w:t>5</w:t>
        </w:r>
        <w:r>
          <w:fldChar w:fldCharType="end"/>
        </w:r>
      </w:hyperlink>
    </w:p>
    <w:p>
      <w:pPr>
        <w:pStyle w:val="TOC2"/>
        <w:tabs>
          <w:tab w:val="right" w:leader="dot" w:pos="8306"/>
        </w:tabs>
      </w:pPr>
      <w:hyperlink w:anchor="_Toc2963" w:history="1">
        <w:r>
          <w:rPr>
            <w:rFonts w:ascii="仿宋" w:eastAsia="仿宋" w:hAnsi="仿宋" w:cs="仿宋" w:hint="eastAsia"/>
            <w:lang w:eastAsia="zh-CN"/>
          </w:rPr>
          <w:t>(一)、扫地机项目选址</w:t>
        </w:r>
        <w:r>
          <w:tab/>
        </w:r>
        <w:r>
          <w:fldChar w:fldCharType="begin"/>
        </w:r>
        <w:r>
          <w:instrText xml:space="preserve"> PAGEREF _Toc2963 \h </w:instrText>
        </w:r>
        <w:r>
          <w:fldChar w:fldCharType="separate"/>
        </w:r>
        <w:r>
          <w:t>5</w:t>
        </w:r>
        <w:r>
          <w:fldChar w:fldCharType="end"/>
        </w:r>
      </w:hyperlink>
    </w:p>
    <w:p>
      <w:pPr>
        <w:pStyle w:val="TOC2"/>
        <w:tabs>
          <w:tab w:val="right" w:leader="dot" w:pos="8306"/>
        </w:tabs>
      </w:pPr>
      <w:hyperlink w:anchor="_Toc31014" w:history="1">
        <w:r>
          <w:rPr>
            <w:rFonts w:ascii="仿宋" w:eastAsia="仿宋" w:hAnsi="仿宋" w:cs="仿宋" w:hint="eastAsia"/>
            <w:lang w:eastAsia="zh-CN"/>
          </w:rPr>
          <w:t>(二)、用地控制指标</w:t>
        </w:r>
        <w:r>
          <w:tab/>
        </w:r>
        <w:r>
          <w:fldChar w:fldCharType="begin"/>
        </w:r>
        <w:r>
          <w:instrText xml:space="preserve"> PAGEREF _Toc31014 \h </w:instrText>
        </w:r>
        <w:r>
          <w:fldChar w:fldCharType="separate"/>
        </w:r>
        <w:r>
          <w:t>5</w:t>
        </w:r>
        <w:r>
          <w:fldChar w:fldCharType="end"/>
        </w:r>
      </w:hyperlink>
    </w:p>
    <w:p>
      <w:pPr>
        <w:pStyle w:val="TOC2"/>
        <w:tabs>
          <w:tab w:val="right" w:leader="dot" w:pos="8306"/>
        </w:tabs>
      </w:pPr>
      <w:hyperlink w:anchor="_Toc7721" w:history="1">
        <w:r>
          <w:rPr>
            <w:rFonts w:ascii="仿宋" w:eastAsia="仿宋" w:hAnsi="仿宋" w:cs="仿宋" w:hint="eastAsia"/>
            <w:lang w:eastAsia="zh-CN"/>
          </w:rPr>
          <w:t>(三)、节约用地措施</w:t>
        </w:r>
        <w:r>
          <w:tab/>
        </w:r>
        <w:r>
          <w:fldChar w:fldCharType="begin"/>
        </w:r>
        <w:r>
          <w:instrText xml:space="preserve"> PAGEREF _Toc7721 \h </w:instrText>
        </w:r>
        <w:r>
          <w:fldChar w:fldCharType="separate"/>
        </w:r>
        <w:r>
          <w:t>7</w:t>
        </w:r>
        <w:r>
          <w:fldChar w:fldCharType="end"/>
        </w:r>
      </w:hyperlink>
    </w:p>
    <w:p>
      <w:pPr>
        <w:pStyle w:val="TOC2"/>
        <w:tabs>
          <w:tab w:val="right" w:leader="dot" w:pos="8306"/>
        </w:tabs>
      </w:pPr>
      <w:hyperlink w:anchor="_Toc5977" w:history="1">
        <w:r>
          <w:rPr>
            <w:rFonts w:ascii="仿宋" w:eastAsia="仿宋" w:hAnsi="仿宋" w:cs="仿宋" w:hint="eastAsia"/>
            <w:lang w:eastAsia="zh-CN"/>
          </w:rPr>
          <w:t>(四)、总图布置方案</w:t>
        </w:r>
        <w:r>
          <w:tab/>
        </w:r>
        <w:r>
          <w:fldChar w:fldCharType="begin"/>
        </w:r>
        <w:r>
          <w:instrText xml:space="preserve"> PAGEREF _Toc5977 \h </w:instrText>
        </w:r>
        <w:r>
          <w:fldChar w:fldCharType="separate"/>
        </w:r>
        <w:r>
          <w:t>8</w:t>
        </w:r>
        <w:r>
          <w:fldChar w:fldCharType="end"/>
        </w:r>
      </w:hyperlink>
    </w:p>
    <w:p>
      <w:pPr>
        <w:pStyle w:val="TOC2"/>
        <w:tabs>
          <w:tab w:val="right" w:leader="dot" w:pos="8306"/>
        </w:tabs>
      </w:pPr>
      <w:hyperlink w:anchor="_Toc7891" w:history="1">
        <w:r>
          <w:rPr>
            <w:rFonts w:ascii="仿宋" w:eastAsia="仿宋" w:hAnsi="仿宋" w:cs="仿宋" w:hint="eastAsia"/>
            <w:lang w:eastAsia="zh-CN"/>
          </w:rPr>
          <w:t>(五)、选址综合评价</w:t>
        </w:r>
        <w:r>
          <w:tab/>
        </w:r>
        <w:r>
          <w:fldChar w:fldCharType="begin"/>
        </w:r>
        <w:r>
          <w:instrText xml:space="preserve"> PAGEREF _Toc7891 \h </w:instrText>
        </w:r>
        <w:r>
          <w:fldChar w:fldCharType="separate"/>
        </w:r>
        <w:r>
          <w:t>9</w:t>
        </w:r>
        <w:r>
          <w:fldChar w:fldCharType="end"/>
        </w:r>
      </w:hyperlink>
    </w:p>
    <w:p>
      <w:pPr>
        <w:pStyle w:val="TOC1"/>
        <w:tabs>
          <w:tab w:val="right" w:leader="dot" w:pos="8306"/>
        </w:tabs>
      </w:pPr>
      <w:hyperlink w:anchor="_Toc27700" w:history="1">
        <w:r>
          <w:rPr>
            <w:rFonts w:ascii="仿宋" w:eastAsia="仿宋" w:hAnsi="仿宋" w:cs="仿宋" w:hint="eastAsia"/>
            <w:lang w:eastAsia="zh-CN"/>
          </w:rPr>
          <w:t>三、扫地机项目概论</w:t>
        </w:r>
        <w:r>
          <w:tab/>
        </w:r>
        <w:r>
          <w:fldChar w:fldCharType="begin"/>
        </w:r>
        <w:r>
          <w:instrText xml:space="preserve"> PAGEREF _Toc27700 \h </w:instrText>
        </w:r>
        <w:r>
          <w:fldChar w:fldCharType="separate"/>
        </w:r>
        <w:r>
          <w:t>10</w:t>
        </w:r>
        <w:r>
          <w:fldChar w:fldCharType="end"/>
        </w:r>
      </w:hyperlink>
    </w:p>
    <w:p>
      <w:pPr>
        <w:pStyle w:val="TOC2"/>
        <w:tabs>
          <w:tab w:val="right" w:leader="dot" w:pos="8306"/>
        </w:tabs>
      </w:pPr>
      <w:hyperlink w:anchor="_Toc25041" w:history="1">
        <w:r>
          <w:rPr>
            <w:rFonts w:ascii="仿宋" w:eastAsia="仿宋" w:hAnsi="仿宋" w:cs="仿宋" w:hint="eastAsia"/>
            <w:lang w:eastAsia="zh-CN"/>
          </w:rPr>
          <w:t>(一)、扫地机项目概况</w:t>
        </w:r>
        <w:r>
          <w:tab/>
        </w:r>
        <w:r>
          <w:fldChar w:fldCharType="begin"/>
        </w:r>
        <w:r>
          <w:instrText xml:space="preserve"> PAGEREF _Toc25041 \h </w:instrText>
        </w:r>
        <w:r>
          <w:fldChar w:fldCharType="separate"/>
        </w:r>
        <w:r>
          <w:t>10</w:t>
        </w:r>
        <w:r>
          <w:fldChar w:fldCharType="end"/>
        </w:r>
      </w:hyperlink>
    </w:p>
    <w:p>
      <w:pPr>
        <w:pStyle w:val="TOC2"/>
        <w:tabs>
          <w:tab w:val="right" w:leader="dot" w:pos="8306"/>
        </w:tabs>
      </w:pPr>
      <w:hyperlink w:anchor="_Toc3118" w:history="1">
        <w:r>
          <w:rPr>
            <w:rFonts w:ascii="仿宋" w:eastAsia="仿宋" w:hAnsi="仿宋" w:cs="仿宋" w:hint="eastAsia"/>
            <w:lang w:eastAsia="zh-CN"/>
          </w:rPr>
          <w:t>(二)、扫地机项目目标</w:t>
        </w:r>
        <w:r>
          <w:tab/>
        </w:r>
        <w:r>
          <w:fldChar w:fldCharType="begin"/>
        </w:r>
        <w:r>
          <w:instrText xml:space="preserve"> PAGEREF _Toc3118 \h </w:instrText>
        </w:r>
        <w:r>
          <w:fldChar w:fldCharType="separate"/>
        </w:r>
        <w:r>
          <w:t>13</w:t>
        </w:r>
        <w:r>
          <w:fldChar w:fldCharType="end"/>
        </w:r>
      </w:hyperlink>
    </w:p>
    <w:p>
      <w:pPr>
        <w:pStyle w:val="TOC2"/>
        <w:tabs>
          <w:tab w:val="right" w:leader="dot" w:pos="8306"/>
        </w:tabs>
      </w:pPr>
      <w:hyperlink w:anchor="_Toc15914" w:history="1">
        <w:r>
          <w:rPr>
            <w:rFonts w:ascii="仿宋" w:eastAsia="仿宋" w:hAnsi="仿宋" w:cs="仿宋" w:hint="eastAsia"/>
            <w:lang w:eastAsia="zh-CN"/>
          </w:rPr>
          <w:t>(三)、扫地机项目提出的理由</w:t>
        </w:r>
        <w:r>
          <w:tab/>
        </w:r>
        <w:r>
          <w:fldChar w:fldCharType="begin"/>
        </w:r>
        <w:r>
          <w:instrText xml:space="preserve"> PAGEREF _Toc15914 \h </w:instrText>
        </w:r>
        <w:r>
          <w:fldChar w:fldCharType="separate"/>
        </w:r>
        <w:r>
          <w:t>13</w:t>
        </w:r>
        <w:r>
          <w:fldChar w:fldCharType="end"/>
        </w:r>
      </w:hyperlink>
    </w:p>
    <w:p>
      <w:pPr>
        <w:pStyle w:val="TOC2"/>
        <w:tabs>
          <w:tab w:val="right" w:leader="dot" w:pos="8306"/>
        </w:tabs>
      </w:pPr>
      <w:hyperlink w:anchor="_Toc23793" w:history="1">
        <w:r>
          <w:rPr>
            <w:rFonts w:ascii="仿宋" w:eastAsia="仿宋" w:hAnsi="仿宋" w:cs="仿宋" w:hint="eastAsia"/>
            <w:lang w:eastAsia="zh-CN"/>
          </w:rPr>
          <w:t>(四)、扫地机项目意义</w:t>
        </w:r>
        <w:r>
          <w:tab/>
        </w:r>
        <w:r>
          <w:fldChar w:fldCharType="begin"/>
        </w:r>
        <w:r>
          <w:instrText xml:space="preserve"> PAGEREF _Toc23793 \h </w:instrText>
        </w:r>
        <w:r>
          <w:fldChar w:fldCharType="separate"/>
        </w:r>
        <w:r>
          <w:t>15</w:t>
        </w:r>
        <w:r>
          <w:fldChar w:fldCharType="end"/>
        </w:r>
      </w:hyperlink>
    </w:p>
    <w:p>
      <w:pPr>
        <w:pStyle w:val="TOC2"/>
        <w:tabs>
          <w:tab w:val="right" w:leader="dot" w:pos="8306"/>
        </w:tabs>
      </w:pPr>
      <w:hyperlink w:anchor="_Toc19096" w:history="1">
        <w:r>
          <w:rPr>
            <w:rFonts w:ascii="仿宋" w:eastAsia="仿宋" w:hAnsi="仿宋" w:cs="仿宋" w:hint="eastAsia"/>
            <w:lang w:eastAsia="zh-CN"/>
          </w:rPr>
          <w:t>(五)、扫地机项目背景</w:t>
        </w:r>
        <w:r>
          <w:tab/>
        </w:r>
        <w:r>
          <w:fldChar w:fldCharType="begin"/>
        </w:r>
        <w:r>
          <w:instrText xml:space="preserve"> PAGEREF _Toc19096 \h </w:instrText>
        </w:r>
        <w:r>
          <w:fldChar w:fldCharType="separate"/>
        </w:r>
        <w:r>
          <w:t>16</w:t>
        </w:r>
        <w:r>
          <w:fldChar w:fldCharType="end"/>
        </w:r>
      </w:hyperlink>
    </w:p>
    <w:p>
      <w:pPr>
        <w:pStyle w:val="TOC1"/>
        <w:tabs>
          <w:tab w:val="right" w:leader="dot" w:pos="8306"/>
        </w:tabs>
      </w:pPr>
      <w:hyperlink w:anchor="_Toc11041" w:history="1">
        <w:r>
          <w:rPr>
            <w:rFonts w:ascii="仿宋" w:eastAsia="仿宋" w:hAnsi="仿宋" w:cs="仿宋" w:hint="eastAsia"/>
            <w:lang w:eastAsia="zh-CN"/>
          </w:rPr>
          <w:t>四、工艺说明</w:t>
        </w:r>
        <w:r>
          <w:tab/>
        </w:r>
        <w:r>
          <w:fldChar w:fldCharType="begin"/>
        </w:r>
        <w:r>
          <w:instrText xml:space="preserve"> PAGEREF _Toc11041 \h </w:instrText>
        </w:r>
        <w:r>
          <w:fldChar w:fldCharType="separate"/>
        </w:r>
        <w:r>
          <w:t>17</w:t>
        </w:r>
        <w:r>
          <w:fldChar w:fldCharType="end"/>
        </w:r>
      </w:hyperlink>
    </w:p>
    <w:p>
      <w:pPr>
        <w:pStyle w:val="TOC2"/>
        <w:tabs>
          <w:tab w:val="right" w:leader="dot" w:pos="8306"/>
        </w:tabs>
      </w:pPr>
      <w:hyperlink w:anchor="_Toc14009" w:history="1">
        <w:r>
          <w:rPr>
            <w:rFonts w:ascii="仿宋" w:eastAsia="仿宋" w:hAnsi="仿宋" w:cs="仿宋" w:hint="eastAsia"/>
            <w:lang w:eastAsia="zh-CN"/>
          </w:rPr>
          <w:t>(一)、技术管理特点</w:t>
        </w:r>
        <w:r>
          <w:tab/>
        </w:r>
        <w:r>
          <w:fldChar w:fldCharType="begin"/>
        </w:r>
        <w:r>
          <w:instrText xml:space="preserve"> PAGEREF _Toc14009 \h </w:instrText>
        </w:r>
        <w:r>
          <w:fldChar w:fldCharType="separate"/>
        </w:r>
        <w:r>
          <w:t>17</w:t>
        </w:r>
        <w:r>
          <w:fldChar w:fldCharType="end"/>
        </w:r>
      </w:hyperlink>
    </w:p>
    <w:p>
      <w:pPr>
        <w:pStyle w:val="TOC2"/>
        <w:tabs>
          <w:tab w:val="right" w:leader="dot" w:pos="8306"/>
        </w:tabs>
      </w:pPr>
      <w:hyperlink w:anchor="_Toc20294" w:history="1">
        <w:r>
          <w:rPr>
            <w:rFonts w:ascii="仿宋" w:eastAsia="仿宋" w:hAnsi="仿宋" w:cs="仿宋" w:hint="eastAsia"/>
            <w:lang w:eastAsia="zh-CN"/>
          </w:rPr>
          <w:t>(二)、扫地机项目工艺技术设计方案</w:t>
        </w:r>
        <w:r>
          <w:tab/>
        </w:r>
        <w:r>
          <w:fldChar w:fldCharType="begin"/>
        </w:r>
        <w:r>
          <w:instrText xml:space="preserve"> PAGEREF _Toc20294 \h </w:instrText>
        </w:r>
        <w:r>
          <w:fldChar w:fldCharType="separate"/>
        </w:r>
        <w:r>
          <w:t>18</w:t>
        </w:r>
        <w:r>
          <w:fldChar w:fldCharType="end"/>
        </w:r>
      </w:hyperlink>
    </w:p>
    <w:p>
      <w:pPr>
        <w:pStyle w:val="TOC2"/>
        <w:tabs>
          <w:tab w:val="right" w:leader="dot" w:pos="8306"/>
        </w:tabs>
      </w:pPr>
      <w:hyperlink w:anchor="_Toc19156" w:history="1">
        <w:r>
          <w:rPr>
            <w:rFonts w:ascii="仿宋" w:eastAsia="仿宋" w:hAnsi="仿宋" w:cs="仿宋" w:hint="eastAsia"/>
            <w:lang w:eastAsia="zh-CN"/>
          </w:rPr>
          <w:t>(三)、设备选型方案</w:t>
        </w:r>
        <w:r>
          <w:tab/>
        </w:r>
        <w:r>
          <w:fldChar w:fldCharType="begin"/>
        </w:r>
        <w:r>
          <w:instrText xml:space="preserve"> PAGEREF _Toc19156 \h </w:instrText>
        </w:r>
        <w:r>
          <w:fldChar w:fldCharType="separate"/>
        </w:r>
        <w:r>
          <w:t>19</w:t>
        </w:r>
        <w:r>
          <w:fldChar w:fldCharType="end"/>
        </w:r>
      </w:hyperlink>
    </w:p>
    <w:p>
      <w:pPr>
        <w:pStyle w:val="TOC1"/>
        <w:tabs>
          <w:tab w:val="right" w:leader="dot" w:pos="8306"/>
        </w:tabs>
      </w:pPr>
      <w:hyperlink w:anchor="_Toc25342" w:history="1">
        <w:r>
          <w:rPr>
            <w:rFonts w:ascii="仿宋" w:eastAsia="仿宋" w:hAnsi="仿宋" w:cs="仿宋" w:hint="eastAsia"/>
            <w:lang w:eastAsia="zh-CN"/>
          </w:rPr>
          <w:t>五、扫地机项目绩效评估</w:t>
        </w:r>
        <w:r>
          <w:tab/>
        </w:r>
        <w:r>
          <w:fldChar w:fldCharType="begin"/>
        </w:r>
        <w:r>
          <w:instrText xml:space="preserve"> PAGEREF _Toc25342 \h </w:instrText>
        </w:r>
        <w:r>
          <w:fldChar w:fldCharType="separate"/>
        </w:r>
        <w:r>
          <w:t>20</w:t>
        </w:r>
        <w:r>
          <w:fldChar w:fldCharType="end"/>
        </w:r>
      </w:hyperlink>
    </w:p>
    <w:p>
      <w:pPr>
        <w:pStyle w:val="TOC2"/>
        <w:tabs>
          <w:tab w:val="right" w:leader="dot" w:pos="8306"/>
        </w:tabs>
      </w:pPr>
      <w:hyperlink w:anchor="_Toc10929" w:history="1">
        <w:r>
          <w:rPr>
            <w:rFonts w:ascii="仿宋" w:eastAsia="仿宋" w:hAnsi="仿宋" w:cs="仿宋" w:hint="eastAsia"/>
            <w:lang w:eastAsia="zh-CN"/>
          </w:rPr>
          <w:t>(一)、绩效评估指标</w:t>
        </w:r>
        <w:r>
          <w:tab/>
        </w:r>
        <w:r>
          <w:fldChar w:fldCharType="begin"/>
        </w:r>
        <w:r>
          <w:instrText xml:space="preserve"> PAGEREF _Toc10929 \h </w:instrText>
        </w:r>
        <w:r>
          <w:fldChar w:fldCharType="separate"/>
        </w:r>
        <w:r>
          <w:t>20</w:t>
        </w:r>
        <w:r>
          <w:fldChar w:fldCharType="end"/>
        </w:r>
      </w:hyperlink>
    </w:p>
    <w:p>
      <w:pPr>
        <w:pStyle w:val="TOC2"/>
        <w:tabs>
          <w:tab w:val="right" w:leader="dot" w:pos="8306"/>
        </w:tabs>
      </w:pPr>
      <w:hyperlink w:anchor="_Toc20720" w:history="1">
        <w:r>
          <w:rPr>
            <w:rFonts w:ascii="仿宋" w:eastAsia="仿宋" w:hAnsi="仿宋" w:cs="仿宋" w:hint="eastAsia"/>
            <w:lang w:eastAsia="zh-CN"/>
          </w:rPr>
          <w:t>(二)、绩效评估方法</w:t>
        </w:r>
        <w:r>
          <w:tab/>
        </w:r>
        <w:r>
          <w:fldChar w:fldCharType="begin"/>
        </w:r>
        <w:r>
          <w:instrText xml:space="preserve"> PAGEREF _Toc20720 \h </w:instrText>
        </w:r>
        <w:r>
          <w:fldChar w:fldCharType="separate"/>
        </w:r>
        <w:r>
          <w:t>22</w:t>
        </w:r>
        <w:r>
          <w:fldChar w:fldCharType="end"/>
        </w:r>
      </w:hyperlink>
    </w:p>
    <w:p>
      <w:pPr>
        <w:pStyle w:val="TOC2"/>
        <w:tabs>
          <w:tab w:val="right" w:leader="dot" w:pos="8306"/>
        </w:tabs>
      </w:pPr>
      <w:hyperlink w:anchor="_Toc7260" w:history="1">
        <w:r>
          <w:rPr>
            <w:rFonts w:ascii="仿宋" w:eastAsia="仿宋" w:hAnsi="仿宋" w:cs="仿宋" w:hint="eastAsia"/>
            <w:lang w:eastAsia="zh-CN"/>
          </w:rPr>
          <w:t>(三)、绩效评估周期</w:t>
        </w:r>
        <w:r>
          <w:tab/>
        </w:r>
        <w:r>
          <w:fldChar w:fldCharType="begin"/>
        </w:r>
        <w:r>
          <w:instrText xml:space="preserve"> PAGEREF _Toc7260 \h </w:instrText>
        </w:r>
        <w:r>
          <w:fldChar w:fldCharType="separate"/>
        </w:r>
        <w:r>
          <w:t>23</w:t>
        </w:r>
        <w:r>
          <w:fldChar w:fldCharType="end"/>
        </w:r>
      </w:hyperlink>
    </w:p>
    <w:p>
      <w:pPr>
        <w:pStyle w:val="TOC1"/>
        <w:tabs>
          <w:tab w:val="right" w:leader="dot" w:pos="8306"/>
        </w:tabs>
      </w:pPr>
      <w:hyperlink w:anchor="_Toc7438" w:history="1">
        <w:r>
          <w:rPr>
            <w:rFonts w:ascii="仿宋" w:eastAsia="仿宋" w:hAnsi="仿宋" w:cs="仿宋" w:hint="eastAsia"/>
            <w:lang w:eastAsia="zh-CN"/>
          </w:rPr>
          <w:t>六、扫地机项目建设背景及必要性分析</w:t>
        </w:r>
        <w:r>
          <w:tab/>
        </w:r>
        <w:r>
          <w:fldChar w:fldCharType="begin"/>
        </w:r>
        <w:r>
          <w:instrText xml:space="preserve"> PAGEREF _Toc7438 \h </w:instrText>
        </w:r>
        <w:r>
          <w:fldChar w:fldCharType="separate"/>
        </w:r>
        <w:r>
          <w:t>24</w:t>
        </w:r>
        <w:r>
          <w:fldChar w:fldCharType="end"/>
        </w:r>
      </w:hyperlink>
    </w:p>
    <w:p>
      <w:pPr>
        <w:pStyle w:val="TOC2"/>
        <w:tabs>
          <w:tab w:val="right" w:leader="dot" w:pos="8306"/>
        </w:tabs>
      </w:pPr>
      <w:hyperlink w:anchor="_Toc22982" w:history="1">
        <w:r>
          <w:rPr>
            <w:rFonts w:ascii="仿宋" w:eastAsia="仿宋" w:hAnsi="仿宋" w:cs="仿宋" w:hint="eastAsia"/>
            <w:lang w:eastAsia="zh-CN"/>
          </w:rPr>
          <w:t>(一)、扫地机项目背景分析</w:t>
        </w:r>
        <w:r>
          <w:tab/>
        </w:r>
        <w:r>
          <w:fldChar w:fldCharType="begin"/>
        </w:r>
        <w:r>
          <w:instrText xml:space="preserve"> PAGEREF _Toc22982 \h </w:instrText>
        </w:r>
        <w:r>
          <w:fldChar w:fldCharType="separate"/>
        </w:r>
        <w:r>
          <w:t>24</w:t>
        </w:r>
        <w:r>
          <w:fldChar w:fldCharType="end"/>
        </w:r>
      </w:hyperlink>
    </w:p>
    <w:p>
      <w:pPr>
        <w:pStyle w:val="TOC2"/>
        <w:tabs>
          <w:tab w:val="right" w:leader="dot" w:pos="8306"/>
        </w:tabs>
      </w:pPr>
      <w:hyperlink w:anchor="_Toc28711" w:history="1">
        <w:r>
          <w:rPr>
            <w:rFonts w:ascii="仿宋" w:eastAsia="仿宋" w:hAnsi="仿宋" w:cs="仿宋" w:hint="eastAsia"/>
            <w:lang w:eastAsia="zh-CN"/>
          </w:rPr>
          <w:t>(二)、扫地机项目建设必要性分析</w:t>
        </w:r>
        <w:r>
          <w:tab/>
        </w:r>
        <w:r>
          <w:fldChar w:fldCharType="begin"/>
        </w:r>
        <w:r>
          <w:instrText xml:space="preserve"> PAGEREF _Toc28711 \h </w:instrText>
        </w:r>
        <w:r>
          <w:fldChar w:fldCharType="separate"/>
        </w:r>
        <w:r>
          <w:t>25</w:t>
        </w:r>
        <w:r>
          <w:fldChar w:fldCharType="end"/>
        </w:r>
      </w:hyperlink>
    </w:p>
    <w:p>
      <w:pPr>
        <w:pStyle w:val="TOC1"/>
        <w:tabs>
          <w:tab w:val="right" w:leader="dot" w:pos="8306"/>
        </w:tabs>
      </w:pPr>
      <w:hyperlink w:anchor="_Toc27805" w:history="1">
        <w:r>
          <w:rPr>
            <w:rFonts w:ascii="仿宋" w:eastAsia="仿宋" w:hAnsi="仿宋" w:cs="仿宋" w:hint="eastAsia"/>
            <w:lang w:eastAsia="zh-CN"/>
          </w:rPr>
          <w:t>七、扫地机项目创新与研发</w:t>
        </w:r>
        <w:r>
          <w:tab/>
        </w:r>
        <w:r>
          <w:fldChar w:fldCharType="begin"/>
        </w:r>
        <w:r>
          <w:instrText xml:space="preserve"> PAGEREF _Toc27805 \h </w:instrText>
        </w:r>
        <w:r>
          <w:fldChar w:fldCharType="separate"/>
        </w:r>
        <w:r>
          <w:t>27</w:t>
        </w:r>
        <w:r>
          <w:fldChar w:fldCharType="end"/>
        </w:r>
      </w:hyperlink>
    </w:p>
    <w:p>
      <w:pPr>
        <w:pStyle w:val="TOC2"/>
        <w:tabs>
          <w:tab w:val="right" w:leader="dot" w:pos="8306"/>
        </w:tabs>
      </w:pPr>
      <w:hyperlink w:anchor="_Toc2270" w:history="1">
        <w:r>
          <w:rPr>
            <w:rFonts w:ascii="仿宋" w:eastAsia="仿宋" w:hAnsi="仿宋" w:cs="仿宋" w:hint="eastAsia"/>
            <w:lang w:eastAsia="zh-CN"/>
          </w:rPr>
          <w:t>(一)、创新策略与方向</w:t>
        </w:r>
        <w:r>
          <w:tab/>
        </w:r>
        <w:r>
          <w:fldChar w:fldCharType="begin"/>
        </w:r>
        <w:r>
          <w:instrText xml:space="preserve"> PAGEREF _Toc2270 \h </w:instrText>
        </w:r>
        <w:r>
          <w:fldChar w:fldCharType="separate"/>
        </w:r>
        <w:r>
          <w:t>27</w:t>
        </w:r>
        <w:r>
          <w:fldChar w:fldCharType="end"/>
        </w:r>
      </w:hyperlink>
    </w:p>
    <w:p>
      <w:pPr>
        <w:pStyle w:val="TOC2"/>
        <w:tabs>
          <w:tab w:val="right" w:leader="dot" w:pos="8306"/>
        </w:tabs>
      </w:pPr>
      <w:hyperlink w:anchor="_Toc19936" w:history="1">
        <w:r>
          <w:rPr>
            <w:rFonts w:ascii="仿宋" w:eastAsia="仿宋" w:hAnsi="仿宋" w:cs="仿宋" w:hint="eastAsia"/>
            <w:lang w:eastAsia="zh-CN"/>
          </w:rPr>
          <w:t>(二)、研发规划与投入</w:t>
        </w:r>
        <w:r>
          <w:tab/>
        </w:r>
        <w:r>
          <w:fldChar w:fldCharType="begin"/>
        </w:r>
        <w:r>
          <w:instrText xml:space="preserve"> PAGEREF _Toc19936 \h </w:instrText>
        </w:r>
        <w:r>
          <w:fldChar w:fldCharType="separate"/>
        </w:r>
        <w:r>
          <w:t>28</w:t>
        </w:r>
        <w:r>
          <w:fldChar w:fldCharType="end"/>
        </w:r>
      </w:hyperlink>
    </w:p>
    <w:p>
      <w:pPr>
        <w:pStyle w:val="TOC1"/>
        <w:tabs>
          <w:tab w:val="right" w:leader="dot" w:pos="8306"/>
        </w:tabs>
      </w:pPr>
      <w:hyperlink w:anchor="_Toc1405" w:history="1">
        <w:r>
          <w:rPr>
            <w:rFonts w:ascii="仿宋" w:eastAsia="仿宋" w:hAnsi="仿宋" w:cs="仿宋" w:hint="eastAsia"/>
            <w:lang w:eastAsia="zh-CN"/>
          </w:rPr>
          <w:t>八、扫地机项目技术管理</w:t>
        </w:r>
        <w:r>
          <w:tab/>
        </w:r>
        <w:r>
          <w:fldChar w:fldCharType="begin"/>
        </w:r>
        <w:r>
          <w:instrText xml:space="preserve"> PAGEREF _Toc1405 \h </w:instrText>
        </w:r>
        <w:r>
          <w:fldChar w:fldCharType="separate"/>
        </w:r>
        <w:r>
          <w:t>30</w:t>
        </w:r>
        <w:r>
          <w:fldChar w:fldCharType="end"/>
        </w:r>
      </w:hyperlink>
    </w:p>
    <w:p>
      <w:pPr>
        <w:pStyle w:val="TOC2"/>
        <w:tabs>
          <w:tab w:val="right" w:leader="dot" w:pos="8306"/>
        </w:tabs>
      </w:pPr>
      <w:hyperlink w:anchor="_Toc3818" w:history="1">
        <w:r>
          <w:rPr>
            <w:rFonts w:ascii="仿宋" w:eastAsia="仿宋" w:hAnsi="仿宋" w:cs="仿宋" w:hint="eastAsia"/>
            <w:lang w:eastAsia="zh-CN"/>
          </w:rPr>
          <w:t>(一)、技术方案选用方向</w:t>
        </w:r>
        <w:r>
          <w:tab/>
        </w:r>
        <w:r>
          <w:fldChar w:fldCharType="begin"/>
        </w:r>
        <w:r>
          <w:instrText xml:space="preserve"> PAGEREF _Toc3818 \h </w:instrText>
        </w:r>
        <w:r>
          <w:fldChar w:fldCharType="separate"/>
        </w:r>
        <w:r>
          <w:t>30</w:t>
        </w:r>
        <w:r>
          <w:fldChar w:fldCharType="end"/>
        </w:r>
      </w:hyperlink>
    </w:p>
    <w:p>
      <w:pPr>
        <w:pStyle w:val="TOC2"/>
        <w:tabs>
          <w:tab w:val="right" w:leader="dot" w:pos="8306"/>
        </w:tabs>
      </w:pPr>
      <w:hyperlink w:anchor="_Toc21825" w:history="1">
        <w:r>
          <w:rPr>
            <w:rFonts w:ascii="仿宋" w:eastAsia="仿宋" w:hAnsi="仿宋" w:cs="仿宋" w:hint="eastAsia"/>
            <w:lang w:eastAsia="zh-CN"/>
          </w:rPr>
          <w:t>(二)、工艺技术方案选用原则</w:t>
        </w:r>
        <w:r>
          <w:tab/>
        </w:r>
        <w:r>
          <w:fldChar w:fldCharType="begin"/>
        </w:r>
        <w:r>
          <w:instrText xml:space="preserve"> PAGEREF _Toc21825 \h </w:instrText>
        </w:r>
        <w:r>
          <w:fldChar w:fldCharType="separate"/>
        </w:r>
        <w:r>
          <w:t>31</w:t>
        </w:r>
        <w:r>
          <w:fldChar w:fldCharType="end"/>
        </w:r>
      </w:hyperlink>
    </w:p>
    <w:p>
      <w:pPr>
        <w:pStyle w:val="TOC2"/>
        <w:tabs>
          <w:tab w:val="right" w:leader="dot" w:pos="8306"/>
        </w:tabs>
      </w:pPr>
      <w:hyperlink w:anchor="_Toc16403" w:history="1">
        <w:r>
          <w:rPr>
            <w:rFonts w:ascii="仿宋" w:eastAsia="仿宋" w:hAnsi="仿宋" w:cs="仿宋" w:hint="eastAsia"/>
            <w:lang w:eastAsia="zh-CN"/>
          </w:rPr>
          <w:t>(三)、工艺技术方案要求</w:t>
        </w:r>
        <w:r>
          <w:tab/>
        </w:r>
        <w:r>
          <w:fldChar w:fldCharType="begin"/>
        </w:r>
        <w:r>
          <w:instrText xml:space="preserve"> PAGEREF _Toc16403 \h </w:instrText>
        </w:r>
        <w:r>
          <w:fldChar w:fldCharType="separate"/>
        </w:r>
        <w:r>
          <w:t>33</w:t>
        </w:r>
        <w:r>
          <w:fldChar w:fldCharType="end"/>
        </w:r>
      </w:hyperlink>
    </w:p>
    <w:p>
      <w:pPr>
        <w:pStyle w:val="TOC1"/>
        <w:tabs>
          <w:tab w:val="right" w:leader="dot" w:pos="8306"/>
        </w:tabs>
      </w:pPr>
      <w:hyperlink w:anchor="_Toc21770" w:history="1">
        <w:r>
          <w:rPr>
            <w:rFonts w:ascii="仿宋" w:eastAsia="仿宋" w:hAnsi="仿宋" w:cs="仿宋" w:hint="eastAsia"/>
            <w:lang w:eastAsia="zh-CN"/>
          </w:rPr>
          <w:t>九、扫地机项目计划安排</w:t>
        </w:r>
        <w:r>
          <w:tab/>
        </w:r>
        <w:r>
          <w:fldChar w:fldCharType="begin"/>
        </w:r>
        <w:r>
          <w:instrText xml:space="preserve"> PAGEREF _Toc21770 \h </w:instrText>
        </w:r>
        <w:r>
          <w:fldChar w:fldCharType="separate"/>
        </w:r>
        <w:r>
          <w:t>36</w:t>
        </w:r>
        <w:r>
          <w:fldChar w:fldCharType="end"/>
        </w:r>
      </w:hyperlink>
    </w:p>
    <w:p>
      <w:pPr>
        <w:pStyle w:val="TOC2"/>
        <w:tabs>
          <w:tab w:val="right" w:leader="dot" w:pos="8306"/>
        </w:tabs>
      </w:pPr>
      <w:hyperlink w:anchor="_Toc10516" w:history="1">
        <w:r>
          <w:rPr>
            <w:rFonts w:ascii="仿宋" w:eastAsia="仿宋" w:hAnsi="仿宋" w:cs="仿宋" w:hint="eastAsia"/>
            <w:lang w:eastAsia="zh-CN"/>
          </w:rPr>
          <w:t>(一)、建设周期</w:t>
        </w:r>
        <w:r>
          <w:tab/>
        </w:r>
        <w:r>
          <w:fldChar w:fldCharType="begin"/>
        </w:r>
        <w:r>
          <w:instrText xml:space="preserve"> PAGEREF _Toc10516 \h </w:instrText>
        </w:r>
        <w:r>
          <w:fldChar w:fldCharType="separate"/>
        </w:r>
        <w:r>
          <w:t>36</w:t>
        </w:r>
        <w:r>
          <w:fldChar w:fldCharType="end"/>
        </w:r>
      </w:hyperlink>
    </w:p>
    <w:p>
      <w:pPr>
        <w:pStyle w:val="TOC2"/>
        <w:tabs>
          <w:tab w:val="right" w:leader="dot" w:pos="8306"/>
        </w:tabs>
      </w:pPr>
      <w:hyperlink w:anchor="_Toc31384" w:history="1">
        <w:r>
          <w:rPr>
            <w:rFonts w:ascii="仿宋" w:eastAsia="仿宋" w:hAnsi="仿宋" w:cs="仿宋" w:hint="eastAsia"/>
            <w:lang w:eastAsia="zh-CN"/>
          </w:rPr>
          <w:t>(二)、建设进度</w:t>
        </w:r>
        <w:r>
          <w:tab/>
        </w:r>
        <w:r>
          <w:fldChar w:fldCharType="begin"/>
        </w:r>
        <w:r>
          <w:instrText xml:space="preserve"> PAGEREF _Toc31384 \h </w:instrText>
        </w:r>
        <w:r>
          <w:fldChar w:fldCharType="separate"/>
        </w:r>
        <w:r>
          <w:t>36</w:t>
        </w:r>
        <w:r>
          <w:fldChar w:fldCharType="end"/>
        </w:r>
      </w:hyperlink>
    </w:p>
    <w:p>
      <w:pPr>
        <w:pStyle w:val="TOC2"/>
        <w:tabs>
          <w:tab w:val="right" w:leader="dot" w:pos="8306"/>
        </w:tabs>
      </w:pPr>
      <w:hyperlink w:anchor="_Toc18897" w:history="1">
        <w:r>
          <w:rPr>
            <w:rFonts w:ascii="仿宋" w:eastAsia="仿宋" w:hAnsi="仿宋" w:cs="仿宋" w:hint="eastAsia"/>
            <w:lang w:eastAsia="zh-CN"/>
          </w:rPr>
          <w:t>(三)、进度安排注意事项</w:t>
        </w:r>
        <w:r>
          <w:tab/>
        </w:r>
        <w:r>
          <w:fldChar w:fldCharType="begin"/>
        </w:r>
        <w:r>
          <w:instrText xml:space="preserve"> PAGEREF _Toc18897 \h </w:instrText>
        </w:r>
        <w:r>
          <w:fldChar w:fldCharType="separate"/>
        </w:r>
        <w:r>
          <w:t>37</w:t>
        </w:r>
        <w:r>
          <w:fldChar w:fldCharType="end"/>
        </w:r>
      </w:hyperlink>
    </w:p>
    <w:p>
      <w:pPr>
        <w:pStyle w:val="TOC2"/>
        <w:tabs>
          <w:tab w:val="right" w:leader="dot" w:pos="8306"/>
        </w:tabs>
      </w:pPr>
      <w:hyperlink w:anchor="_Toc19142" w:history="1">
        <w:r>
          <w:rPr>
            <w:rFonts w:ascii="仿宋" w:eastAsia="仿宋" w:hAnsi="仿宋" w:cs="仿宋" w:hint="eastAsia"/>
            <w:lang w:eastAsia="zh-CN"/>
          </w:rPr>
          <w:t>(四)、人力资源配置</w:t>
        </w:r>
        <w:r>
          <w:tab/>
        </w:r>
        <w:r>
          <w:fldChar w:fldCharType="begin"/>
        </w:r>
        <w:r>
          <w:instrText xml:space="preserve"> PAGEREF _Toc19142 \h </w:instrText>
        </w:r>
        <w:r>
          <w:fldChar w:fldCharType="separate"/>
        </w:r>
        <w:r>
          <w:t>39</w:t>
        </w:r>
        <w:r>
          <w:fldChar w:fldCharType="end"/>
        </w:r>
      </w:hyperlink>
    </w:p>
    <w:p>
      <w:pPr>
        <w:pStyle w:val="TOC1"/>
        <w:tabs>
          <w:tab w:val="right" w:leader="dot" w:pos="8306"/>
        </w:tabs>
      </w:pPr>
      <w:hyperlink w:anchor="_Toc3643" w:history="1">
        <w:r>
          <w:rPr>
            <w:rFonts w:ascii="仿宋" w:eastAsia="仿宋" w:hAnsi="仿宋" w:cs="仿宋" w:hint="eastAsia"/>
            <w:lang w:eastAsia="zh-CN"/>
          </w:rPr>
          <w:t>十、扫地机项目人力资源培养与发展</w:t>
        </w:r>
        <w:r>
          <w:tab/>
        </w:r>
        <w:r>
          <w:fldChar w:fldCharType="begin"/>
        </w:r>
        <w:r>
          <w:instrText xml:space="preserve"> PAGEREF _Toc3643 \h </w:instrText>
        </w:r>
        <w:r>
          <w:fldChar w:fldCharType="separate"/>
        </w:r>
        <w:r>
          <w:t>40</w:t>
        </w:r>
        <w:r>
          <w:fldChar w:fldCharType="end"/>
        </w:r>
      </w:hyperlink>
    </w:p>
    <w:p>
      <w:pPr>
        <w:pStyle w:val="TOC2"/>
        <w:tabs>
          <w:tab w:val="right" w:leader="dot" w:pos="8306"/>
        </w:tabs>
      </w:pPr>
      <w:hyperlink w:anchor="_Toc31313" w:history="1">
        <w:r>
          <w:rPr>
            <w:rFonts w:ascii="仿宋" w:eastAsia="仿宋" w:hAnsi="仿宋" w:cs="仿宋" w:hint="eastAsia"/>
            <w:lang w:eastAsia="zh-CN"/>
          </w:rPr>
          <w:t>(一)、人才需求与规划</w:t>
        </w:r>
        <w:r>
          <w:tab/>
        </w:r>
        <w:r>
          <w:fldChar w:fldCharType="begin"/>
        </w:r>
        <w:r>
          <w:instrText xml:space="preserve"> PAGEREF _Toc31313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18" w:history="1">
        <w:r>
          <w:rPr>
            <w:rFonts w:ascii="仿宋" w:eastAsia="仿宋" w:hAnsi="仿宋" w:cs="仿宋" w:hint="eastAsia"/>
            <w:lang w:eastAsia="zh-CN"/>
          </w:rPr>
          <w:t>(二)、培训与发展计划</w:t>
        </w:r>
        <w:r>
          <w:tab/>
        </w:r>
        <w:r>
          <w:fldChar w:fldCharType="begin"/>
        </w:r>
        <w:r>
          <w:instrText xml:space="preserve"> PAGEREF _Toc13918 \h </w:instrText>
        </w:r>
        <w:r>
          <w:fldChar w:fldCharType="separate"/>
        </w:r>
        <w:r>
          <w:t>40</w:t>
        </w:r>
        <w:r>
          <w:fldChar w:fldCharType="end"/>
        </w:r>
      </w:hyperlink>
    </w:p>
    <w:p>
      <w:pPr>
        <w:pStyle w:val="TOC1"/>
        <w:tabs>
          <w:tab w:val="right" w:leader="dot" w:pos="8306"/>
        </w:tabs>
      </w:pPr>
      <w:hyperlink w:anchor="_Toc22070" w:history="1">
        <w:r>
          <w:rPr>
            <w:rFonts w:ascii="仿宋" w:eastAsia="仿宋" w:hAnsi="仿宋" w:cs="仿宋" w:hint="eastAsia"/>
            <w:lang w:eastAsia="zh-CN"/>
          </w:rPr>
          <w:t>十一、扫地机项目人力资源管理</w:t>
        </w:r>
        <w:r>
          <w:tab/>
        </w:r>
        <w:r>
          <w:fldChar w:fldCharType="begin"/>
        </w:r>
        <w:r>
          <w:instrText xml:space="preserve"> PAGEREF _Toc22070 \h </w:instrText>
        </w:r>
        <w:r>
          <w:fldChar w:fldCharType="separate"/>
        </w:r>
        <w:r>
          <w:t>41</w:t>
        </w:r>
        <w:r>
          <w:fldChar w:fldCharType="end"/>
        </w:r>
      </w:hyperlink>
    </w:p>
    <w:p>
      <w:pPr>
        <w:pStyle w:val="TOC2"/>
        <w:tabs>
          <w:tab w:val="right" w:leader="dot" w:pos="8306"/>
        </w:tabs>
      </w:pPr>
      <w:hyperlink w:anchor="_Toc15331" w:history="1">
        <w:r>
          <w:rPr>
            <w:rFonts w:ascii="仿宋" w:eastAsia="仿宋" w:hAnsi="仿宋" w:cs="仿宋" w:hint="eastAsia"/>
            <w:lang w:eastAsia="zh-CN"/>
          </w:rPr>
          <w:t>(一)、建立健全的预算管理制度</w:t>
        </w:r>
        <w:r>
          <w:tab/>
        </w:r>
        <w:r>
          <w:fldChar w:fldCharType="begin"/>
        </w:r>
        <w:r>
          <w:instrText xml:space="preserve"> PAGEREF _Toc15331 \h </w:instrText>
        </w:r>
        <w:r>
          <w:fldChar w:fldCharType="separate"/>
        </w:r>
        <w:r>
          <w:t>41</w:t>
        </w:r>
        <w:r>
          <w:fldChar w:fldCharType="end"/>
        </w:r>
      </w:hyperlink>
    </w:p>
    <w:p>
      <w:pPr>
        <w:pStyle w:val="TOC2"/>
        <w:tabs>
          <w:tab w:val="right" w:leader="dot" w:pos="8306"/>
        </w:tabs>
      </w:pPr>
      <w:hyperlink w:anchor="_Toc14254" w:history="1">
        <w:r>
          <w:rPr>
            <w:rFonts w:ascii="仿宋" w:eastAsia="仿宋" w:hAnsi="仿宋" w:cs="仿宋" w:hint="eastAsia"/>
            <w:lang w:eastAsia="zh-CN"/>
          </w:rPr>
          <w:t>(二)、加强资金流动监控</w:t>
        </w:r>
        <w:r>
          <w:tab/>
        </w:r>
        <w:r>
          <w:fldChar w:fldCharType="begin"/>
        </w:r>
        <w:r>
          <w:instrText xml:space="preserve"> PAGEREF _Toc14254 \h </w:instrText>
        </w:r>
        <w:r>
          <w:fldChar w:fldCharType="separate"/>
        </w:r>
        <w:r>
          <w:t>42</w:t>
        </w:r>
        <w:r>
          <w:fldChar w:fldCharType="end"/>
        </w:r>
      </w:hyperlink>
    </w:p>
    <w:p>
      <w:pPr>
        <w:pStyle w:val="TOC2"/>
        <w:tabs>
          <w:tab w:val="right" w:leader="dot" w:pos="8306"/>
        </w:tabs>
      </w:pPr>
      <w:hyperlink w:anchor="_Toc2181" w:history="1">
        <w:r>
          <w:rPr>
            <w:rFonts w:ascii="仿宋" w:eastAsia="仿宋" w:hAnsi="仿宋" w:cs="仿宋" w:hint="eastAsia"/>
            <w:lang w:eastAsia="zh-CN"/>
          </w:rPr>
          <w:t>(三)、制定完善的风险控制机制</w:t>
        </w:r>
        <w:r>
          <w:tab/>
        </w:r>
        <w:r>
          <w:fldChar w:fldCharType="begin"/>
        </w:r>
        <w:r>
          <w:instrText xml:space="preserve"> PAGEREF _Toc2181 \h </w:instrText>
        </w:r>
        <w:r>
          <w:fldChar w:fldCharType="separate"/>
        </w:r>
        <w:r>
          <w:t>44</w:t>
        </w:r>
        <w:r>
          <w:fldChar w:fldCharType="end"/>
        </w:r>
      </w:hyperlink>
    </w:p>
    <w:p>
      <w:pPr>
        <w:pStyle w:val="TOC2"/>
        <w:tabs>
          <w:tab w:val="right" w:leader="dot" w:pos="8306"/>
        </w:tabs>
      </w:pPr>
      <w:hyperlink w:anchor="_Toc10571" w:history="1">
        <w:r>
          <w:rPr>
            <w:rFonts w:ascii="仿宋" w:eastAsia="仿宋" w:hAnsi="仿宋" w:cs="仿宋" w:hint="eastAsia"/>
            <w:lang w:eastAsia="zh-CN"/>
          </w:rPr>
          <w:t>(四)、优化成本管理</w:t>
        </w:r>
        <w:r>
          <w:tab/>
        </w:r>
        <w:r>
          <w:fldChar w:fldCharType="begin"/>
        </w:r>
        <w:r>
          <w:instrText xml:space="preserve"> PAGEREF _Toc10571 \h </w:instrText>
        </w:r>
        <w:r>
          <w:fldChar w:fldCharType="separate"/>
        </w:r>
        <w:r>
          <w:t>45</w:t>
        </w:r>
        <w:r>
          <w:fldChar w:fldCharType="end"/>
        </w:r>
      </w:hyperlink>
    </w:p>
    <w:p>
      <w:pPr>
        <w:pStyle w:val="TOC1"/>
        <w:tabs>
          <w:tab w:val="right" w:leader="dot" w:pos="8306"/>
        </w:tabs>
      </w:pPr>
      <w:hyperlink w:anchor="_Toc11594" w:history="1">
        <w:r>
          <w:rPr>
            <w:rFonts w:ascii="仿宋" w:eastAsia="仿宋" w:hAnsi="仿宋" w:cs="仿宋" w:hint="eastAsia"/>
            <w:lang w:eastAsia="zh-CN"/>
          </w:rPr>
          <w:t>十二、生产安全保护</w:t>
        </w:r>
        <w:r>
          <w:tab/>
        </w:r>
        <w:r>
          <w:fldChar w:fldCharType="begin"/>
        </w:r>
        <w:r>
          <w:instrText xml:space="preserve"> PAGEREF _Toc11594 \h </w:instrText>
        </w:r>
        <w:r>
          <w:fldChar w:fldCharType="separate"/>
        </w:r>
        <w:r>
          <w:t>46</w:t>
        </w:r>
        <w:r>
          <w:fldChar w:fldCharType="end"/>
        </w:r>
      </w:hyperlink>
    </w:p>
    <w:p>
      <w:pPr>
        <w:pStyle w:val="TOC2"/>
        <w:tabs>
          <w:tab w:val="right" w:leader="dot" w:pos="8306"/>
        </w:tabs>
      </w:pPr>
      <w:hyperlink w:anchor="_Toc19912" w:history="1">
        <w:r>
          <w:rPr>
            <w:rFonts w:ascii="仿宋" w:eastAsia="仿宋" w:hAnsi="仿宋" w:cs="仿宋" w:hint="eastAsia"/>
            <w:lang w:eastAsia="zh-CN"/>
          </w:rPr>
          <w:t>(一)、消防安全</w:t>
        </w:r>
        <w:r>
          <w:tab/>
        </w:r>
        <w:r>
          <w:fldChar w:fldCharType="begin"/>
        </w:r>
        <w:r>
          <w:instrText xml:space="preserve"> PAGEREF _Toc19912 \h </w:instrText>
        </w:r>
        <w:r>
          <w:fldChar w:fldCharType="separate"/>
        </w:r>
        <w:r>
          <w:t>46</w:t>
        </w:r>
        <w:r>
          <w:fldChar w:fldCharType="end"/>
        </w:r>
      </w:hyperlink>
    </w:p>
    <w:p>
      <w:pPr>
        <w:pStyle w:val="TOC2"/>
        <w:tabs>
          <w:tab w:val="right" w:leader="dot" w:pos="8306"/>
        </w:tabs>
      </w:pPr>
      <w:hyperlink w:anchor="_Toc2186" w:history="1">
        <w:r>
          <w:rPr>
            <w:rFonts w:ascii="仿宋" w:eastAsia="仿宋" w:hAnsi="仿宋" w:cs="仿宋" w:hint="eastAsia"/>
            <w:lang w:eastAsia="zh-CN"/>
          </w:rPr>
          <w:t>(二)、防火防爆总图布置措施</w:t>
        </w:r>
        <w:r>
          <w:tab/>
        </w:r>
        <w:r>
          <w:fldChar w:fldCharType="begin"/>
        </w:r>
        <w:r>
          <w:instrText xml:space="preserve"> PAGEREF _Toc2186 \h </w:instrText>
        </w:r>
        <w:r>
          <w:fldChar w:fldCharType="separate"/>
        </w:r>
        <w:r>
          <w:t>48</w:t>
        </w:r>
        <w:r>
          <w:fldChar w:fldCharType="end"/>
        </w:r>
      </w:hyperlink>
    </w:p>
    <w:p>
      <w:pPr>
        <w:pStyle w:val="TOC2"/>
        <w:tabs>
          <w:tab w:val="right" w:leader="dot" w:pos="8306"/>
        </w:tabs>
      </w:pPr>
      <w:hyperlink w:anchor="_Toc24199" w:history="1">
        <w:r>
          <w:rPr>
            <w:rFonts w:ascii="仿宋" w:eastAsia="仿宋" w:hAnsi="仿宋" w:cs="仿宋" w:hint="eastAsia"/>
            <w:lang w:eastAsia="zh-CN"/>
          </w:rPr>
          <w:t>(三)、自然灾害防范措施</w:t>
        </w:r>
        <w:r>
          <w:tab/>
        </w:r>
        <w:r>
          <w:fldChar w:fldCharType="begin"/>
        </w:r>
        <w:r>
          <w:instrText xml:space="preserve"> PAGEREF _Toc24199 \h </w:instrText>
        </w:r>
        <w:r>
          <w:fldChar w:fldCharType="separate"/>
        </w:r>
        <w:r>
          <w:t>48</w:t>
        </w:r>
        <w:r>
          <w:fldChar w:fldCharType="end"/>
        </w:r>
      </w:hyperlink>
    </w:p>
    <w:p>
      <w:pPr>
        <w:pStyle w:val="TOC2"/>
        <w:tabs>
          <w:tab w:val="right" w:leader="dot" w:pos="8306"/>
        </w:tabs>
      </w:pPr>
      <w:hyperlink w:anchor="_Toc30970" w:history="1">
        <w:r>
          <w:rPr>
            <w:rFonts w:ascii="仿宋" w:eastAsia="仿宋" w:hAnsi="仿宋" w:cs="仿宋" w:hint="eastAsia"/>
            <w:lang w:eastAsia="zh-CN"/>
          </w:rPr>
          <w:t>(四)、安全色及安全标志使用要求</w:t>
        </w:r>
        <w:r>
          <w:tab/>
        </w:r>
        <w:r>
          <w:fldChar w:fldCharType="begin"/>
        </w:r>
        <w:r>
          <w:instrText xml:space="preserve"> PAGEREF _Toc30970 \h </w:instrText>
        </w:r>
        <w:r>
          <w:fldChar w:fldCharType="separate"/>
        </w:r>
        <w:r>
          <w:t>49</w:t>
        </w:r>
        <w:r>
          <w:fldChar w:fldCharType="end"/>
        </w:r>
      </w:hyperlink>
    </w:p>
    <w:p>
      <w:pPr>
        <w:pStyle w:val="TOC2"/>
        <w:tabs>
          <w:tab w:val="right" w:leader="dot" w:pos="8306"/>
        </w:tabs>
      </w:pPr>
      <w:hyperlink w:anchor="_Toc1747" w:history="1">
        <w:r>
          <w:rPr>
            <w:rFonts w:ascii="仿宋" w:eastAsia="仿宋" w:hAnsi="仿宋" w:cs="仿宋" w:hint="eastAsia"/>
            <w:lang w:eastAsia="zh-CN"/>
          </w:rPr>
          <w:t>(五)、防尘防毒措施</w:t>
        </w:r>
        <w:r>
          <w:tab/>
        </w:r>
        <w:r>
          <w:fldChar w:fldCharType="begin"/>
        </w:r>
        <w:r>
          <w:instrText xml:space="preserve"> PAGEREF _Toc1747 \h </w:instrText>
        </w:r>
        <w:r>
          <w:fldChar w:fldCharType="separate"/>
        </w:r>
        <w:r>
          <w:t>50</w:t>
        </w:r>
        <w:r>
          <w:fldChar w:fldCharType="end"/>
        </w:r>
      </w:hyperlink>
    </w:p>
    <w:p>
      <w:pPr>
        <w:pStyle w:val="TOC2"/>
        <w:tabs>
          <w:tab w:val="right" w:leader="dot" w:pos="8306"/>
        </w:tabs>
      </w:pPr>
      <w:hyperlink w:anchor="_Toc28255" w:history="1">
        <w:r>
          <w:rPr>
            <w:rFonts w:ascii="仿宋" w:eastAsia="仿宋" w:hAnsi="仿宋" w:cs="仿宋" w:hint="eastAsia"/>
            <w:lang w:eastAsia="zh-CN"/>
          </w:rPr>
          <w:t>(六)、防静电、触电防护及防雷措施</w:t>
        </w:r>
        <w:r>
          <w:tab/>
        </w:r>
        <w:r>
          <w:fldChar w:fldCharType="begin"/>
        </w:r>
        <w:r>
          <w:instrText xml:space="preserve"> PAGEREF _Toc28255 \h </w:instrText>
        </w:r>
        <w:r>
          <w:fldChar w:fldCharType="separate"/>
        </w:r>
        <w:r>
          <w:t>51</w:t>
        </w:r>
        <w:r>
          <w:fldChar w:fldCharType="end"/>
        </w:r>
      </w:hyperlink>
    </w:p>
    <w:p>
      <w:pPr>
        <w:pStyle w:val="TOC2"/>
        <w:tabs>
          <w:tab w:val="right" w:leader="dot" w:pos="8306"/>
        </w:tabs>
      </w:pPr>
      <w:hyperlink w:anchor="_Toc19041" w:history="1">
        <w:r>
          <w:rPr>
            <w:rFonts w:ascii="仿宋" w:eastAsia="仿宋" w:hAnsi="仿宋" w:cs="仿宋" w:hint="eastAsia"/>
            <w:lang w:eastAsia="zh-CN"/>
          </w:rPr>
          <w:t>(七)、机械设备安全保障措施</w:t>
        </w:r>
        <w:r>
          <w:tab/>
        </w:r>
        <w:r>
          <w:fldChar w:fldCharType="begin"/>
        </w:r>
        <w:r>
          <w:instrText xml:space="preserve"> PAGEREF _Toc19041 \h </w:instrText>
        </w:r>
        <w:r>
          <w:fldChar w:fldCharType="separate"/>
        </w:r>
        <w:r>
          <w:t>52</w:t>
        </w:r>
        <w:r>
          <w:fldChar w:fldCharType="end"/>
        </w:r>
      </w:hyperlink>
    </w:p>
    <w:p>
      <w:pPr>
        <w:pStyle w:val="TOC1"/>
        <w:tabs>
          <w:tab w:val="right" w:leader="dot" w:pos="8306"/>
        </w:tabs>
      </w:pPr>
      <w:hyperlink w:anchor="_Toc27802" w:history="1">
        <w:r>
          <w:rPr>
            <w:rFonts w:ascii="仿宋" w:eastAsia="仿宋" w:hAnsi="仿宋" w:cs="仿宋" w:hint="eastAsia"/>
            <w:lang w:eastAsia="zh-CN"/>
          </w:rPr>
          <w:t>十三、风险识别与分类</w:t>
        </w:r>
        <w:r>
          <w:tab/>
        </w:r>
        <w:r>
          <w:fldChar w:fldCharType="begin"/>
        </w:r>
        <w:r>
          <w:instrText xml:space="preserve"> PAGEREF _Toc27802 \h </w:instrText>
        </w:r>
        <w:r>
          <w:fldChar w:fldCharType="separate"/>
        </w:r>
        <w:r>
          <w:t>54</w:t>
        </w:r>
        <w:r>
          <w:fldChar w:fldCharType="end"/>
        </w:r>
      </w:hyperlink>
    </w:p>
    <w:p>
      <w:pPr>
        <w:pStyle w:val="TOC2"/>
        <w:tabs>
          <w:tab w:val="right" w:leader="dot" w:pos="8306"/>
        </w:tabs>
      </w:pPr>
      <w:hyperlink w:anchor="_Toc22691" w:history="1">
        <w:r>
          <w:rPr>
            <w:rFonts w:ascii="仿宋" w:eastAsia="仿宋" w:hAnsi="仿宋" w:cs="仿宋" w:hint="eastAsia"/>
            <w:lang w:eastAsia="zh-CN"/>
          </w:rPr>
          <w:t>(一)、风险识别</w:t>
        </w:r>
        <w:r>
          <w:tab/>
        </w:r>
        <w:r>
          <w:fldChar w:fldCharType="begin"/>
        </w:r>
        <w:r>
          <w:instrText xml:space="preserve"> PAGEREF _Toc22691 \h </w:instrText>
        </w:r>
        <w:r>
          <w:fldChar w:fldCharType="separate"/>
        </w:r>
        <w:r>
          <w:t>54</w:t>
        </w:r>
        <w:r>
          <w:fldChar w:fldCharType="end"/>
        </w:r>
      </w:hyperlink>
    </w:p>
    <w:p>
      <w:pPr>
        <w:pStyle w:val="TOC2"/>
        <w:tabs>
          <w:tab w:val="right" w:leader="dot" w:pos="8306"/>
        </w:tabs>
      </w:pPr>
      <w:hyperlink w:anchor="_Toc31770" w:history="1">
        <w:r>
          <w:rPr>
            <w:rFonts w:ascii="仿宋" w:eastAsia="仿宋" w:hAnsi="仿宋" w:cs="仿宋" w:hint="eastAsia"/>
            <w:lang w:eastAsia="zh-CN"/>
          </w:rPr>
          <w:t>(二)、风险分类</w:t>
        </w:r>
        <w:r>
          <w:tab/>
        </w:r>
        <w:r>
          <w:fldChar w:fldCharType="begin"/>
        </w:r>
        <w:r>
          <w:instrText xml:space="preserve"> PAGEREF _Toc31770 \h </w:instrText>
        </w:r>
        <w:r>
          <w:fldChar w:fldCharType="separate"/>
        </w:r>
        <w:r>
          <w:t>55</w:t>
        </w:r>
        <w:r>
          <w:fldChar w:fldCharType="end"/>
        </w:r>
      </w:hyperlink>
    </w:p>
    <w:p>
      <w:pPr>
        <w:pStyle w:val="TOC1"/>
        <w:tabs>
          <w:tab w:val="right" w:leader="dot" w:pos="8306"/>
        </w:tabs>
      </w:pPr>
      <w:hyperlink w:anchor="_Toc31723" w:history="1">
        <w:r>
          <w:rPr>
            <w:rFonts w:ascii="仿宋" w:eastAsia="仿宋" w:hAnsi="仿宋" w:cs="仿宋" w:hint="eastAsia"/>
            <w:lang w:eastAsia="zh-CN"/>
          </w:rPr>
          <w:t>十四、供应链管理</w:t>
        </w:r>
        <w:r>
          <w:tab/>
        </w:r>
        <w:r>
          <w:fldChar w:fldCharType="begin"/>
        </w:r>
        <w:r>
          <w:instrText xml:space="preserve"> PAGEREF _Toc31723 \h </w:instrText>
        </w:r>
        <w:r>
          <w:fldChar w:fldCharType="separate"/>
        </w:r>
        <w:r>
          <w:t>57</w:t>
        </w:r>
        <w:r>
          <w:fldChar w:fldCharType="end"/>
        </w:r>
      </w:hyperlink>
    </w:p>
    <w:p>
      <w:pPr>
        <w:pStyle w:val="TOC2"/>
        <w:tabs>
          <w:tab w:val="right" w:leader="dot" w:pos="8306"/>
        </w:tabs>
      </w:pPr>
      <w:hyperlink w:anchor="_Toc6921" w:history="1">
        <w:r>
          <w:rPr>
            <w:rFonts w:ascii="仿宋" w:eastAsia="仿宋" w:hAnsi="仿宋" w:cs="仿宋" w:hint="eastAsia"/>
            <w:lang w:eastAsia="zh-CN"/>
          </w:rPr>
          <w:t>(一)、供应链战略规划</w:t>
        </w:r>
        <w:r>
          <w:tab/>
        </w:r>
        <w:r>
          <w:fldChar w:fldCharType="begin"/>
        </w:r>
        <w:r>
          <w:instrText xml:space="preserve"> PAGEREF _Toc6921 \h </w:instrText>
        </w:r>
        <w:r>
          <w:fldChar w:fldCharType="separate"/>
        </w:r>
        <w:r>
          <w:t>57</w:t>
        </w:r>
        <w:r>
          <w:fldChar w:fldCharType="end"/>
        </w:r>
      </w:hyperlink>
    </w:p>
    <w:p>
      <w:pPr>
        <w:pStyle w:val="TOC2"/>
        <w:tabs>
          <w:tab w:val="right" w:leader="dot" w:pos="8306"/>
        </w:tabs>
      </w:pPr>
      <w:hyperlink w:anchor="_Toc2671" w:history="1">
        <w:r>
          <w:rPr>
            <w:rFonts w:ascii="仿宋" w:eastAsia="仿宋" w:hAnsi="仿宋" w:cs="仿宋" w:hint="eastAsia"/>
            <w:lang w:eastAsia="zh-CN"/>
          </w:rPr>
          <w:t>(二)、供应商选择与合作</w:t>
        </w:r>
        <w:r>
          <w:tab/>
        </w:r>
        <w:r>
          <w:fldChar w:fldCharType="begin"/>
        </w:r>
        <w:r>
          <w:instrText xml:space="preserve"> PAGEREF _Toc2671 \h </w:instrText>
        </w:r>
        <w:r>
          <w:fldChar w:fldCharType="separate"/>
        </w:r>
        <w:r>
          <w:t>58</w:t>
        </w:r>
        <w:r>
          <w:fldChar w:fldCharType="end"/>
        </w:r>
      </w:hyperlink>
    </w:p>
    <w:p>
      <w:pPr>
        <w:pStyle w:val="TOC2"/>
        <w:tabs>
          <w:tab w:val="right" w:leader="dot" w:pos="8306"/>
        </w:tabs>
      </w:pPr>
      <w:hyperlink w:anchor="_Toc7335" w:history="1">
        <w:r>
          <w:rPr>
            <w:rFonts w:ascii="仿宋" w:eastAsia="仿宋" w:hAnsi="仿宋" w:cs="仿宋" w:hint="eastAsia"/>
            <w:lang w:eastAsia="zh-CN"/>
          </w:rPr>
          <w:t>(三)、物流与库存管理</w:t>
        </w:r>
        <w:r>
          <w:tab/>
        </w:r>
        <w:r>
          <w:fldChar w:fldCharType="begin"/>
        </w:r>
        <w:r>
          <w:instrText xml:space="preserve"> PAGEREF _Toc7335 \h </w:instrText>
        </w:r>
        <w:r>
          <w:fldChar w:fldCharType="separate"/>
        </w:r>
        <w:r>
          <w:t>60</w:t>
        </w:r>
        <w:r>
          <w:fldChar w:fldCharType="end"/>
        </w:r>
      </w:hyperlink>
    </w:p>
    <w:p>
      <w:pPr>
        <w:pStyle w:val="TOC1"/>
        <w:tabs>
          <w:tab w:val="right" w:leader="dot" w:pos="8306"/>
        </w:tabs>
      </w:pPr>
      <w:hyperlink w:anchor="_Toc12466" w:history="1">
        <w:r>
          <w:rPr>
            <w:rFonts w:ascii="仿宋" w:eastAsia="仿宋" w:hAnsi="仿宋" w:cs="仿宋" w:hint="eastAsia"/>
            <w:lang w:eastAsia="zh-CN"/>
          </w:rPr>
          <w:t>十五、扫地机项目实施时间节点</w:t>
        </w:r>
        <w:r>
          <w:tab/>
        </w:r>
        <w:r>
          <w:fldChar w:fldCharType="begin"/>
        </w:r>
        <w:r>
          <w:instrText xml:space="preserve"> PAGEREF _Toc12466 \h </w:instrText>
        </w:r>
        <w:r>
          <w:fldChar w:fldCharType="separate"/>
        </w:r>
        <w:r>
          <w:t>61</w:t>
        </w:r>
        <w:r>
          <w:fldChar w:fldCharType="end"/>
        </w:r>
      </w:hyperlink>
    </w:p>
    <w:p>
      <w:pPr>
        <w:pStyle w:val="TOC2"/>
        <w:tabs>
          <w:tab w:val="right" w:leader="dot" w:pos="8306"/>
        </w:tabs>
      </w:pPr>
      <w:hyperlink w:anchor="_Toc4270" w:history="1">
        <w:r>
          <w:rPr>
            <w:rFonts w:ascii="仿宋" w:eastAsia="仿宋" w:hAnsi="仿宋" w:cs="仿宋" w:hint="eastAsia"/>
            <w:lang w:eastAsia="zh-CN"/>
          </w:rPr>
          <w:t>(一)、扫地机项目启动阶段时间节点</w:t>
        </w:r>
        <w:r>
          <w:tab/>
        </w:r>
        <w:r>
          <w:fldChar w:fldCharType="begin"/>
        </w:r>
        <w:r>
          <w:instrText xml:space="preserve"> PAGEREF _Toc4270 \h </w:instrText>
        </w:r>
        <w:r>
          <w:fldChar w:fldCharType="separate"/>
        </w:r>
        <w:r>
          <w:t>61</w:t>
        </w:r>
        <w:r>
          <w:fldChar w:fldCharType="end"/>
        </w:r>
      </w:hyperlink>
    </w:p>
    <w:p>
      <w:pPr>
        <w:pStyle w:val="TOC2"/>
        <w:tabs>
          <w:tab w:val="right" w:leader="dot" w:pos="8306"/>
        </w:tabs>
      </w:pPr>
      <w:hyperlink w:anchor="_Toc26582" w:history="1">
        <w:r>
          <w:rPr>
            <w:rFonts w:ascii="仿宋" w:eastAsia="仿宋" w:hAnsi="仿宋" w:cs="仿宋" w:hint="eastAsia"/>
            <w:lang w:eastAsia="zh-CN"/>
          </w:rPr>
          <w:t>(二)、扫地机项目执行阶段时间节点</w:t>
        </w:r>
        <w:r>
          <w:tab/>
        </w:r>
        <w:r>
          <w:fldChar w:fldCharType="begin"/>
        </w:r>
        <w:r>
          <w:instrText xml:space="preserve"> PAGEREF _Toc26582 \h </w:instrText>
        </w:r>
        <w:r>
          <w:fldChar w:fldCharType="separate"/>
        </w:r>
        <w:r>
          <w:t>62</w:t>
        </w:r>
        <w:r>
          <w:fldChar w:fldCharType="end"/>
        </w:r>
      </w:hyperlink>
    </w:p>
    <w:p>
      <w:pPr>
        <w:pStyle w:val="TOC2"/>
        <w:tabs>
          <w:tab w:val="right" w:leader="dot" w:pos="8306"/>
        </w:tabs>
      </w:pPr>
      <w:hyperlink w:anchor="_Toc23226" w:history="1">
        <w:r>
          <w:rPr>
            <w:rFonts w:ascii="仿宋" w:eastAsia="仿宋" w:hAnsi="仿宋" w:cs="仿宋" w:hint="eastAsia"/>
            <w:lang w:eastAsia="zh-CN"/>
          </w:rPr>
          <w:t>(三)、扫地机项目完成阶段时间节点</w:t>
        </w:r>
        <w:r>
          <w:tab/>
        </w:r>
        <w:r>
          <w:fldChar w:fldCharType="begin"/>
        </w:r>
        <w:r>
          <w:instrText xml:space="preserve"> PAGEREF _Toc23226 \h </w:instrText>
        </w:r>
        <w:r>
          <w:fldChar w:fldCharType="separate"/>
        </w:r>
        <w:r>
          <w:t>63</w:t>
        </w:r>
        <w:r>
          <w:fldChar w:fldCharType="end"/>
        </w:r>
      </w:hyperlink>
    </w:p>
    <w:p>
      <w:pPr>
        <w:pStyle w:val="TOC1"/>
        <w:tabs>
          <w:tab w:val="right" w:leader="dot" w:pos="8306"/>
        </w:tabs>
      </w:pPr>
      <w:hyperlink w:anchor="_Toc16357" w:history="1">
        <w:r>
          <w:rPr>
            <w:rFonts w:ascii="仿宋" w:eastAsia="仿宋" w:hAnsi="仿宋" w:cs="仿宋" w:hint="eastAsia"/>
            <w:lang w:eastAsia="zh-CN"/>
          </w:rPr>
          <w:t>十六、扫地机项目变更管理</w:t>
        </w:r>
        <w:r>
          <w:tab/>
        </w:r>
        <w:r>
          <w:fldChar w:fldCharType="begin"/>
        </w:r>
        <w:r>
          <w:instrText xml:space="preserve"> PAGEREF _Toc16357 \h </w:instrText>
        </w:r>
        <w:r>
          <w:fldChar w:fldCharType="separate"/>
        </w:r>
        <w:r>
          <w:t>64</w:t>
        </w:r>
        <w:r>
          <w:fldChar w:fldCharType="end"/>
        </w:r>
      </w:hyperlink>
    </w:p>
    <w:p>
      <w:pPr>
        <w:pStyle w:val="TOC2"/>
        <w:tabs>
          <w:tab w:val="right" w:leader="dot" w:pos="8306"/>
        </w:tabs>
      </w:pPr>
      <w:hyperlink w:anchor="_Toc8713" w:history="1">
        <w:r>
          <w:rPr>
            <w:rFonts w:ascii="仿宋" w:eastAsia="仿宋" w:hAnsi="仿宋" w:cs="仿宋" w:hint="eastAsia"/>
            <w:lang w:eastAsia="zh-CN"/>
          </w:rPr>
          <w:t>(一)、变更申请与评估</w:t>
        </w:r>
        <w:r>
          <w:tab/>
        </w:r>
        <w:r>
          <w:fldChar w:fldCharType="begin"/>
        </w:r>
        <w:r>
          <w:instrText xml:space="preserve"> PAGEREF _Toc8713 \h </w:instrText>
        </w:r>
        <w:r>
          <w:fldChar w:fldCharType="separate"/>
        </w:r>
        <w:r>
          <w:t>64</w:t>
        </w:r>
        <w:r>
          <w:fldChar w:fldCharType="end"/>
        </w:r>
      </w:hyperlink>
    </w:p>
    <w:p>
      <w:pPr>
        <w:pStyle w:val="TOC2"/>
        <w:tabs>
          <w:tab w:val="right" w:leader="dot" w:pos="8306"/>
        </w:tabs>
      </w:pPr>
      <w:hyperlink w:anchor="_Toc9503" w:history="1">
        <w:r>
          <w:rPr>
            <w:rFonts w:ascii="仿宋" w:eastAsia="仿宋" w:hAnsi="仿宋" w:cs="仿宋" w:hint="eastAsia"/>
            <w:lang w:eastAsia="zh-CN"/>
          </w:rPr>
          <w:t>(二)、变更实施与控制</w:t>
        </w:r>
        <w:r>
          <w:tab/>
        </w:r>
        <w:r>
          <w:fldChar w:fldCharType="begin"/>
        </w:r>
        <w:r>
          <w:instrText xml:space="preserve"> PAGEREF _Toc9503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151"/>
      <w:r>
        <w:rPr>
          <w:rFonts w:ascii="仿宋" w:eastAsia="仿宋" w:hAnsi="仿宋" w:cs="仿宋" w:hint="eastAsia"/>
          <w:sz w:val="28"/>
          <w:lang w:eastAsia="zh-CN"/>
        </w:rPr>
        <w:t>一、扫地机项目危机管理</w:t>
      </w:r>
      <w:bookmarkEnd w:id="2"/>
    </w:p>
    <w:p>
      <w:pPr>
        <w:pStyle w:val="Heading2"/>
        <w:rPr>
          <w:rFonts w:ascii="仿宋" w:eastAsia="仿宋" w:hAnsi="仿宋" w:cs="仿宋" w:hint="eastAsia"/>
          <w:lang w:eastAsia="zh-CN"/>
        </w:rPr>
      </w:pPr>
      <w:bookmarkStart w:id="3" w:name="_Toc878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扫地机项目危机管理中，危机预警与识别是确保扫地机项目稳健运行的核心步骤。通过建立全面的监测机制，扫地机项目团队旨在及时发现和理解潜在的风险和危机因素，以便采取及时的预防和应对措施，确保扫地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首先，通过深入的风险评估，扫地机项目团队全面分析了整个扫地机项目和各个阶段可能存在的威胁。这包括准确评估每个潜在风险的发生概率和可能影响的程度，为后续危机预警提供了有力支持。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扫地机项目团队着重于明确定义扫地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扫地机项目进展的持续监控，团队能够及时发现潜在问题并作出迅速反应。扫地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在这一阶段，团队的专业素养和反应速度将发挥至关重要的作用，以确保潜在危机能够在初期得到有效的处理，最大程度地减轻负面影响。通过危机预警与识别，扫地机项目得以更有序、可控地推进。</w:t>
      </w:r>
    </w:p>
    <w:p>
      <w:pPr>
        <w:pStyle w:val="Heading2"/>
        <w:ind w:firstLine="560" w:firstLineChars="200"/>
        <w:rPr>
          <w:rFonts w:ascii="仿宋" w:eastAsia="仿宋" w:hAnsi="仿宋" w:cs="仿宋" w:hint="eastAsia"/>
          <w:sz w:val="28"/>
          <w:lang w:eastAsia="zh-CN"/>
        </w:rPr>
      </w:pPr>
      <w:bookmarkStart w:id="4" w:name="_Toc3147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在危机发生时，扫地机项目团队立即行动，成立了应急小组。该小组的任务是迅速制定并实施紧急应对措施，以最小化潜在损失。以下是采取的主要措施：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暂停扫地机项目进度：为遏制危机蔓延，扫地机项目暂时停止进行，以便全面评估当前状况。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资源重新分配：重新评估扫地机项目资源的分配，确保最大限度地减小损失。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实时沟通：与关键利益相关者建立实时沟通机制，向他们传递扫地机项目危机的实际状况，保障扫地机项目核心利益。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在紧急应对的同时，扫地机项目团队强调了团队协作和有效沟通的重要性。以下是团队协作的关键举措：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信息共享机制：建立了信息共享平台，确保团队成员能够及时获取扫地机项目危机的实时信息。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领导者沟通：扫地机项目领导者通过定期会议和即时沟通工具，指导团队应对危机，保持团队稳定运行。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随着危机得到初步控制，扫地机项目团队转向制定恢复计划，以确保扫地机项目能够从中迅速恢复。主要恢复计划包括：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修复受损的进度计划：重新评估扫地机项目进度，制定修复计划，确保扫地机项目尽快回归正常进程。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重新调整资源分配：优化资源分配，确保扫地机项目在有限资源下高效运转。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风险管理机制加强：对扫地机项目风险进行全面评估，制定更强化的风险管理策略，以预防未来可能的危机。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588"/>
      <w:r>
        <w:rPr>
          <w:rFonts w:ascii="仿宋" w:eastAsia="仿宋" w:hAnsi="仿宋" w:cs="仿宋" w:hint="eastAsia"/>
          <w:sz w:val="28"/>
          <w:lang w:eastAsia="zh-CN"/>
        </w:rPr>
        <w:t>二、扫地机项目选址可行性分析</w:t>
      </w:r>
      <w:bookmarkEnd w:id="5"/>
    </w:p>
    <w:p>
      <w:pPr>
        <w:pStyle w:val="Heading2"/>
        <w:rPr>
          <w:rFonts w:ascii="仿宋" w:eastAsia="仿宋" w:hAnsi="仿宋" w:cs="仿宋" w:hint="eastAsia"/>
          <w:lang w:eastAsia="zh-CN"/>
        </w:rPr>
      </w:pPr>
      <w:bookmarkStart w:id="6" w:name="_Toc2963"/>
      <w:r>
        <w:rPr>
          <w:rFonts w:ascii="仿宋" w:eastAsia="仿宋" w:hAnsi="仿宋" w:cs="仿宋" w:hint="eastAsia"/>
          <w:lang w:eastAsia="zh-CN"/>
        </w:rPr>
        <w:t>(一)、扫地机项目选址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该扫地机项目选址位于XX省XX市XX区XXX街道</w:t>
      </w:r>
    </w:p>
    <w:p>
      <w:pPr>
        <w:pStyle w:val="Heading2"/>
        <w:ind w:firstLine="560" w:firstLineChars="200"/>
        <w:rPr>
          <w:rFonts w:ascii="仿宋" w:eastAsia="仿宋" w:hAnsi="仿宋" w:cs="仿宋" w:hint="eastAsia"/>
          <w:sz w:val="28"/>
          <w:lang w:eastAsia="zh-CN"/>
        </w:rPr>
      </w:pPr>
      <w:bookmarkStart w:id="7" w:name="_Toc3101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扫地机项目的征地面积将根据扫地机项目的实际规模和需求进行精确规划。具体面积XXX平方米，旨在确保扫地机项目不仅能够满足当前的发展需求，还能够预留空间以适应未来的扩展。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净用地面积是在征地面积基础上去除不可利用面积后的实际可开发用地。具体面积XXX平方米，考虑到环保、交通、安全等多方面因素，以确保扫地机项目在整体利用效率上达到最优。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扫地机项目计划建设的建筑总规模具体面积XXX平方米。这一规模的确定综合考虑了扫地机项目的性质、规模，以及城市规划的相关要求，确保建筑布局与周边环境协调一致。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绿地率是扫地机项目用地中被规划为绿地的比例。具体面积XXX平方米，旨在通过合理规划绿地，改善扫地机项目周边环境，提升居民生活质量，并符合城市整体绿化规划。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容积率是用地上可以建设的建筑总体积与用地面积之比。具体面积XXX，通过合理的容积率规划，确保扫地机项目建筑规模与周边环境和谐共生。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确保扫地机项目选址与当地城市规划相一致，具体面积XXX平方米。通过与城市规划部门深入沟通，确保扫地机项目不仅符合城市的整体发展方向，还能够融入城市的发展布局，为城市的长远发展贡献力量。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充分了解并确保扫地机项目选址符合当地产业政策，具体面积XXX平方米。这包括扫地机项目对当地经济的促进作用，以及对相关产业的带动效应，确保扫地机项目与地方政府的产业政策保持一致，促进共赢合作。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用地总体要求必须符合环保和可持续发展的原则，具体面积XXX平方米。通过采用绿色建筑设计、节能减排等措施，确保扫地机项目在建设和运营过程中对环境的影响最小化，达到可持续发展的要求。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确保扫地机项目选址具备必要的公共设施配套，具体面积XXX平方米。这包括交通便利性、教育、医疗等基础设施，以提高居民生活品质，使得扫地机项目选址更具吸引力。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考虑用地总体要求对当地社会稳定性的影响，具体面积XXX平方米。通过深入了解当地社区反馈，确保扫地机项目的选址和建设过程对当地社会和谐稳定产生积极作用。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扫地机项目选址不仅符合法规和规划，还在实际操作中具有可行性。这一全面规划将为扫地机项目的成功实施提供坚实的基础，确保扫地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72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扫地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扫地机项目的设备规划和空间设计中，我们将采取灵活设备布局的措施。设备布局将根据实际需求进行灵活设计，避免不必要的浪费。通过合理规划设备摆放位置，我们将提高设备的利用率，减少设备间距，以确保扫地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扫地机项目内部引入共享设施的概念，例如共享会议室、办公区等。通过这种方式，我们可以减少对资源的重复建设，提高资源共享效率，从而减小扫地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97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扫地机项目的总图布置中，我们将不同功能区域进行明确的规划，以最大程度满足扫地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89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我们首先关注市场因素，包括潜在客户分布、竞争对手位置、市场需求等。通过深入的市场调研，我们能够更准确地评估选址对于市场开拓和产品销售的影响，确保扫地机项目能够在有利的市场环境中蓬勃发展。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扫地机项目对环境的影响是综合评价的重要因素之一。我们将详细考虑选址周边的自然环境、生态保护区、水源地等情况，确保扫地机项目的建设和运营对环境影响最小化，并符合当地的环保法规标准。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对选址的评价还需充分考虑当地政府的产业政策和法规。我们将详细了解扫地机项目所在地的相关政策，确保扫地机项目的规划和运营与当地法规相符，降低不必要的法律风险。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考虑到社会稳定性对企业运营的重要性，我们将评估选址地区的社会安全情况、劳工关系、社区反馈等方面，以确保扫地机项目的建设和运营不会受到社会稳定性的负面影响。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最后，我们将综合考虑用地成本，包括土地购置费用、土地开发成本等。通过对用地成本的详细评估，我们能够做出更为精确的经济效益分析，为扫地机项目的投资决策提供有力支持。</w:t>
      </w:r>
    </w:p>
    <w:p>
      <w:pPr>
        <w:pStyle w:val="Heading1"/>
        <w:ind w:firstLine="560" w:firstLineChars="200"/>
        <w:rPr>
          <w:rFonts w:ascii="仿宋" w:eastAsia="仿宋" w:hAnsi="仿宋" w:cs="仿宋" w:hint="eastAsia"/>
          <w:sz w:val="28"/>
          <w:lang w:eastAsia="zh-CN"/>
        </w:rPr>
      </w:pPr>
      <w:bookmarkStart w:id="11" w:name="_Toc27700"/>
      <w:r>
        <w:rPr>
          <w:rFonts w:ascii="仿宋" w:eastAsia="仿宋" w:hAnsi="仿宋" w:cs="仿宋" w:hint="eastAsia"/>
          <w:sz w:val="28"/>
          <w:lang w:eastAsia="zh-CN"/>
        </w:rPr>
        <w:t>三、扫地机项目概论</w:t>
      </w:r>
      <w:bookmarkEnd w:id="11"/>
    </w:p>
    <w:p>
      <w:pPr>
        <w:pStyle w:val="Heading2"/>
        <w:rPr>
          <w:rFonts w:ascii="仿宋" w:eastAsia="仿宋" w:hAnsi="仿宋" w:cs="仿宋" w:hint="eastAsia"/>
          <w:lang w:eastAsia="zh-CN"/>
        </w:rPr>
      </w:pPr>
      <w:bookmarkStart w:id="12" w:name="_Toc25041"/>
      <w:r>
        <w:rPr>
          <w:rFonts w:ascii="仿宋" w:eastAsia="仿宋" w:hAnsi="仿宋" w:cs="仿宋" w:hint="eastAsia"/>
          <w:lang w:eastAsia="zh-CN"/>
        </w:rPr>
        <w:t>(一)、扫地机项目概况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起源追溯至对市场的深入洞察。市场的不断演变与变革为扫地机项目提供了难得的机遇。当前市场存在的需求缺口和变革的大环境共同构成了扫地机项目的背景。这个扫地机项目旨在充分利用市场机遇，填补行业中尚未满足的需求，为客户提供全新的解决方案。市场的变革和需求的增长使得这个扫地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扫地机项目名称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正式命名为扫地机。这个名称不仅仅是一个标识，更代表了扫地机项目的核心理念和愿景。它蕴含着扫地机项目所要解决问题的关键字，具有强烈的表达和辨识度，为扫地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扫地机项目目标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核心目标是提供一种全新、高效的解决方案，满足客户日益增长的需求。扫地机项目追求的不仅仅是满足市场需求，更是在市场中获得卓越的竞争优势。通过不断提升产品或服务的质量和创新水平，扫地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扫地机项目范围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全面涵盖了产品研发、制造、市场推广和售后服务，确保从产品设计到最终用户体验的全方位关注。这一全面的扫地机项目范围是为了确保扫地机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1.5 扫地机项目时间表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扫地机项目计划在未来18个月内完成，包括研发、测试、市场试点和正式推出等不同阶段。这个时间表的合理设计是为了确保扫地机项目各个阶段的顺利推进，以便按时交付高质量的成果。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扫地机项目预算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扫地机项目总预算估算为XX百万美元，主要分配在研发、市场推广、人员培训和运营等方面。这一充足的预算为扫地机项目提供了充足的资源，确保扫地机项目在各个方面都能取得优异的表现。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扫地机项目风险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扫地机项目可能面临的风险包括市场接受度低、技术难题、竞争激烈等。扫地机项目团队已经制定了相应的风险应对计划，通过前瞻性的风险管理，确保扫地机项目在面对不确定性时能够迅速做出应对。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扫地机项目团队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扫地机项目汇聚了一支经验丰富、多领域专业素养的核心团队，确保扫地机项目在各个方面都能拥有高水平的执行力。团队的协同作战是扫地机项目成功的关键因素之一。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扫地机项目背景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扫地机项目的背景根植于市场对更高效、创新产品的渴望，同时也受到科技发展对行业格局的深刻改变的影响。这为扫地机项目提供了广阔的发展空间和市场需求。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扫地机项目现状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截至目前，扫地机项目已完成市场调研和技术验证，取得了初步的成功。这为扫地机项目在未来的发展奠定了坚实的基础，为更远大的目标打下了坚实的基石。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118"/>
      <w:r>
        <w:rPr>
          <w:rFonts w:ascii="仿宋" w:eastAsia="仿宋" w:hAnsi="仿宋" w:cs="仿宋" w:hint="eastAsia"/>
          <w:sz w:val="28"/>
          <w:lang w:eastAsia="zh-CN"/>
        </w:rPr>
        <w:t>(二)、扫地机项目目标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keyword》扫地机项目首要业务目标是在市场中占据有利地位，实现产品/服务的成功推广和销售。通过不断提升产品质量、创新性，扫地机项目追求成为行业中的领导者，赢得更多客户的青睐。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在科技迅速发展的时代，扫地机项目着眼于技术创新。通过持续的研发和技术升级，扫地机项目旨在推出更具创新性的产品或服务，以满足市场对新鲜、先进解决方案的需求。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为了建立可持续的客户关系，扫地机项目设定了客户满意度目标。通过提供卓越的产品质量和优质的客户服务，扫地机项目追求赢得客户的信任和忠诚度，确保他们的满意度达到行业领先水平。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扫地机项目注重社会责任和可持续发展。通过实施环保、社会责任扫地机项目，扫地机项目致力于在经济发展的同时保护环境，促进社会公平，实现可持续经营。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扫地机项目的团队是实现目标的核心驱动力。因此，扫地机项目设定了团队发展目标，包括提升团队成员的专业技能、培养领导力，以及搭建协同高效的团队工作氛围。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5914"/>
      <w:r>
        <w:rPr>
          <w:rFonts w:ascii="仿宋" w:eastAsia="仿宋" w:hAnsi="仿宋" w:cs="仿宋" w:hint="eastAsia"/>
          <w:sz w:val="28"/>
          <w:lang w:eastAsia="zh-CN"/>
        </w:rPr>
        <w:t>(三)、扫地机项目提出的理由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扫地机项目提出的理由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提出源于对市场机遇的深刻洞察。当前市场中存在的需求缺口和行业发展趋势表明，有巨大的商业机会等待被开发。通过准确捕捉市场机遇，扫地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理念基于对技术创新的信仰。通过持续的研发和技术投入，扫地机项目有望推出更具创新性的产品或服务。在科技飞速发展的当下，扫地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提出是为了增强企业的行业竞争力。通过提升产品或服务的质量和独特性，扫地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响应了消费者需求的变化。随着社会和科技的不断发展，消费者对产品和服务的需求也在发生变化。通过深入了解并及时回应消费者的新需求，扫地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扫地机项目的提出是企业战略发展规划的一部分。在面对日益激烈的市场竞争和不断变化的商业环境中，扫地机项目作为企业战略的一环，旨在为企业开辟新的增长领域，巩固企业在行业中的地位。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扫地机项目的提出不仅仅是基于商业考量，还注重社会责任。通过推出环保、社会责任等方面的扫地机项目，扫地机企业可以在社会中树立积极形象，为社会做出积极贡献，实现经济效益和社会效益的双赢。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扫地机项目的提出反映了对利益相关者期望的关注。包括客户、员工、投资者等利益相关者在企业发展中都有着各自的期望，扫地机项目力求在满足这些期望的同时，取得更大的共赢。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3793"/>
      <w:r>
        <w:rPr>
          <w:rFonts w:ascii="仿宋" w:eastAsia="仿宋" w:hAnsi="仿宋" w:cs="仿宋" w:hint="eastAsia"/>
          <w:sz w:val="28"/>
          <w:lang w:eastAsia="zh-CN"/>
        </w:rPr>
        <w:t>(四)、扫地机项目意义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在实施扫地机项目的过程中，我们不仅仅是在追逐商业成功，更是为企业和社会的多个层面创造了深远的意义。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首要意义在于提升企业的市场竞争力。通过持续的创新和对产品质量的高标准要求，扫地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扫地机项目的推进将促使行业技术水平的提升。通过引入先进技术和创新性解决方案，扫地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在社会层面，扫地机项目不仅创造了大量就业机会，提高了就业水平，还注重社会责任和环保。通过参与社会公益事业和推动环保扫地机项目，扫地机项目为社会贡献了一份力量，体现了企业对社会的积极回馈。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综合而言，扫地机项目意义重大，不仅推动了企业的发展，也为行业和社会的进步贡献了积极力量。这是一个全面而深刻的影响，将在未来产生可持续的正面效应。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9096"/>
      <w:r>
        <w:rPr>
          <w:rFonts w:ascii="仿宋" w:eastAsia="仿宋" w:hAnsi="仿宋" w:cs="仿宋" w:hint="eastAsia"/>
          <w:sz w:val="28"/>
          <w:lang w:eastAsia="zh-CN"/>
        </w:rPr>
        <w:t>(五)、扫地机项目背景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在当今迅猛发展的商业环境中，扫地机项目的动因根植于对多方面因素的审慎考量。这个扫地机项目的提出并非孤立的决策，而是对企业所处背景深入思考的产物。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市场的不断演变是扫地机项目背后的首要原因。科技的迅速发展和全球市场的快速变化使得企业必须灵活应对。扫地机项目应运而生，旨在通过创新性的解决方案迎合市场的多变需求，赢得竞争中的先机。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竞争的激烈程度也是扫地机项目背景中不可忽视的一环。企业需要在激烈竞争中脱颖而出，为此，扫地机项目致力于打破常规，提供独特的价值主张，以吸引客户并确保市场份额的增长。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技术的迅速发展为企业带来了机遇与挑战。作为扫地机项目启动的背景之一，对新兴技术的应用将有助于提升企业的技术水平，使其在不断演进的商业环境中保持竞争优势。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https://d.book118.com/967005110056006030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7A26D5"/>
    <w:rsid w:val="6F7A26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05110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2024-01-10T18:32:00Z</dcterms:created>
  <dcterms:modified xsi:type="dcterms:W3CDTF">2024-01-10T18:32:26Z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D4DA22F9BEFC405EAFB2E29343C6CA1F_11</vt:lpwstr>
  </property>
  <property fmtid="{D5CDD505-2E9C-101B-9397-08002B2CF9AE}" pid="3" name="KSOProductBuildVer">
    <vt:lpwstr>2052-12.1.0.16120</vt:lpwstr>
  </property>
</Properties>
</file>