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汽车船项目计划设计方案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08" w:history="1">
        <w:r>
          <w:rPr>
            <w:rFonts w:ascii="仿宋" w:eastAsia="仿宋" w:hAnsi="仿宋" w:cs="仿宋" w:hint="eastAsia"/>
            <w:lang w:eastAsia="zh-CN"/>
          </w:rPr>
          <w:t>前言</w:t>
        </w:r>
        <w:r>
          <w:tab/>
        </w:r>
        <w:r>
          <w:fldChar w:fldCharType="begin"/>
        </w:r>
        <w:r>
          <w:instrText xml:space="preserve"> PAGEREF _Toc24108 \h </w:instrText>
        </w:r>
        <w:r>
          <w:fldChar w:fldCharType="separate"/>
        </w:r>
        <w:r>
          <w:t>3</w:t>
        </w:r>
        <w:r>
          <w:fldChar w:fldCharType="end"/>
        </w:r>
      </w:hyperlink>
    </w:p>
    <w:p>
      <w:pPr>
        <w:pStyle w:val="TOC1"/>
        <w:tabs>
          <w:tab w:val="right" w:leader="dot" w:pos="8306"/>
        </w:tabs>
      </w:pPr>
      <w:hyperlink w:anchor="_Toc31543" w:history="1">
        <w:r>
          <w:rPr>
            <w:rFonts w:ascii="仿宋" w:eastAsia="仿宋" w:hAnsi="仿宋" w:cs="仿宋" w:hint="eastAsia"/>
            <w:lang w:eastAsia="zh-CN"/>
          </w:rPr>
          <w:t>一、汽车船项目危机管理</w:t>
        </w:r>
        <w:r>
          <w:tab/>
        </w:r>
        <w:r>
          <w:fldChar w:fldCharType="begin"/>
        </w:r>
        <w:r>
          <w:instrText xml:space="preserve"> PAGEREF _Toc31543 \h </w:instrText>
        </w:r>
        <w:r>
          <w:fldChar w:fldCharType="separate"/>
        </w:r>
        <w:r>
          <w:t>3</w:t>
        </w:r>
        <w:r>
          <w:fldChar w:fldCharType="end"/>
        </w:r>
      </w:hyperlink>
    </w:p>
    <w:p>
      <w:pPr>
        <w:pStyle w:val="TOC2"/>
        <w:tabs>
          <w:tab w:val="right" w:leader="dot" w:pos="8306"/>
        </w:tabs>
      </w:pPr>
      <w:hyperlink w:anchor="_Toc25504" w:history="1">
        <w:r>
          <w:rPr>
            <w:rFonts w:ascii="仿宋" w:eastAsia="仿宋" w:hAnsi="仿宋" w:cs="仿宋" w:hint="eastAsia"/>
            <w:lang w:eastAsia="zh-CN"/>
          </w:rPr>
          <w:t>(一)、危机预警与识别</w:t>
        </w:r>
        <w:r>
          <w:tab/>
        </w:r>
        <w:r>
          <w:fldChar w:fldCharType="begin"/>
        </w:r>
        <w:r>
          <w:instrText xml:space="preserve"> PAGEREF _Toc25504 \h </w:instrText>
        </w:r>
        <w:r>
          <w:fldChar w:fldCharType="separate"/>
        </w:r>
        <w:r>
          <w:t>3</w:t>
        </w:r>
        <w:r>
          <w:fldChar w:fldCharType="end"/>
        </w:r>
      </w:hyperlink>
    </w:p>
    <w:p>
      <w:pPr>
        <w:pStyle w:val="TOC2"/>
        <w:tabs>
          <w:tab w:val="right" w:leader="dot" w:pos="8306"/>
        </w:tabs>
      </w:pPr>
      <w:hyperlink w:anchor="_Toc14394" w:history="1">
        <w:r>
          <w:rPr>
            <w:rFonts w:ascii="仿宋" w:eastAsia="仿宋" w:hAnsi="仿宋" w:cs="仿宋" w:hint="eastAsia"/>
            <w:lang w:eastAsia="zh-CN"/>
          </w:rPr>
          <w:t>(二)、危机应对与恢复</w:t>
        </w:r>
        <w:r>
          <w:tab/>
        </w:r>
        <w:r>
          <w:fldChar w:fldCharType="begin"/>
        </w:r>
        <w:r>
          <w:instrText xml:space="preserve"> PAGEREF _Toc14394 \h </w:instrText>
        </w:r>
        <w:r>
          <w:fldChar w:fldCharType="separate"/>
        </w:r>
        <w:r>
          <w:t>4</w:t>
        </w:r>
        <w:r>
          <w:fldChar w:fldCharType="end"/>
        </w:r>
      </w:hyperlink>
    </w:p>
    <w:p>
      <w:pPr>
        <w:pStyle w:val="TOC1"/>
        <w:tabs>
          <w:tab w:val="right" w:leader="dot" w:pos="8306"/>
        </w:tabs>
      </w:pPr>
      <w:hyperlink w:anchor="_Toc27545" w:history="1">
        <w:r>
          <w:rPr>
            <w:rFonts w:ascii="仿宋" w:eastAsia="仿宋" w:hAnsi="仿宋" w:cs="仿宋" w:hint="eastAsia"/>
            <w:lang w:eastAsia="zh-CN"/>
          </w:rPr>
          <w:t>二、汽车船项目绩效评估</w:t>
        </w:r>
        <w:r>
          <w:tab/>
        </w:r>
        <w:r>
          <w:fldChar w:fldCharType="begin"/>
        </w:r>
        <w:r>
          <w:instrText xml:space="preserve"> PAGEREF _Toc27545 \h </w:instrText>
        </w:r>
        <w:r>
          <w:fldChar w:fldCharType="separate"/>
        </w:r>
        <w:r>
          <w:t>5</w:t>
        </w:r>
        <w:r>
          <w:fldChar w:fldCharType="end"/>
        </w:r>
      </w:hyperlink>
    </w:p>
    <w:p>
      <w:pPr>
        <w:pStyle w:val="TOC2"/>
        <w:tabs>
          <w:tab w:val="right" w:leader="dot" w:pos="8306"/>
        </w:tabs>
      </w:pPr>
      <w:hyperlink w:anchor="_Toc28139" w:history="1">
        <w:r>
          <w:rPr>
            <w:rFonts w:ascii="仿宋" w:eastAsia="仿宋" w:hAnsi="仿宋" w:cs="仿宋" w:hint="eastAsia"/>
            <w:lang w:eastAsia="zh-CN"/>
          </w:rPr>
          <w:t>(一)、绩效评估指标</w:t>
        </w:r>
        <w:r>
          <w:tab/>
        </w:r>
        <w:r>
          <w:fldChar w:fldCharType="begin"/>
        </w:r>
        <w:r>
          <w:instrText xml:space="preserve"> PAGEREF _Toc28139 \h </w:instrText>
        </w:r>
        <w:r>
          <w:fldChar w:fldCharType="separate"/>
        </w:r>
        <w:r>
          <w:t>5</w:t>
        </w:r>
        <w:r>
          <w:fldChar w:fldCharType="end"/>
        </w:r>
      </w:hyperlink>
    </w:p>
    <w:p>
      <w:pPr>
        <w:pStyle w:val="TOC2"/>
        <w:tabs>
          <w:tab w:val="right" w:leader="dot" w:pos="8306"/>
        </w:tabs>
      </w:pPr>
      <w:hyperlink w:anchor="_Toc16858" w:history="1">
        <w:r>
          <w:rPr>
            <w:rFonts w:ascii="仿宋" w:eastAsia="仿宋" w:hAnsi="仿宋" w:cs="仿宋" w:hint="eastAsia"/>
            <w:lang w:eastAsia="zh-CN"/>
          </w:rPr>
          <w:t>(二)、绩效评估方法</w:t>
        </w:r>
        <w:r>
          <w:tab/>
        </w:r>
        <w:r>
          <w:fldChar w:fldCharType="begin"/>
        </w:r>
        <w:r>
          <w:instrText xml:space="preserve"> PAGEREF _Toc16858 \h </w:instrText>
        </w:r>
        <w:r>
          <w:fldChar w:fldCharType="separate"/>
        </w:r>
        <w:r>
          <w:t>6</w:t>
        </w:r>
        <w:r>
          <w:fldChar w:fldCharType="end"/>
        </w:r>
      </w:hyperlink>
    </w:p>
    <w:p>
      <w:pPr>
        <w:pStyle w:val="TOC2"/>
        <w:tabs>
          <w:tab w:val="right" w:leader="dot" w:pos="8306"/>
        </w:tabs>
      </w:pPr>
      <w:hyperlink w:anchor="_Toc25804" w:history="1">
        <w:r>
          <w:rPr>
            <w:rFonts w:ascii="仿宋" w:eastAsia="仿宋" w:hAnsi="仿宋" w:cs="仿宋" w:hint="eastAsia"/>
            <w:lang w:eastAsia="zh-CN"/>
          </w:rPr>
          <w:t>(三)、绩效评估周期</w:t>
        </w:r>
        <w:r>
          <w:tab/>
        </w:r>
        <w:r>
          <w:fldChar w:fldCharType="begin"/>
        </w:r>
        <w:r>
          <w:instrText xml:space="preserve"> PAGEREF _Toc25804 \h </w:instrText>
        </w:r>
        <w:r>
          <w:fldChar w:fldCharType="separate"/>
        </w:r>
        <w:r>
          <w:t>7</w:t>
        </w:r>
        <w:r>
          <w:fldChar w:fldCharType="end"/>
        </w:r>
      </w:hyperlink>
    </w:p>
    <w:p>
      <w:pPr>
        <w:pStyle w:val="TOC1"/>
        <w:tabs>
          <w:tab w:val="right" w:leader="dot" w:pos="8306"/>
        </w:tabs>
      </w:pPr>
      <w:hyperlink w:anchor="_Toc20836" w:history="1">
        <w:r>
          <w:rPr>
            <w:rFonts w:ascii="仿宋" w:eastAsia="仿宋" w:hAnsi="仿宋" w:cs="仿宋" w:hint="eastAsia"/>
            <w:lang w:eastAsia="zh-CN"/>
          </w:rPr>
          <w:t>三、汽车船项目建设背景及必要性分析</w:t>
        </w:r>
        <w:r>
          <w:tab/>
        </w:r>
        <w:r>
          <w:fldChar w:fldCharType="begin"/>
        </w:r>
        <w:r>
          <w:instrText xml:space="preserve"> PAGEREF _Toc20836 \h </w:instrText>
        </w:r>
        <w:r>
          <w:fldChar w:fldCharType="separate"/>
        </w:r>
        <w:r>
          <w:t>8</w:t>
        </w:r>
        <w:r>
          <w:fldChar w:fldCharType="end"/>
        </w:r>
      </w:hyperlink>
    </w:p>
    <w:p>
      <w:pPr>
        <w:pStyle w:val="TOC2"/>
        <w:tabs>
          <w:tab w:val="right" w:leader="dot" w:pos="8306"/>
        </w:tabs>
      </w:pPr>
      <w:hyperlink w:anchor="_Toc13891" w:history="1">
        <w:r>
          <w:rPr>
            <w:rFonts w:ascii="仿宋" w:eastAsia="仿宋" w:hAnsi="仿宋" w:cs="仿宋" w:hint="eastAsia"/>
            <w:lang w:eastAsia="zh-CN"/>
          </w:rPr>
          <w:t>(一)、汽车船项目背景分析</w:t>
        </w:r>
        <w:r>
          <w:tab/>
        </w:r>
        <w:r>
          <w:fldChar w:fldCharType="begin"/>
        </w:r>
        <w:r>
          <w:instrText xml:space="preserve"> PAGEREF _Toc13891 \h </w:instrText>
        </w:r>
        <w:r>
          <w:fldChar w:fldCharType="separate"/>
        </w:r>
        <w:r>
          <w:t>8</w:t>
        </w:r>
        <w:r>
          <w:fldChar w:fldCharType="end"/>
        </w:r>
      </w:hyperlink>
    </w:p>
    <w:p>
      <w:pPr>
        <w:pStyle w:val="TOC2"/>
        <w:tabs>
          <w:tab w:val="right" w:leader="dot" w:pos="8306"/>
        </w:tabs>
      </w:pPr>
      <w:hyperlink w:anchor="_Toc18146" w:history="1">
        <w:r>
          <w:rPr>
            <w:rFonts w:ascii="仿宋" w:eastAsia="仿宋" w:hAnsi="仿宋" w:cs="仿宋" w:hint="eastAsia"/>
            <w:lang w:eastAsia="zh-CN"/>
          </w:rPr>
          <w:t>(二)、汽车船项目建设必要性分析</w:t>
        </w:r>
        <w:r>
          <w:tab/>
        </w:r>
        <w:r>
          <w:fldChar w:fldCharType="begin"/>
        </w:r>
        <w:r>
          <w:instrText xml:space="preserve"> PAGEREF _Toc18146 \h </w:instrText>
        </w:r>
        <w:r>
          <w:fldChar w:fldCharType="separate"/>
        </w:r>
        <w:r>
          <w:t>10</w:t>
        </w:r>
        <w:r>
          <w:fldChar w:fldCharType="end"/>
        </w:r>
      </w:hyperlink>
    </w:p>
    <w:p>
      <w:pPr>
        <w:pStyle w:val="TOC1"/>
        <w:tabs>
          <w:tab w:val="right" w:leader="dot" w:pos="8306"/>
        </w:tabs>
      </w:pPr>
      <w:hyperlink w:anchor="_Toc22972" w:history="1">
        <w:r>
          <w:rPr>
            <w:rFonts w:ascii="仿宋" w:eastAsia="仿宋" w:hAnsi="仿宋" w:cs="仿宋" w:hint="eastAsia"/>
            <w:lang w:eastAsia="zh-CN"/>
          </w:rPr>
          <w:t>四、汽车船项目选址可行性分析</w:t>
        </w:r>
        <w:r>
          <w:tab/>
        </w:r>
        <w:r>
          <w:fldChar w:fldCharType="begin"/>
        </w:r>
        <w:r>
          <w:instrText xml:space="preserve"> PAGEREF _Toc22972 \h </w:instrText>
        </w:r>
        <w:r>
          <w:fldChar w:fldCharType="separate"/>
        </w:r>
        <w:r>
          <w:t>11</w:t>
        </w:r>
        <w:r>
          <w:fldChar w:fldCharType="end"/>
        </w:r>
      </w:hyperlink>
    </w:p>
    <w:p>
      <w:pPr>
        <w:pStyle w:val="TOC2"/>
        <w:tabs>
          <w:tab w:val="right" w:leader="dot" w:pos="8306"/>
        </w:tabs>
      </w:pPr>
      <w:hyperlink w:anchor="_Toc3004" w:history="1">
        <w:r>
          <w:rPr>
            <w:rFonts w:ascii="仿宋" w:eastAsia="仿宋" w:hAnsi="仿宋" w:cs="仿宋" w:hint="eastAsia"/>
            <w:lang w:eastAsia="zh-CN"/>
          </w:rPr>
          <w:t>(一)、汽车船项目选址</w:t>
        </w:r>
        <w:r>
          <w:tab/>
        </w:r>
        <w:r>
          <w:fldChar w:fldCharType="begin"/>
        </w:r>
        <w:r>
          <w:instrText xml:space="preserve"> PAGEREF _Toc3004 \h </w:instrText>
        </w:r>
        <w:r>
          <w:fldChar w:fldCharType="separate"/>
        </w:r>
        <w:r>
          <w:t>11</w:t>
        </w:r>
        <w:r>
          <w:fldChar w:fldCharType="end"/>
        </w:r>
      </w:hyperlink>
    </w:p>
    <w:p>
      <w:pPr>
        <w:pStyle w:val="TOC2"/>
        <w:tabs>
          <w:tab w:val="right" w:leader="dot" w:pos="8306"/>
        </w:tabs>
      </w:pPr>
      <w:hyperlink w:anchor="_Toc19460" w:history="1">
        <w:r>
          <w:rPr>
            <w:rFonts w:ascii="仿宋" w:eastAsia="仿宋" w:hAnsi="仿宋" w:cs="仿宋" w:hint="eastAsia"/>
            <w:lang w:eastAsia="zh-CN"/>
          </w:rPr>
          <w:t>(二)、用地控制指标</w:t>
        </w:r>
        <w:r>
          <w:tab/>
        </w:r>
        <w:r>
          <w:fldChar w:fldCharType="begin"/>
        </w:r>
        <w:r>
          <w:instrText xml:space="preserve"> PAGEREF _Toc19460 \h </w:instrText>
        </w:r>
        <w:r>
          <w:fldChar w:fldCharType="separate"/>
        </w:r>
        <w:r>
          <w:t>11</w:t>
        </w:r>
        <w:r>
          <w:fldChar w:fldCharType="end"/>
        </w:r>
      </w:hyperlink>
    </w:p>
    <w:p>
      <w:pPr>
        <w:pStyle w:val="TOC2"/>
        <w:tabs>
          <w:tab w:val="right" w:leader="dot" w:pos="8306"/>
        </w:tabs>
      </w:pPr>
      <w:hyperlink w:anchor="_Toc1663" w:history="1">
        <w:r>
          <w:rPr>
            <w:rFonts w:ascii="仿宋" w:eastAsia="仿宋" w:hAnsi="仿宋" w:cs="仿宋" w:hint="eastAsia"/>
            <w:lang w:eastAsia="zh-CN"/>
          </w:rPr>
          <w:t>(三)、节约用地措施</w:t>
        </w:r>
        <w:r>
          <w:tab/>
        </w:r>
        <w:r>
          <w:fldChar w:fldCharType="begin"/>
        </w:r>
        <w:r>
          <w:instrText xml:space="preserve"> PAGEREF _Toc1663 \h </w:instrText>
        </w:r>
        <w:r>
          <w:fldChar w:fldCharType="separate"/>
        </w:r>
        <w:r>
          <w:t>13</w:t>
        </w:r>
        <w:r>
          <w:fldChar w:fldCharType="end"/>
        </w:r>
      </w:hyperlink>
    </w:p>
    <w:p>
      <w:pPr>
        <w:pStyle w:val="TOC2"/>
        <w:tabs>
          <w:tab w:val="right" w:leader="dot" w:pos="8306"/>
        </w:tabs>
      </w:pPr>
      <w:hyperlink w:anchor="_Toc10888" w:history="1">
        <w:r>
          <w:rPr>
            <w:rFonts w:ascii="仿宋" w:eastAsia="仿宋" w:hAnsi="仿宋" w:cs="仿宋" w:hint="eastAsia"/>
            <w:lang w:eastAsia="zh-CN"/>
          </w:rPr>
          <w:t>(四)、总图布置方案</w:t>
        </w:r>
        <w:r>
          <w:tab/>
        </w:r>
        <w:r>
          <w:fldChar w:fldCharType="begin"/>
        </w:r>
        <w:r>
          <w:instrText xml:space="preserve"> PAGEREF _Toc10888 \h </w:instrText>
        </w:r>
        <w:r>
          <w:fldChar w:fldCharType="separate"/>
        </w:r>
        <w:r>
          <w:t>14</w:t>
        </w:r>
        <w:r>
          <w:fldChar w:fldCharType="end"/>
        </w:r>
      </w:hyperlink>
    </w:p>
    <w:p>
      <w:pPr>
        <w:pStyle w:val="TOC2"/>
        <w:tabs>
          <w:tab w:val="right" w:leader="dot" w:pos="8306"/>
        </w:tabs>
      </w:pPr>
      <w:hyperlink w:anchor="_Toc13235" w:history="1">
        <w:r>
          <w:rPr>
            <w:rFonts w:ascii="仿宋" w:eastAsia="仿宋" w:hAnsi="仿宋" w:cs="仿宋" w:hint="eastAsia"/>
            <w:lang w:eastAsia="zh-CN"/>
          </w:rPr>
          <w:t>(五)、选址综合评价</w:t>
        </w:r>
        <w:r>
          <w:tab/>
        </w:r>
        <w:r>
          <w:fldChar w:fldCharType="begin"/>
        </w:r>
        <w:r>
          <w:instrText xml:space="preserve"> PAGEREF _Toc13235 \h </w:instrText>
        </w:r>
        <w:r>
          <w:fldChar w:fldCharType="separate"/>
        </w:r>
        <w:r>
          <w:t>15</w:t>
        </w:r>
        <w:r>
          <w:fldChar w:fldCharType="end"/>
        </w:r>
      </w:hyperlink>
    </w:p>
    <w:p>
      <w:pPr>
        <w:pStyle w:val="TOC1"/>
        <w:tabs>
          <w:tab w:val="right" w:leader="dot" w:pos="8306"/>
        </w:tabs>
      </w:pPr>
      <w:hyperlink w:anchor="_Toc10571" w:history="1">
        <w:r>
          <w:rPr>
            <w:rFonts w:ascii="仿宋" w:eastAsia="仿宋" w:hAnsi="仿宋" w:cs="仿宋" w:hint="eastAsia"/>
            <w:lang w:eastAsia="zh-CN"/>
          </w:rPr>
          <w:t>五、产品规划分析</w:t>
        </w:r>
        <w:r>
          <w:tab/>
        </w:r>
        <w:r>
          <w:fldChar w:fldCharType="begin"/>
        </w:r>
        <w:r>
          <w:instrText xml:space="preserve"> PAGEREF _Toc10571 \h </w:instrText>
        </w:r>
        <w:r>
          <w:fldChar w:fldCharType="separate"/>
        </w:r>
        <w:r>
          <w:t>17</w:t>
        </w:r>
        <w:r>
          <w:fldChar w:fldCharType="end"/>
        </w:r>
      </w:hyperlink>
    </w:p>
    <w:p>
      <w:pPr>
        <w:pStyle w:val="TOC2"/>
        <w:tabs>
          <w:tab w:val="right" w:leader="dot" w:pos="8306"/>
        </w:tabs>
      </w:pPr>
      <w:hyperlink w:anchor="_Toc617" w:history="1">
        <w:r>
          <w:rPr>
            <w:rFonts w:ascii="仿宋" w:eastAsia="仿宋" w:hAnsi="仿宋" w:cs="仿宋" w:hint="eastAsia"/>
            <w:lang w:eastAsia="zh-CN"/>
          </w:rPr>
          <w:t>(一)、产品规划</w:t>
        </w:r>
        <w:r>
          <w:tab/>
        </w:r>
        <w:r>
          <w:fldChar w:fldCharType="begin"/>
        </w:r>
        <w:r>
          <w:instrText xml:space="preserve"> PAGEREF _Toc617 \h </w:instrText>
        </w:r>
        <w:r>
          <w:fldChar w:fldCharType="separate"/>
        </w:r>
        <w:r>
          <w:t>17</w:t>
        </w:r>
        <w:r>
          <w:fldChar w:fldCharType="end"/>
        </w:r>
      </w:hyperlink>
    </w:p>
    <w:p>
      <w:pPr>
        <w:pStyle w:val="TOC2"/>
        <w:tabs>
          <w:tab w:val="right" w:leader="dot" w:pos="8306"/>
        </w:tabs>
      </w:pPr>
      <w:hyperlink w:anchor="_Toc16852" w:history="1">
        <w:r>
          <w:rPr>
            <w:rFonts w:ascii="仿宋" w:eastAsia="仿宋" w:hAnsi="仿宋" w:cs="仿宋" w:hint="eastAsia"/>
            <w:lang w:eastAsia="zh-CN"/>
          </w:rPr>
          <w:t>(二)、建设规模</w:t>
        </w:r>
        <w:r>
          <w:tab/>
        </w:r>
        <w:r>
          <w:fldChar w:fldCharType="begin"/>
        </w:r>
        <w:r>
          <w:instrText xml:space="preserve"> PAGEREF _Toc16852 \h </w:instrText>
        </w:r>
        <w:r>
          <w:fldChar w:fldCharType="separate"/>
        </w:r>
        <w:r>
          <w:t>17</w:t>
        </w:r>
        <w:r>
          <w:fldChar w:fldCharType="end"/>
        </w:r>
      </w:hyperlink>
    </w:p>
    <w:p>
      <w:pPr>
        <w:pStyle w:val="TOC1"/>
        <w:tabs>
          <w:tab w:val="right" w:leader="dot" w:pos="8306"/>
        </w:tabs>
      </w:pPr>
      <w:hyperlink w:anchor="_Toc31217" w:history="1">
        <w:r>
          <w:rPr>
            <w:rFonts w:ascii="仿宋" w:eastAsia="仿宋" w:hAnsi="仿宋" w:cs="仿宋" w:hint="eastAsia"/>
            <w:lang w:eastAsia="zh-CN"/>
          </w:rPr>
          <w:t>六、汽车船项目土建工程</w:t>
        </w:r>
        <w:r>
          <w:tab/>
        </w:r>
        <w:r>
          <w:fldChar w:fldCharType="begin"/>
        </w:r>
        <w:r>
          <w:instrText xml:space="preserve"> PAGEREF _Toc31217 \h </w:instrText>
        </w:r>
        <w:r>
          <w:fldChar w:fldCharType="separate"/>
        </w:r>
        <w:r>
          <w:t>19</w:t>
        </w:r>
        <w:r>
          <w:fldChar w:fldCharType="end"/>
        </w:r>
      </w:hyperlink>
    </w:p>
    <w:p>
      <w:pPr>
        <w:pStyle w:val="TOC2"/>
        <w:tabs>
          <w:tab w:val="right" w:leader="dot" w:pos="8306"/>
        </w:tabs>
      </w:pPr>
      <w:hyperlink w:anchor="_Toc10864" w:history="1">
        <w:r>
          <w:rPr>
            <w:rFonts w:ascii="仿宋" w:eastAsia="仿宋" w:hAnsi="仿宋" w:cs="仿宋" w:hint="eastAsia"/>
            <w:lang w:eastAsia="zh-CN"/>
          </w:rPr>
          <w:t>(一)、建筑工程设计原则</w:t>
        </w:r>
        <w:r>
          <w:tab/>
        </w:r>
        <w:r>
          <w:fldChar w:fldCharType="begin"/>
        </w:r>
        <w:r>
          <w:instrText xml:space="preserve"> PAGEREF _Toc10864 \h </w:instrText>
        </w:r>
        <w:r>
          <w:fldChar w:fldCharType="separate"/>
        </w:r>
        <w:r>
          <w:t>19</w:t>
        </w:r>
        <w:r>
          <w:fldChar w:fldCharType="end"/>
        </w:r>
      </w:hyperlink>
    </w:p>
    <w:p>
      <w:pPr>
        <w:pStyle w:val="TOC2"/>
        <w:tabs>
          <w:tab w:val="right" w:leader="dot" w:pos="8306"/>
        </w:tabs>
      </w:pPr>
      <w:hyperlink w:anchor="_Toc6819" w:history="1">
        <w:r>
          <w:rPr>
            <w:rFonts w:ascii="仿宋" w:eastAsia="仿宋" w:hAnsi="仿宋" w:cs="仿宋" w:hint="eastAsia"/>
            <w:lang w:eastAsia="zh-CN"/>
          </w:rPr>
          <w:t>(二)、土建工程设计年限及安全等级</w:t>
        </w:r>
        <w:r>
          <w:tab/>
        </w:r>
        <w:r>
          <w:fldChar w:fldCharType="begin"/>
        </w:r>
        <w:r>
          <w:instrText xml:space="preserve"> PAGEREF _Toc6819 \h </w:instrText>
        </w:r>
        <w:r>
          <w:fldChar w:fldCharType="separate"/>
        </w:r>
        <w:r>
          <w:t>20</w:t>
        </w:r>
        <w:r>
          <w:fldChar w:fldCharType="end"/>
        </w:r>
      </w:hyperlink>
    </w:p>
    <w:p>
      <w:pPr>
        <w:pStyle w:val="TOC2"/>
        <w:tabs>
          <w:tab w:val="right" w:leader="dot" w:pos="8306"/>
        </w:tabs>
      </w:pPr>
      <w:hyperlink w:anchor="_Toc24682" w:history="1">
        <w:r>
          <w:rPr>
            <w:rFonts w:ascii="仿宋" w:eastAsia="仿宋" w:hAnsi="仿宋" w:cs="仿宋" w:hint="eastAsia"/>
            <w:lang w:eastAsia="zh-CN"/>
          </w:rPr>
          <w:t>(三)、建筑工程设计总体要求</w:t>
        </w:r>
        <w:r>
          <w:tab/>
        </w:r>
        <w:r>
          <w:fldChar w:fldCharType="begin"/>
        </w:r>
        <w:r>
          <w:instrText xml:space="preserve"> PAGEREF _Toc24682 \h </w:instrText>
        </w:r>
        <w:r>
          <w:fldChar w:fldCharType="separate"/>
        </w:r>
        <w:r>
          <w:t>21</w:t>
        </w:r>
        <w:r>
          <w:fldChar w:fldCharType="end"/>
        </w:r>
      </w:hyperlink>
    </w:p>
    <w:p>
      <w:pPr>
        <w:pStyle w:val="TOC2"/>
        <w:tabs>
          <w:tab w:val="right" w:leader="dot" w:pos="8306"/>
        </w:tabs>
      </w:pPr>
      <w:hyperlink w:anchor="_Toc14757" w:history="1">
        <w:r>
          <w:rPr>
            <w:rFonts w:ascii="仿宋" w:eastAsia="仿宋" w:hAnsi="仿宋" w:cs="仿宋" w:hint="eastAsia"/>
            <w:lang w:eastAsia="zh-CN"/>
          </w:rPr>
          <w:t>(四)、土建工程建设指标</w:t>
        </w:r>
        <w:r>
          <w:tab/>
        </w:r>
        <w:r>
          <w:fldChar w:fldCharType="begin"/>
        </w:r>
        <w:r>
          <w:instrText xml:space="preserve"> PAGEREF _Toc14757 \h </w:instrText>
        </w:r>
        <w:r>
          <w:fldChar w:fldCharType="separate"/>
        </w:r>
        <w:r>
          <w:t>22</w:t>
        </w:r>
        <w:r>
          <w:fldChar w:fldCharType="end"/>
        </w:r>
      </w:hyperlink>
    </w:p>
    <w:p>
      <w:pPr>
        <w:pStyle w:val="TOC1"/>
        <w:tabs>
          <w:tab w:val="right" w:leader="dot" w:pos="8306"/>
        </w:tabs>
      </w:pPr>
      <w:hyperlink w:anchor="_Toc9519" w:history="1">
        <w:r>
          <w:rPr>
            <w:rFonts w:ascii="仿宋" w:eastAsia="仿宋" w:hAnsi="仿宋" w:cs="仿宋" w:hint="eastAsia"/>
            <w:lang w:eastAsia="zh-CN"/>
          </w:rPr>
          <w:t>七、汽车船项目社会影响</w:t>
        </w:r>
        <w:r>
          <w:tab/>
        </w:r>
        <w:r>
          <w:fldChar w:fldCharType="begin"/>
        </w:r>
        <w:r>
          <w:instrText xml:space="preserve"> PAGEREF _Toc9519 \h </w:instrText>
        </w:r>
        <w:r>
          <w:fldChar w:fldCharType="separate"/>
        </w:r>
        <w:r>
          <w:t>22</w:t>
        </w:r>
        <w:r>
          <w:fldChar w:fldCharType="end"/>
        </w:r>
      </w:hyperlink>
    </w:p>
    <w:p>
      <w:pPr>
        <w:pStyle w:val="TOC2"/>
        <w:tabs>
          <w:tab w:val="right" w:leader="dot" w:pos="8306"/>
        </w:tabs>
      </w:pPr>
      <w:hyperlink w:anchor="_Toc22538" w:history="1">
        <w:r>
          <w:rPr>
            <w:rFonts w:ascii="仿宋" w:eastAsia="仿宋" w:hAnsi="仿宋" w:cs="仿宋" w:hint="eastAsia"/>
            <w:lang w:eastAsia="zh-CN"/>
          </w:rPr>
          <w:t>(一)、社会责任与义务</w:t>
        </w:r>
        <w:r>
          <w:tab/>
        </w:r>
        <w:r>
          <w:fldChar w:fldCharType="begin"/>
        </w:r>
        <w:r>
          <w:instrText xml:space="preserve"> PAGEREF _Toc22538 \h </w:instrText>
        </w:r>
        <w:r>
          <w:fldChar w:fldCharType="separate"/>
        </w:r>
        <w:r>
          <w:t>22</w:t>
        </w:r>
        <w:r>
          <w:fldChar w:fldCharType="end"/>
        </w:r>
      </w:hyperlink>
    </w:p>
    <w:p>
      <w:pPr>
        <w:pStyle w:val="TOC2"/>
        <w:tabs>
          <w:tab w:val="right" w:leader="dot" w:pos="8306"/>
        </w:tabs>
      </w:pPr>
      <w:hyperlink w:anchor="_Toc3455" w:history="1">
        <w:r>
          <w:rPr>
            <w:rFonts w:ascii="仿宋" w:eastAsia="仿宋" w:hAnsi="仿宋" w:cs="仿宋" w:hint="eastAsia"/>
            <w:lang w:eastAsia="zh-CN"/>
          </w:rPr>
          <w:t>(二)、社会参与与沟通</w:t>
        </w:r>
        <w:r>
          <w:tab/>
        </w:r>
        <w:r>
          <w:fldChar w:fldCharType="begin"/>
        </w:r>
        <w:r>
          <w:instrText xml:space="preserve"> PAGEREF _Toc3455 \h </w:instrText>
        </w:r>
        <w:r>
          <w:fldChar w:fldCharType="separate"/>
        </w:r>
        <w:r>
          <w:t>23</w:t>
        </w:r>
        <w:r>
          <w:fldChar w:fldCharType="end"/>
        </w:r>
      </w:hyperlink>
    </w:p>
    <w:p>
      <w:pPr>
        <w:pStyle w:val="TOC1"/>
        <w:tabs>
          <w:tab w:val="right" w:leader="dot" w:pos="8306"/>
        </w:tabs>
      </w:pPr>
      <w:hyperlink w:anchor="_Toc14274" w:history="1">
        <w:r>
          <w:rPr>
            <w:rFonts w:ascii="仿宋" w:eastAsia="仿宋" w:hAnsi="仿宋" w:cs="仿宋" w:hint="eastAsia"/>
            <w:lang w:eastAsia="zh-CN"/>
          </w:rPr>
          <w:t>八、汽车船项目技术管理</w:t>
        </w:r>
        <w:r>
          <w:tab/>
        </w:r>
        <w:r>
          <w:fldChar w:fldCharType="begin"/>
        </w:r>
        <w:r>
          <w:instrText xml:space="preserve"> PAGEREF _Toc14274 \h </w:instrText>
        </w:r>
        <w:r>
          <w:fldChar w:fldCharType="separate"/>
        </w:r>
        <w:r>
          <w:t>24</w:t>
        </w:r>
        <w:r>
          <w:fldChar w:fldCharType="end"/>
        </w:r>
      </w:hyperlink>
    </w:p>
    <w:p>
      <w:pPr>
        <w:pStyle w:val="TOC2"/>
        <w:tabs>
          <w:tab w:val="right" w:leader="dot" w:pos="8306"/>
        </w:tabs>
      </w:pPr>
      <w:hyperlink w:anchor="_Toc31498" w:history="1">
        <w:r>
          <w:rPr>
            <w:rFonts w:ascii="仿宋" w:eastAsia="仿宋" w:hAnsi="仿宋" w:cs="仿宋" w:hint="eastAsia"/>
            <w:lang w:eastAsia="zh-CN"/>
          </w:rPr>
          <w:t>(一)、技术方案选用方向</w:t>
        </w:r>
        <w:r>
          <w:tab/>
        </w:r>
        <w:r>
          <w:fldChar w:fldCharType="begin"/>
        </w:r>
        <w:r>
          <w:instrText xml:space="preserve"> PAGEREF _Toc31498 \h </w:instrText>
        </w:r>
        <w:r>
          <w:fldChar w:fldCharType="separate"/>
        </w:r>
        <w:r>
          <w:t>24</w:t>
        </w:r>
        <w:r>
          <w:fldChar w:fldCharType="end"/>
        </w:r>
      </w:hyperlink>
    </w:p>
    <w:p>
      <w:pPr>
        <w:pStyle w:val="TOC2"/>
        <w:tabs>
          <w:tab w:val="right" w:leader="dot" w:pos="8306"/>
        </w:tabs>
      </w:pPr>
      <w:hyperlink w:anchor="_Toc17711" w:history="1">
        <w:r>
          <w:rPr>
            <w:rFonts w:ascii="仿宋" w:eastAsia="仿宋" w:hAnsi="仿宋" w:cs="仿宋" w:hint="eastAsia"/>
            <w:lang w:eastAsia="zh-CN"/>
          </w:rPr>
          <w:t>(二)、工艺技术方案选用原则</w:t>
        </w:r>
        <w:r>
          <w:tab/>
        </w:r>
        <w:r>
          <w:fldChar w:fldCharType="begin"/>
        </w:r>
        <w:r>
          <w:instrText xml:space="preserve"> PAGEREF _Toc17711 \h </w:instrText>
        </w:r>
        <w:r>
          <w:fldChar w:fldCharType="separate"/>
        </w:r>
        <w:r>
          <w:t>25</w:t>
        </w:r>
        <w:r>
          <w:fldChar w:fldCharType="end"/>
        </w:r>
      </w:hyperlink>
    </w:p>
    <w:p>
      <w:pPr>
        <w:pStyle w:val="TOC2"/>
        <w:tabs>
          <w:tab w:val="right" w:leader="dot" w:pos="8306"/>
        </w:tabs>
      </w:pPr>
      <w:hyperlink w:anchor="_Toc23608" w:history="1">
        <w:r>
          <w:rPr>
            <w:rFonts w:ascii="仿宋" w:eastAsia="仿宋" w:hAnsi="仿宋" w:cs="仿宋" w:hint="eastAsia"/>
            <w:lang w:eastAsia="zh-CN"/>
          </w:rPr>
          <w:t>(三)、工艺技术方案要求</w:t>
        </w:r>
        <w:r>
          <w:tab/>
        </w:r>
        <w:r>
          <w:fldChar w:fldCharType="begin"/>
        </w:r>
        <w:r>
          <w:instrText xml:space="preserve"> PAGEREF _Toc23608 \h </w:instrText>
        </w:r>
        <w:r>
          <w:fldChar w:fldCharType="separate"/>
        </w:r>
        <w:r>
          <w:t>27</w:t>
        </w:r>
        <w:r>
          <w:fldChar w:fldCharType="end"/>
        </w:r>
      </w:hyperlink>
    </w:p>
    <w:p>
      <w:pPr>
        <w:pStyle w:val="TOC1"/>
        <w:tabs>
          <w:tab w:val="right" w:leader="dot" w:pos="8306"/>
        </w:tabs>
      </w:pPr>
      <w:hyperlink w:anchor="_Toc25191" w:history="1">
        <w:r>
          <w:rPr>
            <w:rFonts w:ascii="仿宋" w:eastAsia="仿宋" w:hAnsi="仿宋" w:cs="仿宋" w:hint="eastAsia"/>
            <w:lang w:eastAsia="zh-CN"/>
          </w:rPr>
          <w:t>九、汽车船项目计划安排</w:t>
        </w:r>
        <w:r>
          <w:tab/>
        </w:r>
        <w:r>
          <w:fldChar w:fldCharType="begin"/>
        </w:r>
        <w:r>
          <w:instrText xml:space="preserve"> PAGEREF _Toc25191 \h </w:instrText>
        </w:r>
        <w:r>
          <w:fldChar w:fldCharType="separate"/>
        </w:r>
        <w:r>
          <w:t>30</w:t>
        </w:r>
        <w:r>
          <w:fldChar w:fldCharType="end"/>
        </w:r>
      </w:hyperlink>
    </w:p>
    <w:p>
      <w:pPr>
        <w:pStyle w:val="TOC2"/>
        <w:tabs>
          <w:tab w:val="right" w:leader="dot" w:pos="8306"/>
        </w:tabs>
      </w:pPr>
      <w:hyperlink w:anchor="_Toc10985" w:history="1">
        <w:r>
          <w:rPr>
            <w:rFonts w:ascii="仿宋" w:eastAsia="仿宋" w:hAnsi="仿宋" w:cs="仿宋" w:hint="eastAsia"/>
            <w:lang w:eastAsia="zh-CN"/>
          </w:rPr>
          <w:t>(一)、建设周期</w:t>
        </w:r>
        <w:r>
          <w:tab/>
        </w:r>
        <w:r>
          <w:fldChar w:fldCharType="begin"/>
        </w:r>
        <w:r>
          <w:instrText xml:space="preserve"> PAGEREF _Toc10985 \h </w:instrText>
        </w:r>
        <w:r>
          <w:fldChar w:fldCharType="separate"/>
        </w:r>
        <w:r>
          <w:t>30</w:t>
        </w:r>
        <w:r>
          <w:fldChar w:fldCharType="end"/>
        </w:r>
      </w:hyperlink>
    </w:p>
    <w:p>
      <w:pPr>
        <w:pStyle w:val="TOC2"/>
        <w:tabs>
          <w:tab w:val="right" w:leader="dot" w:pos="8306"/>
        </w:tabs>
      </w:pPr>
      <w:hyperlink w:anchor="_Toc18786" w:history="1">
        <w:r>
          <w:rPr>
            <w:rFonts w:ascii="仿宋" w:eastAsia="仿宋" w:hAnsi="仿宋" w:cs="仿宋" w:hint="eastAsia"/>
            <w:lang w:eastAsia="zh-CN"/>
          </w:rPr>
          <w:t>(二)、建设进度</w:t>
        </w:r>
        <w:r>
          <w:tab/>
        </w:r>
        <w:r>
          <w:fldChar w:fldCharType="begin"/>
        </w:r>
        <w:r>
          <w:instrText xml:space="preserve"> PAGEREF _Toc18786 \h </w:instrText>
        </w:r>
        <w:r>
          <w:fldChar w:fldCharType="separate"/>
        </w:r>
        <w:r>
          <w:t>30</w:t>
        </w:r>
        <w:r>
          <w:fldChar w:fldCharType="end"/>
        </w:r>
      </w:hyperlink>
    </w:p>
    <w:p>
      <w:pPr>
        <w:pStyle w:val="TOC2"/>
        <w:tabs>
          <w:tab w:val="right" w:leader="dot" w:pos="8306"/>
        </w:tabs>
      </w:pPr>
      <w:hyperlink w:anchor="_Toc10860" w:history="1">
        <w:r>
          <w:rPr>
            <w:rFonts w:ascii="仿宋" w:eastAsia="仿宋" w:hAnsi="仿宋" w:cs="仿宋" w:hint="eastAsia"/>
            <w:lang w:eastAsia="zh-CN"/>
          </w:rPr>
          <w:t>(三)、进度安排注意事项</w:t>
        </w:r>
        <w:r>
          <w:tab/>
        </w:r>
        <w:r>
          <w:fldChar w:fldCharType="begin"/>
        </w:r>
        <w:r>
          <w:instrText xml:space="preserve"> PAGEREF _Toc10860 \h </w:instrText>
        </w:r>
        <w:r>
          <w:fldChar w:fldCharType="separate"/>
        </w:r>
        <w:r>
          <w:t>31</w:t>
        </w:r>
        <w:r>
          <w:fldChar w:fldCharType="end"/>
        </w:r>
      </w:hyperlink>
    </w:p>
    <w:p>
      <w:pPr>
        <w:pStyle w:val="TOC2"/>
        <w:tabs>
          <w:tab w:val="right" w:leader="dot" w:pos="8306"/>
        </w:tabs>
      </w:pPr>
      <w:hyperlink w:anchor="_Toc9374" w:history="1">
        <w:r>
          <w:rPr>
            <w:rFonts w:ascii="仿宋" w:eastAsia="仿宋" w:hAnsi="仿宋" w:cs="仿宋" w:hint="eastAsia"/>
            <w:lang w:eastAsia="zh-CN"/>
          </w:rPr>
          <w:t>(四)、人力资源配置</w:t>
        </w:r>
        <w:r>
          <w:tab/>
        </w:r>
        <w:r>
          <w:fldChar w:fldCharType="begin"/>
        </w:r>
        <w:r>
          <w:instrText xml:space="preserve"> PAGEREF _Toc9374 \h </w:instrText>
        </w:r>
        <w:r>
          <w:fldChar w:fldCharType="separate"/>
        </w:r>
        <w:r>
          <w:t>33</w:t>
        </w:r>
        <w:r>
          <w:fldChar w:fldCharType="end"/>
        </w:r>
      </w:hyperlink>
    </w:p>
    <w:p>
      <w:pPr>
        <w:pStyle w:val="TOC1"/>
        <w:tabs>
          <w:tab w:val="right" w:leader="dot" w:pos="8306"/>
        </w:tabs>
      </w:pPr>
      <w:hyperlink w:anchor="_Toc9732" w:history="1">
        <w:r>
          <w:rPr>
            <w:rFonts w:ascii="仿宋" w:eastAsia="仿宋" w:hAnsi="仿宋" w:cs="仿宋" w:hint="eastAsia"/>
            <w:lang w:eastAsia="zh-CN"/>
          </w:rPr>
          <w:t>十、汽车船项目人力资源培养与发展</w:t>
        </w:r>
        <w:r>
          <w:tab/>
        </w:r>
        <w:r>
          <w:fldChar w:fldCharType="begin"/>
        </w:r>
        <w:r>
          <w:instrText xml:space="preserve"> PAGEREF _Toc9732 \h </w:instrText>
        </w:r>
        <w:r>
          <w:fldChar w:fldCharType="separate"/>
        </w:r>
        <w:r>
          <w:t>34</w:t>
        </w:r>
        <w:r>
          <w:fldChar w:fldCharType="end"/>
        </w:r>
      </w:hyperlink>
    </w:p>
    <w:p>
      <w:pPr>
        <w:pStyle w:val="TOC2"/>
        <w:tabs>
          <w:tab w:val="right" w:leader="dot" w:pos="8306"/>
        </w:tabs>
      </w:pPr>
      <w:hyperlink w:anchor="_Toc14863" w:history="1">
        <w:r>
          <w:rPr>
            <w:rFonts w:ascii="仿宋" w:eastAsia="仿宋" w:hAnsi="仿宋" w:cs="仿宋" w:hint="eastAsia"/>
            <w:lang w:eastAsia="zh-CN"/>
          </w:rPr>
          <w:t>(一)、人才需求与规划</w:t>
        </w:r>
        <w:r>
          <w:tab/>
        </w:r>
        <w:r>
          <w:fldChar w:fldCharType="begin"/>
        </w:r>
        <w:r>
          <w:instrText xml:space="preserve"> PAGEREF _Toc14863 \h </w:instrText>
        </w:r>
        <w:r>
          <w:fldChar w:fldCharType="separate"/>
        </w:r>
        <w:r>
          <w:t>34</w:t>
        </w:r>
        <w:r>
          <w:fldChar w:fldCharType="end"/>
        </w:r>
      </w:hyperlink>
    </w:p>
    <w:p>
      <w:pPr>
        <w:pStyle w:val="TOC2"/>
        <w:tabs>
          <w:tab w:val="right" w:leader="dot" w:pos="8306"/>
        </w:tabs>
      </w:pPr>
      <w:hyperlink w:anchor="_Toc15532" w:history="1">
        <w:r>
          <w:rPr>
            <w:rFonts w:ascii="仿宋" w:eastAsia="仿宋" w:hAnsi="仿宋" w:cs="仿宋" w:hint="eastAsia"/>
            <w:lang w:eastAsia="zh-CN"/>
          </w:rPr>
          <w:t>(二)、培训与发展计划</w:t>
        </w:r>
        <w:r>
          <w:tab/>
        </w:r>
        <w:r>
          <w:fldChar w:fldCharType="begin"/>
        </w:r>
        <w:r>
          <w:instrText xml:space="preserve"> PAGEREF _Toc15532 \h </w:instrText>
        </w:r>
        <w:r>
          <w:fldChar w:fldCharType="separate"/>
        </w:r>
        <w:r>
          <w:t>34</w:t>
        </w:r>
        <w:r>
          <w:fldChar w:fldCharType="end"/>
        </w:r>
      </w:hyperlink>
    </w:p>
    <w:p>
      <w:pPr>
        <w:pStyle w:val="TOC1"/>
        <w:tabs>
          <w:tab w:val="right" w:leader="dot" w:pos="8306"/>
        </w:tabs>
      </w:pPr>
      <w:hyperlink w:anchor="_Toc8778" w:history="1">
        <w:r>
          <w:rPr>
            <w:rFonts w:ascii="仿宋" w:eastAsia="仿宋" w:hAnsi="仿宋" w:cs="仿宋" w:hint="eastAsia"/>
            <w:lang w:eastAsia="zh-CN"/>
          </w:rPr>
          <w:t>十一、汽车船项目创新与研发</w:t>
        </w:r>
        <w:r>
          <w:tab/>
        </w:r>
        <w:r>
          <w:fldChar w:fldCharType="begin"/>
        </w:r>
        <w:r>
          <w:instrText xml:space="preserve"> PAGEREF _Toc8778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0" w:history="1">
        <w:r>
          <w:rPr>
            <w:rFonts w:ascii="仿宋" w:eastAsia="仿宋" w:hAnsi="仿宋" w:cs="仿宋" w:hint="eastAsia"/>
            <w:lang w:eastAsia="zh-CN"/>
          </w:rPr>
          <w:t>(一)、创新策略与方向</w:t>
        </w:r>
        <w:r>
          <w:tab/>
        </w:r>
        <w:r>
          <w:fldChar w:fldCharType="begin"/>
        </w:r>
        <w:r>
          <w:instrText xml:space="preserve"> PAGEREF _Toc27650 \h </w:instrText>
        </w:r>
        <w:r>
          <w:fldChar w:fldCharType="separate"/>
        </w:r>
        <w:r>
          <w:t>35</w:t>
        </w:r>
        <w:r>
          <w:fldChar w:fldCharType="end"/>
        </w:r>
      </w:hyperlink>
    </w:p>
    <w:p>
      <w:pPr>
        <w:pStyle w:val="TOC2"/>
        <w:tabs>
          <w:tab w:val="right" w:leader="dot" w:pos="8306"/>
        </w:tabs>
      </w:pPr>
      <w:hyperlink w:anchor="_Toc5710" w:history="1">
        <w:r>
          <w:rPr>
            <w:rFonts w:ascii="仿宋" w:eastAsia="仿宋" w:hAnsi="仿宋" w:cs="仿宋" w:hint="eastAsia"/>
            <w:lang w:eastAsia="zh-CN"/>
          </w:rPr>
          <w:t>(二)、研发规划与投入</w:t>
        </w:r>
        <w:r>
          <w:tab/>
        </w:r>
        <w:r>
          <w:fldChar w:fldCharType="begin"/>
        </w:r>
        <w:r>
          <w:instrText xml:space="preserve"> PAGEREF _Toc5710 \h </w:instrText>
        </w:r>
        <w:r>
          <w:fldChar w:fldCharType="separate"/>
        </w:r>
        <w:r>
          <w:t>36</w:t>
        </w:r>
        <w:r>
          <w:fldChar w:fldCharType="end"/>
        </w:r>
      </w:hyperlink>
    </w:p>
    <w:p>
      <w:pPr>
        <w:pStyle w:val="TOC1"/>
        <w:tabs>
          <w:tab w:val="right" w:leader="dot" w:pos="8306"/>
        </w:tabs>
      </w:pPr>
      <w:hyperlink w:anchor="_Toc23424" w:history="1">
        <w:r>
          <w:rPr>
            <w:rFonts w:ascii="仿宋" w:eastAsia="仿宋" w:hAnsi="仿宋" w:cs="仿宋" w:hint="eastAsia"/>
            <w:lang w:eastAsia="zh-CN"/>
          </w:rPr>
          <w:t>十二、汽车船项目投资规划</w:t>
        </w:r>
        <w:r>
          <w:tab/>
        </w:r>
        <w:r>
          <w:fldChar w:fldCharType="begin"/>
        </w:r>
        <w:r>
          <w:instrText xml:space="preserve"> PAGEREF _Toc23424 \h </w:instrText>
        </w:r>
        <w:r>
          <w:fldChar w:fldCharType="separate"/>
        </w:r>
        <w:r>
          <w:t>38</w:t>
        </w:r>
        <w:r>
          <w:fldChar w:fldCharType="end"/>
        </w:r>
      </w:hyperlink>
    </w:p>
    <w:p>
      <w:pPr>
        <w:pStyle w:val="TOC2"/>
        <w:tabs>
          <w:tab w:val="right" w:leader="dot" w:pos="8306"/>
        </w:tabs>
      </w:pPr>
      <w:hyperlink w:anchor="_Toc28763" w:history="1">
        <w:r>
          <w:rPr>
            <w:rFonts w:ascii="仿宋" w:eastAsia="仿宋" w:hAnsi="仿宋" w:cs="仿宋" w:hint="eastAsia"/>
            <w:lang w:eastAsia="zh-CN"/>
          </w:rPr>
          <w:t>(一)、汽车船项目总投资估算</w:t>
        </w:r>
        <w:r>
          <w:tab/>
        </w:r>
        <w:r>
          <w:fldChar w:fldCharType="begin"/>
        </w:r>
        <w:r>
          <w:instrText xml:space="preserve"> PAGEREF _Toc28763 \h </w:instrText>
        </w:r>
        <w:r>
          <w:fldChar w:fldCharType="separate"/>
        </w:r>
        <w:r>
          <w:t>38</w:t>
        </w:r>
        <w:r>
          <w:fldChar w:fldCharType="end"/>
        </w:r>
      </w:hyperlink>
    </w:p>
    <w:p>
      <w:pPr>
        <w:pStyle w:val="TOC2"/>
        <w:tabs>
          <w:tab w:val="right" w:leader="dot" w:pos="8306"/>
        </w:tabs>
      </w:pPr>
      <w:hyperlink w:anchor="_Toc12898" w:history="1">
        <w:r>
          <w:rPr>
            <w:rFonts w:ascii="仿宋" w:eastAsia="仿宋" w:hAnsi="仿宋" w:cs="仿宋" w:hint="eastAsia"/>
            <w:lang w:eastAsia="zh-CN"/>
          </w:rPr>
          <w:t>(二)、资金筹措</w:t>
        </w:r>
        <w:r>
          <w:tab/>
        </w:r>
        <w:r>
          <w:fldChar w:fldCharType="begin"/>
        </w:r>
        <w:r>
          <w:instrText xml:space="preserve"> PAGEREF _Toc12898 \h </w:instrText>
        </w:r>
        <w:r>
          <w:fldChar w:fldCharType="separate"/>
        </w:r>
        <w:r>
          <w:t>39</w:t>
        </w:r>
        <w:r>
          <w:fldChar w:fldCharType="end"/>
        </w:r>
      </w:hyperlink>
    </w:p>
    <w:p>
      <w:pPr>
        <w:pStyle w:val="TOC1"/>
        <w:tabs>
          <w:tab w:val="right" w:leader="dot" w:pos="8306"/>
        </w:tabs>
      </w:pPr>
      <w:hyperlink w:anchor="_Toc8373" w:history="1">
        <w:r>
          <w:rPr>
            <w:rFonts w:ascii="仿宋" w:eastAsia="仿宋" w:hAnsi="仿宋" w:cs="仿宋" w:hint="eastAsia"/>
            <w:lang w:eastAsia="zh-CN"/>
          </w:rPr>
          <w:t>十三、汽车船项目实施时间节点</w:t>
        </w:r>
        <w:r>
          <w:tab/>
        </w:r>
        <w:r>
          <w:fldChar w:fldCharType="begin"/>
        </w:r>
        <w:r>
          <w:instrText xml:space="preserve"> PAGEREF _Toc8373 \h </w:instrText>
        </w:r>
        <w:r>
          <w:fldChar w:fldCharType="separate"/>
        </w:r>
        <w:r>
          <w:t>40</w:t>
        </w:r>
        <w:r>
          <w:fldChar w:fldCharType="end"/>
        </w:r>
      </w:hyperlink>
    </w:p>
    <w:p>
      <w:pPr>
        <w:pStyle w:val="TOC2"/>
        <w:tabs>
          <w:tab w:val="right" w:leader="dot" w:pos="8306"/>
        </w:tabs>
      </w:pPr>
      <w:hyperlink w:anchor="_Toc22004" w:history="1">
        <w:r>
          <w:rPr>
            <w:rFonts w:ascii="仿宋" w:eastAsia="仿宋" w:hAnsi="仿宋" w:cs="仿宋" w:hint="eastAsia"/>
            <w:lang w:eastAsia="zh-CN"/>
          </w:rPr>
          <w:t>(一)、汽车船项目启动阶段时间节点</w:t>
        </w:r>
        <w:r>
          <w:tab/>
        </w:r>
        <w:r>
          <w:fldChar w:fldCharType="begin"/>
        </w:r>
        <w:r>
          <w:instrText xml:space="preserve"> PAGEREF _Toc22004 \h </w:instrText>
        </w:r>
        <w:r>
          <w:fldChar w:fldCharType="separate"/>
        </w:r>
        <w:r>
          <w:t>40</w:t>
        </w:r>
        <w:r>
          <w:fldChar w:fldCharType="end"/>
        </w:r>
      </w:hyperlink>
    </w:p>
    <w:p>
      <w:pPr>
        <w:pStyle w:val="TOC2"/>
        <w:tabs>
          <w:tab w:val="right" w:leader="dot" w:pos="8306"/>
        </w:tabs>
      </w:pPr>
      <w:hyperlink w:anchor="_Toc7492" w:history="1">
        <w:r>
          <w:rPr>
            <w:rFonts w:ascii="仿宋" w:eastAsia="仿宋" w:hAnsi="仿宋" w:cs="仿宋" w:hint="eastAsia"/>
            <w:lang w:eastAsia="zh-CN"/>
          </w:rPr>
          <w:t>(二)、汽车船项目执行阶段时间节点</w:t>
        </w:r>
        <w:r>
          <w:tab/>
        </w:r>
        <w:r>
          <w:fldChar w:fldCharType="begin"/>
        </w:r>
        <w:r>
          <w:instrText xml:space="preserve"> PAGEREF _Toc7492 \h </w:instrText>
        </w:r>
        <w:r>
          <w:fldChar w:fldCharType="separate"/>
        </w:r>
        <w:r>
          <w:t>41</w:t>
        </w:r>
        <w:r>
          <w:fldChar w:fldCharType="end"/>
        </w:r>
      </w:hyperlink>
    </w:p>
    <w:p>
      <w:pPr>
        <w:pStyle w:val="TOC2"/>
        <w:tabs>
          <w:tab w:val="right" w:leader="dot" w:pos="8306"/>
        </w:tabs>
      </w:pPr>
      <w:hyperlink w:anchor="_Toc6939" w:history="1">
        <w:r>
          <w:rPr>
            <w:rFonts w:ascii="仿宋" w:eastAsia="仿宋" w:hAnsi="仿宋" w:cs="仿宋" w:hint="eastAsia"/>
            <w:lang w:eastAsia="zh-CN"/>
          </w:rPr>
          <w:t>(三)、汽车船项目完成阶段时间节点</w:t>
        </w:r>
        <w:r>
          <w:tab/>
        </w:r>
        <w:r>
          <w:fldChar w:fldCharType="begin"/>
        </w:r>
        <w:r>
          <w:instrText xml:space="preserve"> PAGEREF _Toc6939 \h </w:instrText>
        </w:r>
        <w:r>
          <w:fldChar w:fldCharType="separate"/>
        </w:r>
        <w:r>
          <w:t>42</w:t>
        </w:r>
        <w:r>
          <w:fldChar w:fldCharType="end"/>
        </w:r>
      </w:hyperlink>
    </w:p>
    <w:p>
      <w:pPr>
        <w:pStyle w:val="TOC1"/>
        <w:tabs>
          <w:tab w:val="right" w:leader="dot" w:pos="8306"/>
        </w:tabs>
      </w:pPr>
      <w:hyperlink w:anchor="_Toc19312" w:history="1">
        <w:r>
          <w:rPr>
            <w:rFonts w:ascii="仿宋" w:eastAsia="仿宋" w:hAnsi="仿宋" w:cs="仿宋" w:hint="eastAsia"/>
            <w:lang w:eastAsia="zh-CN"/>
          </w:rPr>
          <w:t>十四、汽车船项目工程方案分析</w:t>
        </w:r>
        <w:r>
          <w:tab/>
        </w:r>
        <w:r>
          <w:fldChar w:fldCharType="begin"/>
        </w:r>
        <w:r>
          <w:instrText xml:space="preserve"> PAGEREF _Toc19312 \h </w:instrText>
        </w:r>
        <w:r>
          <w:fldChar w:fldCharType="separate"/>
        </w:r>
        <w:r>
          <w:t>43</w:t>
        </w:r>
        <w:r>
          <w:fldChar w:fldCharType="end"/>
        </w:r>
      </w:hyperlink>
    </w:p>
    <w:p>
      <w:pPr>
        <w:pStyle w:val="TOC2"/>
        <w:tabs>
          <w:tab w:val="right" w:leader="dot" w:pos="8306"/>
        </w:tabs>
      </w:pPr>
      <w:hyperlink w:anchor="_Toc3411" w:history="1">
        <w:r>
          <w:rPr>
            <w:rFonts w:ascii="仿宋" w:eastAsia="仿宋" w:hAnsi="仿宋" w:cs="仿宋" w:hint="eastAsia"/>
            <w:lang w:eastAsia="zh-CN"/>
          </w:rPr>
          <w:t>(一)、建筑工程设计原则</w:t>
        </w:r>
        <w:r>
          <w:tab/>
        </w:r>
        <w:r>
          <w:fldChar w:fldCharType="begin"/>
        </w:r>
        <w:r>
          <w:instrText xml:space="preserve"> PAGEREF _Toc3411 \h </w:instrText>
        </w:r>
        <w:r>
          <w:fldChar w:fldCharType="separate"/>
        </w:r>
        <w:r>
          <w:t>43</w:t>
        </w:r>
        <w:r>
          <w:fldChar w:fldCharType="end"/>
        </w:r>
      </w:hyperlink>
    </w:p>
    <w:p>
      <w:pPr>
        <w:pStyle w:val="TOC2"/>
        <w:tabs>
          <w:tab w:val="right" w:leader="dot" w:pos="8306"/>
        </w:tabs>
      </w:pPr>
      <w:hyperlink w:anchor="_Toc7599" w:history="1">
        <w:r>
          <w:rPr>
            <w:rFonts w:ascii="仿宋" w:eastAsia="仿宋" w:hAnsi="仿宋" w:cs="仿宋" w:hint="eastAsia"/>
            <w:lang w:eastAsia="zh-CN"/>
          </w:rPr>
          <w:t>(二)、土建工程建设指标</w:t>
        </w:r>
        <w:r>
          <w:tab/>
        </w:r>
        <w:r>
          <w:fldChar w:fldCharType="begin"/>
        </w:r>
        <w:r>
          <w:instrText xml:space="preserve"> PAGEREF _Toc7599 \h </w:instrText>
        </w:r>
        <w:r>
          <w:fldChar w:fldCharType="separate"/>
        </w:r>
        <w:r>
          <w:t>46</w:t>
        </w:r>
        <w:r>
          <w:fldChar w:fldCharType="end"/>
        </w:r>
      </w:hyperlink>
    </w:p>
    <w:p>
      <w:pPr>
        <w:pStyle w:val="TOC1"/>
        <w:tabs>
          <w:tab w:val="right" w:leader="dot" w:pos="8306"/>
        </w:tabs>
      </w:pPr>
      <w:hyperlink w:anchor="_Toc15999" w:history="1">
        <w:r>
          <w:rPr>
            <w:rFonts w:ascii="仿宋" w:eastAsia="仿宋" w:hAnsi="仿宋" w:cs="仿宋" w:hint="eastAsia"/>
            <w:lang w:eastAsia="zh-CN"/>
          </w:rPr>
          <w:t>十五、供应链管理</w:t>
        </w:r>
        <w:r>
          <w:tab/>
        </w:r>
        <w:r>
          <w:fldChar w:fldCharType="begin"/>
        </w:r>
        <w:r>
          <w:instrText xml:space="preserve"> PAGEREF _Toc15999 \h </w:instrText>
        </w:r>
        <w:r>
          <w:fldChar w:fldCharType="separate"/>
        </w:r>
        <w:r>
          <w:t>48</w:t>
        </w:r>
        <w:r>
          <w:fldChar w:fldCharType="end"/>
        </w:r>
      </w:hyperlink>
    </w:p>
    <w:p>
      <w:pPr>
        <w:pStyle w:val="TOC2"/>
        <w:tabs>
          <w:tab w:val="right" w:leader="dot" w:pos="8306"/>
        </w:tabs>
      </w:pPr>
      <w:hyperlink w:anchor="_Toc10900" w:history="1">
        <w:r>
          <w:rPr>
            <w:rFonts w:ascii="仿宋" w:eastAsia="仿宋" w:hAnsi="仿宋" w:cs="仿宋" w:hint="eastAsia"/>
            <w:lang w:eastAsia="zh-CN"/>
          </w:rPr>
          <w:t>(一)、供应链战略规划</w:t>
        </w:r>
        <w:r>
          <w:tab/>
        </w:r>
        <w:r>
          <w:fldChar w:fldCharType="begin"/>
        </w:r>
        <w:r>
          <w:instrText xml:space="preserve"> PAGEREF _Toc10900 \h </w:instrText>
        </w:r>
        <w:r>
          <w:fldChar w:fldCharType="separate"/>
        </w:r>
        <w:r>
          <w:t>48</w:t>
        </w:r>
        <w:r>
          <w:fldChar w:fldCharType="end"/>
        </w:r>
      </w:hyperlink>
    </w:p>
    <w:p>
      <w:pPr>
        <w:pStyle w:val="TOC2"/>
        <w:tabs>
          <w:tab w:val="right" w:leader="dot" w:pos="8306"/>
        </w:tabs>
      </w:pPr>
      <w:hyperlink w:anchor="_Toc28211" w:history="1">
        <w:r>
          <w:rPr>
            <w:rFonts w:ascii="仿宋" w:eastAsia="仿宋" w:hAnsi="仿宋" w:cs="仿宋" w:hint="eastAsia"/>
            <w:lang w:eastAsia="zh-CN"/>
          </w:rPr>
          <w:t>(二)、供应商选择与合作</w:t>
        </w:r>
        <w:r>
          <w:tab/>
        </w:r>
        <w:r>
          <w:fldChar w:fldCharType="begin"/>
        </w:r>
        <w:r>
          <w:instrText xml:space="preserve"> PAGEREF _Toc28211 \h </w:instrText>
        </w:r>
        <w:r>
          <w:fldChar w:fldCharType="separate"/>
        </w:r>
        <w:r>
          <w:t>49</w:t>
        </w:r>
        <w:r>
          <w:fldChar w:fldCharType="end"/>
        </w:r>
      </w:hyperlink>
    </w:p>
    <w:p>
      <w:pPr>
        <w:pStyle w:val="TOC2"/>
        <w:tabs>
          <w:tab w:val="right" w:leader="dot" w:pos="8306"/>
        </w:tabs>
      </w:pPr>
      <w:hyperlink w:anchor="_Toc29039" w:history="1">
        <w:r>
          <w:rPr>
            <w:rFonts w:ascii="仿宋" w:eastAsia="仿宋" w:hAnsi="仿宋" w:cs="仿宋" w:hint="eastAsia"/>
            <w:lang w:eastAsia="zh-CN"/>
          </w:rPr>
          <w:t>(三)、物流与库存管理</w:t>
        </w:r>
        <w:r>
          <w:tab/>
        </w:r>
        <w:r>
          <w:fldChar w:fldCharType="begin"/>
        </w:r>
        <w:r>
          <w:instrText xml:space="preserve"> PAGEREF _Toc29039 \h </w:instrText>
        </w:r>
        <w:r>
          <w:fldChar w:fldCharType="separate"/>
        </w:r>
        <w:r>
          <w:t>50</w:t>
        </w:r>
        <w:r>
          <w:fldChar w:fldCharType="end"/>
        </w:r>
      </w:hyperlink>
    </w:p>
    <w:p>
      <w:pPr>
        <w:pStyle w:val="TOC1"/>
        <w:tabs>
          <w:tab w:val="right" w:leader="dot" w:pos="8306"/>
        </w:tabs>
      </w:pPr>
      <w:hyperlink w:anchor="_Toc3173" w:history="1">
        <w:r>
          <w:rPr>
            <w:rFonts w:ascii="仿宋" w:eastAsia="仿宋" w:hAnsi="仿宋" w:cs="仿宋" w:hint="eastAsia"/>
            <w:lang w:eastAsia="zh-CN"/>
          </w:rPr>
          <w:t>十六、汽车船项目实施保障措施</w:t>
        </w:r>
        <w:r>
          <w:tab/>
        </w:r>
        <w:r>
          <w:fldChar w:fldCharType="begin"/>
        </w:r>
        <w:r>
          <w:instrText xml:space="preserve"> PAGEREF _Toc3173 \h </w:instrText>
        </w:r>
        <w:r>
          <w:fldChar w:fldCharType="separate"/>
        </w:r>
        <w:r>
          <w:t>52</w:t>
        </w:r>
        <w:r>
          <w:fldChar w:fldCharType="end"/>
        </w:r>
      </w:hyperlink>
    </w:p>
    <w:p>
      <w:pPr>
        <w:pStyle w:val="TOC2"/>
        <w:tabs>
          <w:tab w:val="right" w:leader="dot" w:pos="8306"/>
        </w:tabs>
      </w:pPr>
      <w:hyperlink w:anchor="_Toc24753" w:history="1">
        <w:r>
          <w:rPr>
            <w:rFonts w:ascii="仿宋" w:eastAsia="仿宋" w:hAnsi="仿宋" w:cs="仿宋" w:hint="eastAsia"/>
            <w:lang w:eastAsia="zh-CN"/>
          </w:rPr>
          <w:t>(一)、汽车船项目实施保障机制</w:t>
        </w:r>
        <w:r>
          <w:tab/>
        </w:r>
        <w:r>
          <w:fldChar w:fldCharType="begin"/>
        </w:r>
        <w:r>
          <w:instrText xml:space="preserve"> PAGEREF _Toc24753 \h </w:instrText>
        </w:r>
        <w:r>
          <w:fldChar w:fldCharType="separate"/>
        </w:r>
        <w:r>
          <w:t>52</w:t>
        </w:r>
        <w:r>
          <w:fldChar w:fldCharType="end"/>
        </w:r>
      </w:hyperlink>
    </w:p>
    <w:p>
      <w:pPr>
        <w:pStyle w:val="TOC2"/>
        <w:tabs>
          <w:tab w:val="right" w:leader="dot" w:pos="8306"/>
        </w:tabs>
      </w:pPr>
      <w:hyperlink w:anchor="_Toc31409" w:history="1">
        <w:r>
          <w:rPr>
            <w:rFonts w:ascii="仿宋" w:eastAsia="仿宋" w:hAnsi="仿宋" w:cs="仿宋" w:hint="eastAsia"/>
            <w:lang w:eastAsia="zh-CN"/>
          </w:rPr>
          <w:t>(二)、汽车船项目法律合规要求</w:t>
        </w:r>
        <w:r>
          <w:tab/>
        </w:r>
        <w:r>
          <w:fldChar w:fldCharType="begin"/>
        </w:r>
        <w:r>
          <w:instrText xml:space="preserve"> PAGEREF _Toc31409 \h </w:instrText>
        </w:r>
        <w:r>
          <w:fldChar w:fldCharType="separate"/>
        </w:r>
        <w:r>
          <w:t>55</w:t>
        </w:r>
        <w:r>
          <w:fldChar w:fldCharType="end"/>
        </w:r>
      </w:hyperlink>
    </w:p>
    <w:p>
      <w:pPr>
        <w:pStyle w:val="TOC2"/>
        <w:tabs>
          <w:tab w:val="right" w:leader="dot" w:pos="8306"/>
        </w:tabs>
      </w:pPr>
      <w:hyperlink w:anchor="_Toc5302" w:history="1">
        <w:r>
          <w:rPr>
            <w:rFonts w:ascii="仿宋" w:eastAsia="仿宋" w:hAnsi="仿宋" w:cs="仿宋" w:hint="eastAsia"/>
            <w:lang w:eastAsia="zh-CN"/>
          </w:rPr>
          <w:t>(三)、汽车船项目合同管理与法律事务</w:t>
        </w:r>
        <w:r>
          <w:tab/>
        </w:r>
        <w:r>
          <w:fldChar w:fldCharType="begin"/>
        </w:r>
        <w:r>
          <w:instrText xml:space="preserve"> PAGEREF _Toc5302 \h </w:instrText>
        </w:r>
        <w:r>
          <w:fldChar w:fldCharType="separate"/>
        </w:r>
        <w:r>
          <w:t>59</w:t>
        </w:r>
        <w:r>
          <w:fldChar w:fldCharType="end"/>
        </w:r>
      </w:hyperlink>
    </w:p>
    <w:p>
      <w:pPr>
        <w:pStyle w:val="TOC2"/>
        <w:tabs>
          <w:tab w:val="right" w:leader="dot" w:pos="8306"/>
        </w:tabs>
      </w:pPr>
      <w:hyperlink w:anchor="_Toc18567" w:history="1">
        <w:r>
          <w:rPr>
            <w:rFonts w:ascii="仿宋" w:eastAsia="仿宋" w:hAnsi="仿宋" w:cs="仿宋" w:hint="eastAsia"/>
            <w:lang w:eastAsia="zh-CN"/>
          </w:rPr>
          <w:t>(四)、汽车船项目知识产权保护策略</w:t>
        </w:r>
        <w:r>
          <w:tab/>
        </w:r>
        <w:r>
          <w:fldChar w:fldCharType="begin"/>
        </w:r>
        <w:r>
          <w:instrText xml:space="preserve"> PAGEREF _Toc18567 \h </w:instrText>
        </w:r>
        <w:r>
          <w:fldChar w:fldCharType="separate"/>
        </w:r>
        <w:r>
          <w:t>65</w:t>
        </w:r>
        <w:r>
          <w:fldChar w:fldCharType="end"/>
        </w:r>
      </w:hyperlink>
    </w:p>
    <w:p>
      <w:pPr>
        <w:pStyle w:val="TOC1"/>
        <w:tabs>
          <w:tab w:val="right" w:leader="dot" w:pos="8306"/>
        </w:tabs>
      </w:pPr>
      <w:hyperlink w:anchor="_Toc14759" w:history="1">
        <w:r>
          <w:rPr>
            <w:rFonts w:ascii="仿宋" w:eastAsia="仿宋" w:hAnsi="仿宋" w:cs="仿宋" w:hint="eastAsia"/>
            <w:lang w:eastAsia="zh-CN"/>
          </w:rPr>
          <w:t>十七、汽车船项目变更管理</w:t>
        </w:r>
        <w:r>
          <w:tab/>
        </w:r>
        <w:r>
          <w:fldChar w:fldCharType="begin"/>
        </w:r>
        <w:r>
          <w:instrText xml:space="preserve"> PAGEREF _Toc14759 \h </w:instrText>
        </w:r>
        <w:r>
          <w:fldChar w:fldCharType="separate"/>
        </w:r>
        <w:r>
          <w:t>68</w:t>
        </w:r>
        <w:r>
          <w:fldChar w:fldCharType="end"/>
        </w:r>
      </w:hyperlink>
    </w:p>
    <w:p>
      <w:pPr>
        <w:pStyle w:val="TOC2"/>
        <w:tabs>
          <w:tab w:val="right" w:leader="dot" w:pos="8306"/>
        </w:tabs>
      </w:pPr>
      <w:hyperlink w:anchor="_Toc18942" w:history="1">
        <w:r>
          <w:rPr>
            <w:rFonts w:ascii="仿宋" w:eastAsia="仿宋" w:hAnsi="仿宋" w:cs="仿宋" w:hint="eastAsia"/>
            <w:lang w:eastAsia="zh-CN"/>
          </w:rPr>
          <w:t>(一)、变更申请与评估</w:t>
        </w:r>
        <w:r>
          <w:tab/>
        </w:r>
        <w:r>
          <w:fldChar w:fldCharType="begin"/>
        </w:r>
        <w:r>
          <w:instrText xml:space="preserve"> PAGEREF _Toc18942 \h </w:instrText>
        </w:r>
        <w:r>
          <w:fldChar w:fldCharType="separate"/>
        </w:r>
        <w:r>
          <w:t>68</w:t>
        </w:r>
        <w:r>
          <w:fldChar w:fldCharType="end"/>
        </w:r>
      </w:hyperlink>
    </w:p>
    <w:p>
      <w:pPr>
        <w:pStyle w:val="TOC2"/>
        <w:tabs>
          <w:tab w:val="right" w:leader="dot" w:pos="8306"/>
        </w:tabs>
      </w:pPr>
      <w:hyperlink w:anchor="_Toc4488" w:history="1">
        <w:r>
          <w:rPr>
            <w:rFonts w:ascii="仿宋" w:eastAsia="仿宋" w:hAnsi="仿宋" w:cs="仿宋" w:hint="eastAsia"/>
            <w:lang w:eastAsia="zh-CN"/>
          </w:rPr>
          <w:t>(二)、变更实施与控制</w:t>
        </w:r>
        <w:r>
          <w:tab/>
        </w:r>
        <w:r>
          <w:fldChar w:fldCharType="begin"/>
        </w:r>
        <w:r>
          <w:instrText xml:space="preserve"> PAGEREF _Toc4488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43"/>
      <w:r>
        <w:rPr>
          <w:rFonts w:ascii="仿宋" w:eastAsia="仿宋" w:hAnsi="仿宋" w:cs="仿宋" w:hint="eastAsia"/>
          <w:sz w:val="28"/>
          <w:lang w:eastAsia="zh-CN"/>
        </w:rPr>
        <w:t>一、汽车船项目危机管理</w:t>
      </w:r>
      <w:bookmarkEnd w:id="2"/>
    </w:p>
    <w:p>
      <w:pPr>
        <w:pStyle w:val="Heading2"/>
        <w:rPr>
          <w:rFonts w:ascii="仿宋" w:eastAsia="仿宋" w:hAnsi="仿宋" w:cs="仿宋" w:hint="eastAsia"/>
          <w:lang w:eastAsia="zh-CN"/>
        </w:rPr>
      </w:pPr>
      <w:bookmarkStart w:id="3" w:name="_Toc255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危机管理中，危机预警与识别是确保汽车船项目稳健运行的核心步骤。通过建立全面的监测机制，汽车船项目团队旨在及时发现和理解潜在的风险和危机因素，以便采取及时的预防和应对措施，确保汽车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首先，通过深入的风险评估，汽车船项目团队全面分析了整个汽车船项目和各个阶段可能存在的威胁。这包括准确评估每个潜在风险的发生概率和可能影响的程度，为后续危机预警提供了有力支持。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船项目团队着重于明确定义汽车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船项目进展的持续监控，团队能够及时发现潜在问题并作出迅速反应。汽车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在这一阶段，团队的专业素养和反应速度将发挥至关重要的作用，以确保潜在危机能够在初期得到有效的处理，最大程度地减轻负面影响。通过危机预警与识别，汽车船项目得以更有序、可控地推进。</w:t>
      </w:r>
    </w:p>
    <w:p>
      <w:pPr>
        <w:pStyle w:val="Heading2"/>
        <w:ind w:firstLine="560" w:firstLineChars="200"/>
        <w:rPr>
          <w:rFonts w:ascii="仿宋" w:eastAsia="仿宋" w:hAnsi="仿宋" w:cs="仿宋" w:hint="eastAsia"/>
          <w:sz w:val="28"/>
          <w:lang w:eastAsia="zh-CN"/>
        </w:rPr>
      </w:pPr>
      <w:bookmarkStart w:id="4" w:name="_Toc1439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暂停汽车船项目进度：为遏制危机蔓延，汽车船项目暂时停止进行，以便全面评估当前状况。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实时沟通：与关键利益相关者建立实时沟通机制，向他们传递汽车船项目危机的实际状况，保障汽车船项目核心利益。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在紧急应对的同时，汽车船项目团队强调了团队协作和有效沟通的重要性。以下是团队协作的关键举措：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随着危机得到初步控制，汽车船项目团队转向制定恢复计划，以确保汽车船项目能够从中迅速恢复。主要恢复计划包括：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修复受损的进度计划：重新评估汽车船项目进度，制定修复计划，确保汽车船项目尽快回归正常进程。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545"/>
      <w:r>
        <w:rPr>
          <w:rFonts w:ascii="仿宋" w:eastAsia="仿宋" w:hAnsi="仿宋" w:cs="仿宋" w:hint="eastAsia"/>
          <w:sz w:val="28"/>
          <w:lang w:eastAsia="zh-CN"/>
        </w:rPr>
        <w:t>二、汽车船项目绩效评估</w:t>
      </w:r>
      <w:bookmarkEnd w:id="5"/>
    </w:p>
    <w:p>
      <w:pPr>
        <w:pStyle w:val="Heading2"/>
        <w:rPr>
          <w:rFonts w:ascii="仿宋" w:eastAsia="仿宋" w:hAnsi="仿宋" w:cs="仿宋" w:hint="eastAsia"/>
          <w:lang w:eastAsia="zh-CN"/>
        </w:rPr>
      </w:pPr>
      <w:bookmarkStart w:id="6" w:name="_Toc2813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在汽车船项目中，我们设计了一套全面的绩效评估指标，以确保汽车船项目的可控和成功交付。这些指标跨足汽车船项目目标、成本、进度和质量等多个维度，为我们提供了全面洞察汽车船项目的健康状况。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目标达成率是我们关注的首要指标。我们设定了明确的目标，并通过定期监测和评估，迅速发现并应对潜在的目标偏差。这为汽车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进度作为关键的绩效指标之一，得到了精心的关注。我们制定了详细的汽车船项目进度计划，并设立了进度符合度指标，确保实际进度与计划进度保持一致。这使我们能够快速发现和解决潜在的进度问题，保持汽车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船项目绩效的不可或缺的一环。我们引入了一系列的质量标准和客户满意度指标，以确保汽车船项目交付的成果在质量上达到或超越预期水平。通过持续监测这些指标，我们努力提升汽车船项目整体质量水平，为汽车船项目的成功交付提供有力保障。通过这些科学且全面的绩效评估，我们能够更好地引导汽车船项目的持续改进，确保汽车船项目目标的顺利达成。</w:t>
      </w:r>
    </w:p>
    <w:p>
      <w:pPr>
        <w:pStyle w:val="Heading2"/>
        <w:ind w:firstLine="560" w:firstLineChars="200"/>
        <w:rPr>
          <w:rFonts w:ascii="仿宋" w:eastAsia="仿宋" w:hAnsi="仿宋" w:cs="仿宋" w:hint="eastAsia"/>
          <w:sz w:val="28"/>
          <w:lang w:eastAsia="zh-CN"/>
        </w:rPr>
      </w:pPr>
      <w:bookmarkStart w:id="7" w:name="_Toc1685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绩效评估是汽车船项目中的关键环节，为确保汽车船项目达到预期目标，我们采用了多层次、多维度的绩效评估方法。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船项目的战略目标对齐，确保每个决策和行动都与汽车船项目整体目标保持一致。团队会定期召开战略对齐会议，审视当前工作与汽车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船项目进度、质量、成本和风险等方面。这些指标通过数据收集和分析，为汽车船项目管理团队提供了客观的评估依据。例如，我们通过汽车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绩效评估不仅仅停留在汽车船项目内部，还考虑了汽车船项目对外部环境的影响。我们定期进行干系人满意度调查，以了解各利益相关方对汽车船项目的期望和满意度，并及时做出调整。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这种多层次、多角度的绩效评估方法，使得我们能够全面了解汽车船项目的运行状态，及时做出调整，确保汽车船项目在不断变化的环境中保持稳健前行。</w:t>
      </w:r>
    </w:p>
    <w:p>
      <w:pPr>
        <w:pStyle w:val="Heading2"/>
        <w:ind w:firstLine="560" w:firstLineChars="200"/>
        <w:rPr>
          <w:rFonts w:ascii="仿宋" w:eastAsia="仿宋" w:hAnsi="仿宋" w:cs="仿宋" w:hint="eastAsia"/>
          <w:sz w:val="28"/>
          <w:lang w:eastAsia="zh-CN"/>
        </w:rPr>
      </w:pPr>
      <w:bookmarkStart w:id="8" w:name="_Toc2580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为了确保汽车船项目的有效管理和不断优化，我们采用了精心设计的绩效评估周期。这个周期旨在实现灵活、实时和全面的评估，以适应汽车船项目执行中的各种挑战。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船项目的不同需求，分为短期、中期和长期。短期评估关注每个迭代或工作周期，以及时发现和解决当前任务中的问题。中期评估涵盖几个迭代，深入了解整体汽车船项目的趋势和性能。长期评估则着眼于整个汽车船项目阶段，确保汽车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船项目管理工具和协作平台，团队成员能够随时更新和分享汽车船项目数据。这种实时性的反馈机制使我们能够及时察觉潜在问题，快速调整，保持汽车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船项目的决策制定密不可分。每个周期的汽车船项目回顾会议成为集体总结经验、识别问题深层次原因并找到创新解决方案的平台。这种定期的反思与调整机制使汽车船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0836"/>
      <w:r>
        <w:rPr>
          <w:rFonts w:ascii="仿宋" w:eastAsia="仿宋" w:hAnsi="仿宋" w:cs="仿宋" w:hint="eastAsia"/>
          <w:sz w:val="28"/>
          <w:lang w:eastAsia="zh-CN"/>
        </w:rPr>
        <w:t>三、汽车船项目建设背景及必要性分析</w:t>
      </w:r>
      <w:bookmarkEnd w:id="9"/>
    </w:p>
    <w:p>
      <w:pPr>
        <w:pStyle w:val="Heading2"/>
        <w:rPr>
          <w:rFonts w:ascii="仿宋" w:eastAsia="仿宋" w:hAnsi="仿宋" w:cs="仿宋" w:hint="eastAsia"/>
          <w:lang w:eastAsia="zh-CN"/>
        </w:rPr>
      </w:pPr>
      <w:bookmarkStart w:id="10" w:name="_Toc13891"/>
      <w:r>
        <w:rPr>
          <w:rFonts w:ascii="仿宋" w:eastAsia="仿宋" w:hAnsi="仿宋" w:cs="仿宋" w:hint="eastAsia"/>
          <w:lang w:eastAsia="zh-CN"/>
        </w:rPr>
        <w:t>(一)、汽车船项目背景分析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我们的背景分析将深入挖掘当前行业的发展趋势，通过对竞争态势的全面审视，找到汽车船项目在这个潮流中的定位。同时，我们将关注行业内涌现的新兴机遇，以便汽车船项目更好地融入行业发展的潮流中。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船项目提供了强大的发展动力。我们将聚焦于行业内最新的技术发展趋势，包括但不限于人工智能、大数据分析、物联网等领域。通过深度的技术研究，我们将确保汽车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船项目发展的源泉。我们将投入更多的精力对市场需求进行深入剖析，超越表面的需求，深入挖掘潜在的市场痛点和机遇。通过对市场需求的细致了解，汽车船项目将更有针对性地设计解决方案，满足市场的多样化需求，从而更好地促进汽车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船项目战略至关重要。我们将对竞争态势进行更为深入的分析，包括但不限于市场份额、产品特点、客户满意度等多个维度。通过深度的竞争分析，汽车船项目将能够更准确地把握市场脉搏，制定具有竞争力的汽车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船项目的发展具有直接的影响。我们将进行更为全面的法规和政策分析，了解行业发展中的潜在法律风险和合规挑战。通过充分了解和遵守相关法规，汽车船项目将确保在法律框架内合法合规运营，为汽车船项目的稳健发展提供有力支持。</w:t>
      </w:r>
    </w:p>
    <w:p>
      <w:pPr>
        <w:pStyle w:val="Heading2"/>
        <w:ind w:firstLine="560" w:firstLineChars="200"/>
        <w:rPr>
          <w:rFonts w:ascii="仿宋" w:eastAsia="仿宋" w:hAnsi="仿宋" w:cs="仿宋" w:hint="eastAsia"/>
          <w:sz w:val="28"/>
          <w:lang w:eastAsia="zh-CN"/>
        </w:rPr>
      </w:pPr>
      <w:bookmarkStart w:id="11" w:name="_Toc18146"/>
      <w:r>
        <w:rPr>
          <w:rFonts w:ascii="仿宋" w:eastAsia="仿宋" w:hAnsi="仿宋" w:cs="仿宋" w:hint="eastAsia"/>
          <w:sz w:val="28"/>
          <w:lang w:eastAsia="zh-CN"/>
        </w:rPr>
        <w:t>(二)、汽车船项目建设必要性分析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建设的迫切性源于对行业发展趋势的深刻洞察。我们正处于一个行业变革的时代，科技创新、数字化转型成为企业发展的关键动力。汽车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船项目建设不仅仅是为了跟上潮流，更是为了通过技术创新推动企业的持续发展。通过引入先进的技术和解决方案，汽车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船项目的建设成为必然选择，通过提高产品质量、拓展服务领域，从而在竞争中获得更多的机会。汽车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船项目建设的必要性体现在对客户需求更精准的满足。通过汽车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船项目建设的背后是对企业持续创新的追求。只有通过不断创新，企业才能在竞争中立于不败之地。汽车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972"/>
      <w:r>
        <w:rPr>
          <w:rFonts w:ascii="仿宋" w:eastAsia="仿宋" w:hAnsi="仿宋" w:cs="仿宋" w:hint="eastAsia"/>
          <w:sz w:val="28"/>
          <w:lang w:eastAsia="zh-CN"/>
        </w:rPr>
        <w:t>四、汽车船项目选址可行性分析</w:t>
      </w:r>
      <w:bookmarkEnd w:id="12"/>
    </w:p>
    <w:p>
      <w:pPr>
        <w:pStyle w:val="Heading2"/>
        <w:rPr>
          <w:rFonts w:ascii="仿宋" w:eastAsia="仿宋" w:hAnsi="仿宋" w:cs="仿宋" w:hint="eastAsia"/>
          <w:lang w:eastAsia="zh-CN"/>
        </w:rPr>
      </w:pPr>
      <w:bookmarkStart w:id="13" w:name="_Toc3004"/>
      <w:r>
        <w:rPr>
          <w:rFonts w:ascii="仿宋" w:eastAsia="仿宋" w:hAnsi="仿宋" w:cs="仿宋" w:hint="eastAsia"/>
          <w:lang w:eastAsia="zh-CN"/>
        </w:rPr>
        <w:t>(一)、汽车船项目选址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该汽车船项目选址位于XX省XX市XX区XXX街道</w:t>
      </w:r>
    </w:p>
    <w:p>
      <w:pPr>
        <w:pStyle w:val="Heading2"/>
        <w:ind w:firstLine="560" w:firstLineChars="200"/>
        <w:rPr>
          <w:rFonts w:ascii="仿宋" w:eastAsia="仿宋" w:hAnsi="仿宋" w:cs="仿宋" w:hint="eastAsia"/>
          <w:sz w:val="28"/>
          <w:lang w:eastAsia="zh-CN"/>
        </w:rPr>
      </w:pPr>
      <w:bookmarkStart w:id="14" w:name="_Toc1946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汽车船项目的征地面积将根据汽车船项目的实际规模和需求进行精确规划。具体面积XXX平方米，旨在确保汽车船项目不仅能够满足当前的发展需求，还能够预留空间以适应未来的扩展。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汽车船项目计划建设的建筑总规模具体面积XXX平方米。这一规模的确定综合考虑了汽车船项目的性质、规模，以及城市规划的相关要求，确保建筑布局与周边环境协调一致。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绿地率是汽车船项目用地中被规划为绿地的比例。具体面积XXX平方米，旨在通过合理规划绿地，改善汽车船项目周边环境，提升居民生活质量，并符合城市整体绿化规划。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确保汽车船项目选址与当地城市规划相一致，具体面积XXX平方米。通过与城市规划部门深入沟通，确保汽车船项目不仅符合城市的整体发展方向，还能够融入城市的发展布局，为城市的长远发展贡献力量。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充分了解并确保汽车船项目选址符合当地产业政策，具体面积XXX平方米。这包括汽车船项目对当地经济的促进作用，以及对相关产业的带动效应，确保汽车船项目与地方政府的产业政策保持一致，促进共赢合作。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确保汽车船项目选址具备必要的公共设施配套，具体面积XXX平方米。这包括交通便利性、教育、医疗等基础设施，以提高居民生活品质，使得汽车船项目选址更具吸引力。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船项目选址不仅符合法规和规划，还在实际操作中具有可行性。这一全面规划将为汽车船项目的成功实施提供坚实的基础，确保汽车船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66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船项目的设备规划和空间设计中，我们将采取灵活设备布局的措施。设备布局将根据实际需求进行灵活设计，避免不必要的浪费。通过合理规划设备摆放位置，我们将提高设备的利用率，减少设备间距，以确保汽车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船项目内部引入共享设施的概念，例如共享会议室、办公区等。通过这种方式，我们可以减少对资源的重复建设，提高资源共享效率，从而减小汽车船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0888"/>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船项目的总图布置中，我们将不同功能区域进行明确的规划，以最大程度满足汽车船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23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我们首先关注市场因素，包括潜在客户分布、竞争对手位置、市场需求等。通过深入的市场调研，我们能够更准确地评估选址对于市场开拓和产品销售的影响，确保汽车船项目能够在有利的市场环境中蓬勃发展。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汽车船项目对环境的影响是综合评价的重要因素之一。我们将详细考虑选址周边的自然环境、生态保护区、水源地等情况，确保汽车船项目的建设和运营对环境影响最小化，并符合当地的环保法规标准。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对选址的评价还需充分考虑当地政府的产业政策和法规。我们将详细了解汽车船项目所在地的相关政策，确保汽车船项目的规划和运营与当地法规相符，降低不必要的法律风险。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考虑到社会稳定性对企业运营的重要性，我们将评估选址地区的社会安全情况、劳工关系、社区反馈等方面，以确保汽车船项目的建设和运营不会受到社会稳定性的负面影响。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最后，我们将综合考虑用地成本，包括土地购置费用、土地开发成本等。通过对用地成本的详细评估，我们能够做出更为精确的经济效益分析，为汽车船项目的投资决策提供有力支持。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https://d.book118.com/967015066132006051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汽车船项目计划设计方案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75FB0"/>
    <w:rsid w:val="60575F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1506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2024-03-03T18:39:00Z</dcterms:created>
  <dcterms:modified xsi:type="dcterms:W3CDTF">2024-03-03T18:39:57Z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AB14DD706CB64115BC4B7FF7AE1C7F4B_11</vt:lpwstr>
  </property>
  <property fmtid="{D5CDD505-2E9C-101B-9397-08002B2CF9AE}" pid="3" name="KSOProductBuildVer">
    <vt:lpwstr>2052-12.1.0.16388</vt:lpwstr>
  </property>
</Properties>
</file>