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液压元件、系统及装置项目建设方案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69" w:history="1">
        <w:r>
          <w:rPr>
            <w:rFonts w:ascii="仿宋" w:eastAsia="仿宋" w:hAnsi="仿宋" w:cs="仿宋" w:hint="eastAsia"/>
            <w:lang w:eastAsia="zh-CN"/>
          </w:rPr>
          <w:t>概论</w:t>
        </w:r>
        <w:r>
          <w:tab/>
        </w:r>
        <w:r>
          <w:fldChar w:fldCharType="begin"/>
        </w:r>
        <w:r>
          <w:instrText xml:space="preserve"> PAGEREF _Toc14869 \h </w:instrText>
        </w:r>
        <w:r>
          <w:fldChar w:fldCharType="separate"/>
        </w:r>
        <w:r>
          <w:t>3</w:t>
        </w:r>
        <w:r>
          <w:fldChar w:fldCharType="end"/>
        </w:r>
      </w:hyperlink>
    </w:p>
    <w:p>
      <w:pPr>
        <w:pStyle w:val="TOC1"/>
        <w:tabs>
          <w:tab w:val="right" w:leader="dot" w:pos="8306"/>
        </w:tabs>
      </w:pPr>
      <w:hyperlink w:anchor="_Toc29226" w:history="1">
        <w:r>
          <w:rPr>
            <w:rFonts w:ascii="仿宋" w:eastAsia="仿宋" w:hAnsi="仿宋" w:cs="仿宋" w:hint="eastAsia"/>
            <w:lang w:eastAsia="zh-CN"/>
          </w:rPr>
          <w:t>一、项目监理与质量保证</w:t>
        </w:r>
        <w:r>
          <w:tab/>
        </w:r>
        <w:r>
          <w:fldChar w:fldCharType="begin"/>
        </w:r>
        <w:r>
          <w:instrText xml:space="preserve"> PAGEREF _Toc29226 \h </w:instrText>
        </w:r>
        <w:r>
          <w:fldChar w:fldCharType="separate"/>
        </w:r>
        <w:r>
          <w:t>3</w:t>
        </w:r>
        <w:r>
          <w:fldChar w:fldCharType="end"/>
        </w:r>
      </w:hyperlink>
    </w:p>
    <w:p>
      <w:pPr>
        <w:pStyle w:val="TOC2"/>
        <w:tabs>
          <w:tab w:val="right" w:leader="dot" w:pos="8306"/>
        </w:tabs>
      </w:pPr>
      <w:hyperlink w:anchor="_Toc17838" w:history="1">
        <w:r>
          <w:rPr>
            <w:rFonts w:ascii="仿宋" w:eastAsia="仿宋" w:hAnsi="仿宋" w:cs="仿宋" w:hint="eastAsia"/>
            <w:lang w:eastAsia="zh-CN"/>
          </w:rPr>
          <w:t>(一)、监理体系构建</w:t>
        </w:r>
        <w:r>
          <w:tab/>
        </w:r>
        <w:r>
          <w:fldChar w:fldCharType="begin"/>
        </w:r>
        <w:r>
          <w:instrText xml:space="preserve"> PAGEREF _Toc17838 \h </w:instrText>
        </w:r>
        <w:r>
          <w:fldChar w:fldCharType="separate"/>
        </w:r>
        <w:r>
          <w:t>3</w:t>
        </w:r>
        <w:r>
          <w:fldChar w:fldCharType="end"/>
        </w:r>
      </w:hyperlink>
    </w:p>
    <w:p>
      <w:pPr>
        <w:pStyle w:val="TOC2"/>
        <w:tabs>
          <w:tab w:val="right" w:leader="dot" w:pos="8306"/>
        </w:tabs>
      </w:pPr>
      <w:hyperlink w:anchor="_Toc18565" w:history="1">
        <w:r>
          <w:rPr>
            <w:rFonts w:ascii="仿宋" w:eastAsia="仿宋" w:hAnsi="仿宋" w:cs="仿宋" w:hint="eastAsia"/>
            <w:lang w:eastAsia="zh-CN"/>
          </w:rPr>
          <w:t>(二)、质量保证体系实施</w:t>
        </w:r>
        <w:r>
          <w:tab/>
        </w:r>
        <w:r>
          <w:fldChar w:fldCharType="begin"/>
        </w:r>
        <w:r>
          <w:instrText xml:space="preserve"> PAGEREF _Toc18565 \h </w:instrText>
        </w:r>
        <w:r>
          <w:fldChar w:fldCharType="separate"/>
        </w:r>
        <w:r>
          <w:t>4</w:t>
        </w:r>
        <w:r>
          <w:fldChar w:fldCharType="end"/>
        </w:r>
      </w:hyperlink>
    </w:p>
    <w:p>
      <w:pPr>
        <w:pStyle w:val="TOC2"/>
        <w:tabs>
          <w:tab w:val="right" w:leader="dot" w:pos="8306"/>
        </w:tabs>
      </w:pPr>
      <w:hyperlink w:anchor="_Toc13769" w:history="1">
        <w:r>
          <w:rPr>
            <w:rFonts w:ascii="仿宋" w:eastAsia="仿宋" w:hAnsi="仿宋" w:cs="仿宋" w:hint="eastAsia"/>
            <w:lang w:eastAsia="zh-CN"/>
          </w:rPr>
          <w:t>(三)、监理与质量控制流程</w:t>
        </w:r>
        <w:r>
          <w:tab/>
        </w:r>
        <w:r>
          <w:fldChar w:fldCharType="begin"/>
        </w:r>
        <w:r>
          <w:instrText xml:space="preserve"> PAGEREF _Toc13769 \h </w:instrText>
        </w:r>
        <w:r>
          <w:fldChar w:fldCharType="separate"/>
        </w:r>
        <w:r>
          <w:t>4</w:t>
        </w:r>
        <w:r>
          <w:fldChar w:fldCharType="end"/>
        </w:r>
      </w:hyperlink>
    </w:p>
    <w:p>
      <w:pPr>
        <w:pStyle w:val="TOC1"/>
        <w:tabs>
          <w:tab w:val="right" w:leader="dot" w:pos="8306"/>
        </w:tabs>
      </w:pPr>
      <w:hyperlink w:anchor="_Toc724" w:history="1">
        <w:r>
          <w:rPr>
            <w:rFonts w:ascii="仿宋" w:eastAsia="仿宋" w:hAnsi="仿宋" w:cs="仿宋" w:hint="eastAsia"/>
            <w:lang w:eastAsia="zh-CN"/>
          </w:rPr>
          <w:t>二、财务管理与成本控制</w:t>
        </w:r>
        <w:r>
          <w:tab/>
        </w:r>
        <w:r>
          <w:fldChar w:fldCharType="begin"/>
        </w:r>
        <w:r>
          <w:instrText xml:space="preserve"> PAGEREF _Toc724 \h </w:instrText>
        </w:r>
        <w:r>
          <w:fldChar w:fldCharType="separate"/>
        </w:r>
        <w:r>
          <w:t>5</w:t>
        </w:r>
        <w:r>
          <w:fldChar w:fldCharType="end"/>
        </w:r>
      </w:hyperlink>
    </w:p>
    <w:p>
      <w:pPr>
        <w:pStyle w:val="TOC2"/>
        <w:tabs>
          <w:tab w:val="right" w:leader="dot" w:pos="8306"/>
        </w:tabs>
      </w:pPr>
      <w:hyperlink w:anchor="_Toc15003" w:history="1">
        <w:r>
          <w:rPr>
            <w:rFonts w:ascii="仿宋" w:eastAsia="仿宋" w:hAnsi="仿宋" w:cs="仿宋" w:hint="eastAsia"/>
            <w:lang w:eastAsia="zh-CN"/>
          </w:rPr>
          <w:t>(一)、财务管理体系建设</w:t>
        </w:r>
        <w:r>
          <w:tab/>
        </w:r>
        <w:r>
          <w:fldChar w:fldCharType="begin"/>
        </w:r>
        <w:r>
          <w:instrText xml:space="preserve"> PAGEREF _Toc15003 \h </w:instrText>
        </w:r>
        <w:r>
          <w:fldChar w:fldCharType="separate"/>
        </w:r>
        <w:r>
          <w:t>5</w:t>
        </w:r>
        <w:r>
          <w:fldChar w:fldCharType="end"/>
        </w:r>
      </w:hyperlink>
    </w:p>
    <w:p>
      <w:pPr>
        <w:pStyle w:val="TOC2"/>
        <w:tabs>
          <w:tab w:val="right" w:leader="dot" w:pos="8306"/>
        </w:tabs>
      </w:pPr>
      <w:hyperlink w:anchor="_Toc24131" w:history="1">
        <w:r>
          <w:rPr>
            <w:rFonts w:ascii="仿宋" w:eastAsia="仿宋" w:hAnsi="仿宋" w:cs="仿宋" w:hint="eastAsia"/>
            <w:lang w:eastAsia="zh-CN"/>
          </w:rPr>
          <w:t>(二)、成本控制措施</w:t>
        </w:r>
        <w:r>
          <w:tab/>
        </w:r>
        <w:r>
          <w:fldChar w:fldCharType="begin"/>
        </w:r>
        <w:r>
          <w:instrText xml:space="preserve"> PAGEREF _Toc24131 \h </w:instrText>
        </w:r>
        <w:r>
          <w:fldChar w:fldCharType="separate"/>
        </w:r>
        <w:r>
          <w:t>6</w:t>
        </w:r>
        <w:r>
          <w:fldChar w:fldCharType="end"/>
        </w:r>
      </w:hyperlink>
    </w:p>
    <w:p>
      <w:pPr>
        <w:pStyle w:val="TOC1"/>
        <w:tabs>
          <w:tab w:val="right" w:leader="dot" w:pos="8306"/>
        </w:tabs>
      </w:pPr>
      <w:hyperlink w:anchor="_Toc23363" w:history="1">
        <w:r>
          <w:rPr>
            <w:rFonts w:ascii="仿宋" w:eastAsia="仿宋" w:hAnsi="仿宋" w:cs="仿宋" w:hint="eastAsia"/>
            <w:lang w:eastAsia="zh-CN"/>
          </w:rPr>
          <w:t>三、发展规划、产业政策和行业准入分析</w:t>
        </w:r>
        <w:r>
          <w:tab/>
        </w:r>
        <w:r>
          <w:fldChar w:fldCharType="begin"/>
        </w:r>
        <w:r>
          <w:instrText xml:space="preserve"> PAGEREF _Toc23363 \h </w:instrText>
        </w:r>
        <w:r>
          <w:fldChar w:fldCharType="separate"/>
        </w:r>
        <w:r>
          <w:t>7</w:t>
        </w:r>
        <w:r>
          <w:fldChar w:fldCharType="end"/>
        </w:r>
      </w:hyperlink>
    </w:p>
    <w:p>
      <w:pPr>
        <w:pStyle w:val="TOC2"/>
        <w:tabs>
          <w:tab w:val="right" w:leader="dot" w:pos="8306"/>
        </w:tabs>
      </w:pPr>
      <w:hyperlink w:anchor="_Toc4491" w:history="1">
        <w:r>
          <w:rPr>
            <w:rFonts w:ascii="仿宋" w:eastAsia="仿宋" w:hAnsi="仿宋" w:cs="仿宋" w:hint="eastAsia"/>
            <w:lang w:eastAsia="zh-CN"/>
          </w:rPr>
          <w:t>(一)、发展规划分析</w:t>
        </w:r>
        <w:r>
          <w:tab/>
        </w:r>
        <w:r>
          <w:fldChar w:fldCharType="begin"/>
        </w:r>
        <w:r>
          <w:instrText xml:space="preserve"> PAGEREF _Toc4491 \h </w:instrText>
        </w:r>
        <w:r>
          <w:fldChar w:fldCharType="separate"/>
        </w:r>
        <w:r>
          <w:t>7</w:t>
        </w:r>
        <w:r>
          <w:fldChar w:fldCharType="end"/>
        </w:r>
      </w:hyperlink>
    </w:p>
    <w:p>
      <w:pPr>
        <w:pStyle w:val="TOC2"/>
        <w:tabs>
          <w:tab w:val="right" w:leader="dot" w:pos="8306"/>
        </w:tabs>
      </w:pPr>
      <w:hyperlink w:anchor="_Toc30537" w:history="1">
        <w:r>
          <w:rPr>
            <w:rFonts w:ascii="仿宋" w:eastAsia="仿宋" w:hAnsi="仿宋" w:cs="仿宋" w:hint="eastAsia"/>
            <w:lang w:eastAsia="zh-CN"/>
          </w:rPr>
          <w:t>(二)、产业政策分析</w:t>
        </w:r>
        <w:r>
          <w:tab/>
        </w:r>
        <w:r>
          <w:fldChar w:fldCharType="begin"/>
        </w:r>
        <w:r>
          <w:instrText xml:space="preserve"> PAGEREF _Toc30537 \h </w:instrText>
        </w:r>
        <w:r>
          <w:fldChar w:fldCharType="separate"/>
        </w:r>
        <w:r>
          <w:t>9</w:t>
        </w:r>
        <w:r>
          <w:fldChar w:fldCharType="end"/>
        </w:r>
      </w:hyperlink>
    </w:p>
    <w:p>
      <w:pPr>
        <w:pStyle w:val="TOC2"/>
        <w:tabs>
          <w:tab w:val="right" w:leader="dot" w:pos="8306"/>
        </w:tabs>
      </w:pPr>
      <w:hyperlink w:anchor="_Toc15107" w:history="1">
        <w:r>
          <w:rPr>
            <w:rFonts w:ascii="仿宋" w:eastAsia="仿宋" w:hAnsi="仿宋" w:cs="仿宋" w:hint="eastAsia"/>
            <w:lang w:eastAsia="zh-CN"/>
          </w:rPr>
          <w:t>(三)、行业准入分析</w:t>
        </w:r>
        <w:r>
          <w:tab/>
        </w:r>
        <w:r>
          <w:fldChar w:fldCharType="begin"/>
        </w:r>
        <w:r>
          <w:instrText xml:space="preserve"> PAGEREF _Toc15107 \h </w:instrText>
        </w:r>
        <w:r>
          <w:fldChar w:fldCharType="separate"/>
        </w:r>
        <w:r>
          <w:t>11</w:t>
        </w:r>
        <w:r>
          <w:fldChar w:fldCharType="end"/>
        </w:r>
      </w:hyperlink>
    </w:p>
    <w:p>
      <w:pPr>
        <w:pStyle w:val="TOC1"/>
        <w:tabs>
          <w:tab w:val="right" w:leader="dot" w:pos="8306"/>
        </w:tabs>
      </w:pPr>
      <w:hyperlink w:anchor="_Toc9446" w:history="1">
        <w:r>
          <w:rPr>
            <w:rFonts w:ascii="仿宋" w:eastAsia="仿宋" w:hAnsi="仿宋" w:cs="仿宋" w:hint="eastAsia"/>
            <w:lang w:eastAsia="zh-CN"/>
          </w:rPr>
          <w:t>四、资源开发及综合利用分析</w:t>
        </w:r>
        <w:r>
          <w:tab/>
        </w:r>
        <w:r>
          <w:fldChar w:fldCharType="begin"/>
        </w:r>
        <w:r>
          <w:instrText xml:space="preserve"> PAGEREF _Toc9446 \h </w:instrText>
        </w:r>
        <w:r>
          <w:fldChar w:fldCharType="separate"/>
        </w:r>
        <w:r>
          <w:t>12</w:t>
        </w:r>
        <w:r>
          <w:fldChar w:fldCharType="end"/>
        </w:r>
      </w:hyperlink>
    </w:p>
    <w:p>
      <w:pPr>
        <w:pStyle w:val="TOC2"/>
        <w:tabs>
          <w:tab w:val="right" w:leader="dot" w:pos="8306"/>
        </w:tabs>
      </w:pPr>
      <w:hyperlink w:anchor="_Toc19507" w:history="1">
        <w:r>
          <w:rPr>
            <w:rFonts w:ascii="仿宋" w:eastAsia="仿宋" w:hAnsi="仿宋" w:cs="仿宋" w:hint="eastAsia"/>
            <w:lang w:eastAsia="zh-CN"/>
          </w:rPr>
          <w:t>(一)、资源开发方案</w:t>
        </w:r>
        <w:r>
          <w:tab/>
        </w:r>
        <w:r>
          <w:fldChar w:fldCharType="begin"/>
        </w:r>
        <w:r>
          <w:instrText xml:space="preserve"> PAGEREF _Toc19507 \h </w:instrText>
        </w:r>
        <w:r>
          <w:fldChar w:fldCharType="separate"/>
        </w:r>
        <w:r>
          <w:t>12</w:t>
        </w:r>
        <w:r>
          <w:fldChar w:fldCharType="end"/>
        </w:r>
      </w:hyperlink>
    </w:p>
    <w:p>
      <w:pPr>
        <w:pStyle w:val="TOC2"/>
        <w:tabs>
          <w:tab w:val="right" w:leader="dot" w:pos="8306"/>
        </w:tabs>
      </w:pPr>
      <w:hyperlink w:anchor="_Toc23259" w:history="1">
        <w:r>
          <w:rPr>
            <w:rFonts w:ascii="仿宋" w:eastAsia="仿宋" w:hAnsi="仿宋" w:cs="仿宋" w:hint="eastAsia"/>
            <w:lang w:eastAsia="zh-CN"/>
          </w:rPr>
          <w:t>(二)、资源利用方案</w:t>
        </w:r>
        <w:r>
          <w:tab/>
        </w:r>
        <w:r>
          <w:fldChar w:fldCharType="begin"/>
        </w:r>
        <w:r>
          <w:instrText xml:space="preserve"> PAGEREF _Toc23259 \h </w:instrText>
        </w:r>
        <w:r>
          <w:fldChar w:fldCharType="separate"/>
        </w:r>
        <w:r>
          <w:t>13</w:t>
        </w:r>
        <w:r>
          <w:fldChar w:fldCharType="end"/>
        </w:r>
      </w:hyperlink>
    </w:p>
    <w:p>
      <w:pPr>
        <w:pStyle w:val="TOC2"/>
        <w:tabs>
          <w:tab w:val="right" w:leader="dot" w:pos="8306"/>
        </w:tabs>
      </w:pPr>
      <w:hyperlink w:anchor="_Toc18154" w:history="1">
        <w:r>
          <w:rPr>
            <w:rFonts w:ascii="仿宋" w:eastAsia="仿宋" w:hAnsi="仿宋" w:cs="仿宋" w:hint="eastAsia"/>
            <w:lang w:eastAsia="zh-CN"/>
          </w:rPr>
          <w:t>(三)、资源节约措施</w:t>
        </w:r>
        <w:r>
          <w:tab/>
        </w:r>
        <w:r>
          <w:fldChar w:fldCharType="begin"/>
        </w:r>
        <w:r>
          <w:instrText xml:space="preserve"> PAGEREF _Toc18154 \h </w:instrText>
        </w:r>
        <w:r>
          <w:fldChar w:fldCharType="separate"/>
        </w:r>
        <w:r>
          <w:t>14</w:t>
        </w:r>
        <w:r>
          <w:fldChar w:fldCharType="end"/>
        </w:r>
      </w:hyperlink>
    </w:p>
    <w:p>
      <w:pPr>
        <w:pStyle w:val="TOC1"/>
        <w:tabs>
          <w:tab w:val="right" w:leader="dot" w:pos="8306"/>
        </w:tabs>
      </w:pPr>
      <w:hyperlink w:anchor="_Toc2456" w:history="1">
        <w:r>
          <w:rPr>
            <w:rFonts w:ascii="仿宋" w:eastAsia="仿宋" w:hAnsi="仿宋" w:cs="仿宋" w:hint="eastAsia"/>
            <w:lang w:eastAsia="zh-CN"/>
          </w:rPr>
          <w:t>五、项目选址研究</w:t>
        </w:r>
        <w:r>
          <w:tab/>
        </w:r>
        <w:r>
          <w:fldChar w:fldCharType="begin"/>
        </w:r>
        <w:r>
          <w:instrText xml:space="preserve"> PAGEREF _Toc2456 \h </w:instrText>
        </w:r>
        <w:r>
          <w:fldChar w:fldCharType="separate"/>
        </w:r>
        <w:r>
          <w:t>16</w:t>
        </w:r>
        <w:r>
          <w:fldChar w:fldCharType="end"/>
        </w:r>
      </w:hyperlink>
    </w:p>
    <w:p>
      <w:pPr>
        <w:pStyle w:val="TOC2"/>
        <w:tabs>
          <w:tab w:val="right" w:leader="dot" w:pos="8306"/>
        </w:tabs>
      </w:pPr>
      <w:hyperlink w:anchor="_Toc45" w:history="1">
        <w:r>
          <w:rPr>
            <w:rFonts w:ascii="仿宋" w:eastAsia="仿宋" w:hAnsi="仿宋" w:cs="仿宋" w:hint="eastAsia"/>
            <w:lang w:eastAsia="zh-CN"/>
          </w:rPr>
          <w:t>(一)、项目选址原则</w:t>
        </w:r>
        <w:r>
          <w:tab/>
        </w:r>
        <w:r>
          <w:fldChar w:fldCharType="begin"/>
        </w:r>
        <w:r>
          <w:instrText xml:space="preserve"> PAGEREF _Toc45 \h </w:instrText>
        </w:r>
        <w:r>
          <w:fldChar w:fldCharType="separate"/>
        </w:r>
        <w:r>
          <w:t>16</w:t>
        </w:r>
        <w:r>
          <w:fldChar w:fldCharType="end"/>
        </w:r>
      </w:hyperlink>
    </w:p>
    <w:p>
      <w:pPr>
        <w:pStyle w:val="TOC2"/>
        <w:tabs>
          <w:tab w:val="right" w:leader="dot" w:pos="8306"/>
        </w:tabs>
      </w:pPr>
      <w:hyperlink w:anchor="_Toc9986" w:history="1">
        <w:r>
          <w:rPr>
            <w:rFonts w:ascii="仿宋" w:eastAsia="仿宋" w:hAnsi="仿宋" w:cs="仿宋" w:hint="eastAsia"/>
            <w:lang w:eastAsia="zh-CN"/>
          </w:rPr>
          <w:t>(二)、项目选址</w:t>
        </w:r>
        <w:r>
          <w:tab/>
        </w:r>
        <w:r>
          <w:fldChar w:fldCharType="begin"/>
        </w:r>
        <w:r>
          <w:instrText xml:space="preserve"> PAGEREF _Toc9986 \h </w:instrText>
        </w:r>
        <w:r>
          <w:fldChar w:fldCharType="separate"/>
        </w:r>
        <w:r>
          <w:t>19</w:t>
        </w:r>
        <w:r>
          <w:fldChar w:fldCharType="end"/>
        </w:r>
      </w:hyperlink>
    </w:p>
    <w:p>
      <w:pPr>
        <w:pStyle w:val="TOC2"/>
        <w:tabs>
          <w:tab w:val="right" w:leader="dot" w:pos="8306"/>
        </w:tabs>
      </w:pPr>
      <w:hyperlink w:anchor="_Toc32633" w:history="1">
        <w:r>
          <w:rPr>
            <w:rFonts w:ascii="仿宋" w:eastAsia="仿宋" w:hAnsi="仿宋" w:cs="仿宋" w:hint="eastAsia"/>
            <w:lang w:eastAsia="zh-CN"/>
          </w:rPr>
          <w:t>(三)、建设条件分析</w:t>
        </w:r>
        <w:r>
          <w:tab/>
        </w:r>
        <w:r>
          <w:fldChar w:fldCharType="begin"/>
        </w:r>
        <w:r>
          <w:instrText xml:space="preserve"> PAGEREF _Toc32633 \h </w:instrText>
        </w:r>
        <w:r>
          <w:fldChar w:fldCharType="separate"/>
        </w:r>
        <w:r>
          <w:t>21</w:t>
        </w:r>
        <w:r>
          <w:fldChar w:fldCharType="end"/>
        </w:r>
      </w:hyperlink>
    </w:p>
    <w:p>
      <w:pPr>
        <w:pStyle w:val="TOC2"/>
        <w:tabs>
          <w:tab w:val="right" w:leader="dot" w:pos="8306"/>
        </w:tabs>
      </w:pPr>
      <w:hyperlink w:anchor="_Toc2339" w:history="1">
        <w:r>
          <w:rPr>
            <w:rFonts w:ascii="仿宋" w:eastAsia="仿宋" w:hAnsi="仿宋" w:cs="仿宋" w:hint="eastAsia"/>
            <w:lang w:eastAsia="zh-CN"/>
          </w:rPr>
          <w:t>(四)、用地控制指标</w:t>
        </w:r>
        <w:r>
          <w:tab/>
        </w:r>
        <w:r>
          <w:fldChar w:fldCharType="begin"/>
        </w:r>
        <w:r>
          <w:instrText xml:space="preserve"> PAGEREF _Toc2339 \h </w:instrText>
        </w:r>
        <w:r>
          <w:fldChar w:fldCharType="separate"/>
        </w:r>
        <w:r>
          <w:t>22</w:t>
        </w:r>
        <w:r>
          <w:fldChar w:fldCharType="end"/>
        </w:r>
      </w:hyperlink>
    </w:p>
    <w:p>
      <w:pPr>
        <w:pStyle w:val="TOC2"/>
        <w:tabs>
          <w:tab w:val="right" w:leader="dot" w:pos="8306"/>
        </w:tabs>
      </w:pPr>
      <w:hyperlink w:anchor="_Toc1321" w:history="1">
        <w:r>
          <w:rPr>
            <w:rFonts w:ascii="仿宋" w:eastAsia="仿宋" w:hAnsi="仿宋" w:cs="仿宋" w:hint="eastAsia"/>
            <w:lang w:eastAsia="zh-CN"/>
          </w:rPr>
          <w:t>(五)、地总体要求</w:t>
        </w:r>
        <w:r>
          <w:tab/>
        </w:r>
        <w:r>
          <w:fldChar w:fldCharType="begin"/>
        </w:r>
        <w:r>
          <w:instrText xml:space="preserve"> PAGEREF _Toc1321 \h </w:instrText>
        </w:r>
        <w:r>
          <w:fldChar w:fldCharType="separate"/>
        </w:r>
        <w:r>
          <w:t>24</w:t>
        </w:r>
        <w:r>
          <w:fldChar w:fldCharType="end"/>
        </w:r>
      </w:hyperlink>
    </w:p>
    <w:p>
      <w:pPr>
        <w:pStyle w:val="TOC2"/>
        <w:tabs>
          <w:tab w:val="right" w:leader="dot" w:pos="8306"/>
        </w:tabs>
      </w:pPr>
      <w:hyperlink w:anchor="_Toc3964" w:history="1">
        <w:r>
          <w:rPr>
            <w:rFonts w:ascii="仿宋" w:eastAsia="仿宋" w:hAnsi="仿宋" w:cs="仿宋" w:hint="eastAsia"/>
            <w:lang w:eastAsia="zh-CN"/>
          </w:rPr>
          <w:t>(六)、节约用地措施</w:t>
        </w:r>
        <w:r>
          <w:tab/>
        </w:r>
        <w:r>
          <w:fldChar w:fldCharType="begin"/>
        </w:r>
        <w:r>
          <w:instrText xml:space="preserve"> PAGEREF _Toc3964 \h </w:instrText>
        </w:r>
        <w:r>
          <w:fldChar w:fldCharType="separate"/>
        </w:r>
        <w:r>
          <w:t>25</w:t>
        </w:r>
        <w:r>
          <w:fldChar w:fldCharType="end"/>
        </w:r>
      </w:hyperlink>
    </w:p>
    <w:p>
      <w:pPr>
        <w:pStyle w:val="TOC2"/>
        <w:tabs>
          <w:tab w:val="right" w:leader="dot" w:pos="8306"/>
        </w:tabs>
      </w:pPr>
      <w:hyperlink w:anchor="_Toc22788" w:history="1">
        <w:r>
          <w:rPr>
            <w:rFonts w:ascii="仿宋" w:eastAsia="仿宋" w:hAnsi="仿宋" w:cs="仿宋" w:hint="eastAsia"/>
            <w:lang w:eastAsia="zh-CN"/>
          </w:rPr>
          <w:t>(七)、选址综合评价</w:t>
        </w:r>
        <w:r>
          <w:tab/>
        </w:r>
        <w:r>
          <w:fldChar w:fldCharType="begin"/>
        </w:r>
        <w:r>
          <w:instrText xml:space="preserve"> PAGEREF _Toc22788 \h </w:instrText>
        </w:r>
        <w:r>
          <w:fldChar w:fldCharType="separate"/>
        </w:r>
        <w:r>
          <w:t>26</w:t>
        </w:r>
        <w:r>
          <w:fldChar w:fldCharType="end"/>
        </w:r>
      </w:hyperlink>
    </w:p>
    <w:p>
      <w:pPr>
        <w:pStyle w:val="TOC1"/>
        <w:tabs>
          <w:tab w:val="right" w:leader="dot" w:pos="8306"/>
        </w:tabs>
      </w:pPr>
      <w:hyperlink w:anchor="_Toc22490" w:history="1">
        <w:r>
          <w:rPr>
            <w:rFonts w:ascii="仿宋" w:eastAsia="仿宋" w:hAnsi="仿宋" w:cs="仿宋" w:hint="eastAsia"/>
            <w:lang w:eastAsia="zh-CN"/>
          </w:rPr>
          <w:t>六、背景、必要性分析</w:t>
        </w:r>
        <w:r>
          <w:tab/>
        </w:r>
        <w:r>
          <w:fldChar w:fldCharType="begin"/>
        </w:r>
        <w:r>
          <w:instrText xml:space="preserve"> PAGEREF _Toc22490 \h </w:instrText>
        </w:r>
        <w:r>
          <w:fldChar w:fldCharType="separate"/>
        </w:r>
        <w:r>
          <w:t>27</w:t>
        </w:r>
        <w:r>
          <w:fldChar w:fldCharType="end"/>
        </w:r>
      </w:hyperlink>
    </w:p>
    <w:p>
      <w:pPr>
        <w:pStyle w:val="TOC2"/>
        <w:tabs>
          <w:tab w:val="right" w:leader="dot" w:pos="8306"/>
        </w:tabs>
      </w:pPr>
      <w:hyperlink w:anchor="_Toc19003" w:history="1">
        <w:r>
          <w:rPr>
            <w:rFonts w:ascii="仿宋" w:eastAsia="仿宋" w:hAnsi="仿宋" w:cs="仿宋" w:hint="eastAsia"/>
            <w:lang w:eastAsia="zh-CN"/>
          </w:rPr>
          <w:t>(一)、项目建设背景</w:t>
        </w:r>
        <w:r>
          <w:tab/>
        </w:r>
        <w:r>
          <w:fldChar w:fldCharType="begin"/>
        </w:r>
        <w:r>
          <w:instrText xml:space="preserve"> PAGEREF _Toc19003 \h </w:instrText>
        </w:r>
        <w:r>
          <w:fldChar w:fldCharType="separate"/>
        </w:r>
        <w:r>
          <w:t>27</w:t>
        </w:r>
        <w:r>
          <w:fldChar w:fldCharType="end"/>
        </w:r>
      </w:hyperlink>
    </w:p>
    <w:p>
      <w:pPr>
        <w:pStyle w:val="TOC2"/>
        <w:tabs>
          <w:tab w:val="right" w:leader="dot" w:pos="8306"/>
        </w:tabs>
      </w:pPr>
      <w:hyperlink w:anchor="_Toc25306" w:history="1">
        <w:r>
          <w:rPr>
            <w:rFonts w:ascii="仿宋" w:eastAsia="仿宋" w:hAnsi="仿宋" w:cs="仿宋" w:hint="eastAsia"/>
            <w:lang w:eastAsia="zh-CN"/>
          </w:rPr>
          <w:t>(二)、必要性分析</w:t>
        </w:r>
        <w:r>
          <w:tab/>
        </w:r>
        <w:r>
          <w:fldChar w:fldCharType="begin"/>
        </w:r>
        <w:r>
          <w:instrText xml:space="preserve"> PAGEREF _Toc25306 \h </w:instrText>
        </w:r>
        <w:r>
          <w:fldChar w:fldCharType="separate"/>
        </w:r>
        <w:r>
          <w:t>28</w:t>
        </w:r>
        <w:r>
          <w:fldChar w:fldCharType="end"/>
        </w:r>
      </w:hyperlink>
    </w:p>
    <w:p>
      <w:pPr>
        <w:pStyle w:val="TOC2"/>
        <w:tabs>
          <w:tab w:val="right" w:leader="dot" w:pos="8306"/>
        </w:tabs>
      </w:pPr>
      <w:hyperlink w:anchor="_Toc21605" w:history="1">
        <w:r>
          <w:rPr>
            <w:rFonts w:ascii="仿宋" w:eastAsia="仿宋" w:hAnsi="仿宋" w:cs="仿宋" w:hint="eastAsia"/>
            <w:lang w:eastAsia="zh-CN"/>
          </w:rPr>
          <w:t>(三)、项目建设有利条件</w:t>
        </w:r>
        <w:r>
          <w:tab/>
        </w:r>
        <w:r>
          <w:fldChar w:fldCharType="begin"/>
        </w:r>
        <w:r>
          <w:instrText xml:space="preserve"> PAGEREF _Toc21605 \h </w:instrText>
        </w:r>
        <w:r>
          <w:fldChar w:fldCharType="separate"/>
        </w:r>
        <w:r>
          <w:t>30</w:t>
        </w:r>
        <w:r>
          <w:fldChar w:fldCharType="end"/>
        </w:r>
      </w:hyperlink>
    </w:p>
    <w:p>
      <w:pPr>
        <w:pStyle w:val="TOC1"/>
        <w:tabs>
          <w:tab w:val="right" w:leader="dot" w:pos="8306"/>
        </w:tabs>
      </w:pPr>
      <w:hyperlink w:anchor="_Toc28031" w:history="1">
        <w:r>
          <w:rPr>
            <w:rFonts w:ascii="仿宋" w:eastAsia="仿宋" w:hAnsi="仿宋" w:cs="仿宋" w:hint="eastAsia"/>
            <w:lang w:eastAsia="zh-CN"/>
          </w:rPr>
          <w:t>七、环境保护与治理方案</w:t>
        </w:r>
        <w:r>
          <w:tab/>
        </w:r>
        <w:r>
          <w:fldChar w:fldCharType="begin"/>
        </w:r>
        <w:r>
          <w:instrText xml:space="preserve"> PAGEREF _Toc28031 \h </w:instrText>
        </w:r>
        <w:r>
          <w:fldChar w:fldCharType="separate"/>
        </w:r>
        <w:r>
          <w:t>31</w:t>
        </w:r>
        <w:r>
          <w:fldChar w:fldCharType="end"/>
        </w:r>
      </w:hyperlink>
    </w:p>
    <w:p>
      <w:pPr>
        <w:pStyle w:val="TOC2"/>
        <w:tabs>
          <w:tab w:val="right" w:leader="dot" w:pos="8306"/>
        </w:tabs>
      </w:pPr>
      <w:hyperlink w:anchor="_Toc14642" w:history="1">
        <w:r>
          <w:rPr>
            <w:rFonts w:ascii="仿宋" w:eastAsia="仿宋" w:hAnsi="仿宋" w:cs="仿宋" w:hint="eastAsia"/>
            <w:lang w:eastAsia="zh-CN"/>
          </w:rPr>
          <w:t>(一)、项目环境影响评估</w:t>
        </w:r>
        <w:r>
          <w:tab/>
        </w:r>
        <w:r>
          <w:fldChar w:fldCharType="begin"/>
        </w:r>
        <w:r>
          <w:instrText xml:space="preserve"> PAGEREF _Toc14642 \h </w:instrText>
        </w:r>
        <w:r>
          <w:fldChar w:fldCharType="separate"/>
        </w:r>
        <w:r>
          <w:t>31</w:t>
        </w:r>
        <w:r>
          <w:fldChar w:fldCharType="end"/>
        </w:r>
      </w:hyperlink>
    </w:p>
    <w:p>
      <w:pPr>
        <w:pStyle w:val="TOC2"/>
        <w:tabs>
          <w:tab w:val="right" w:leader="dot" w:pos="8306"/>
        </w:tabs>
      </w:pPr>
      <w:hyperlink w:anchor="_Toc12423" w:history="1">
        <w:r>
          <w:rPr>
            <w:rFonts w:ascii="仿宋" w:eastAsia="仿宋" w:hAnsi="仿宋" w:cs="仿宋" w:hint="eastAsia"/>
            <w:lang w:eastAsia="zh-CN"/>
          </w:rPr>
          <w:t>(二)、环境保护措施与治理方案</w:t>
        </w:r>
        <w:r>
          <w:tab/>
        </w:r>
        <w:r>
          <w:fldChar w:fldCharType="begin"/>
        </w:r>
        <w:r>
          <w:instrText xml:space="preserve"> PAGEREF _Toc12423 \h </w:instrText>
        </w:r>
        <w:r>
          <w:fldChar w:fldCharType="separate"/>
        </w:r>
        <w:r>
          <w:t>32</w:t>
        </w:r>
        <w:r>
          <w:fldChar w:fldCharType="end"/>
        </w:r>
      </w:hyperlink>
    </w:p>
    <w:p>
      <w:pPr>
        <w:pStyle w:val="TOC1"/>
        <w:tabs>
          <w:tab w:val="right" w:leader="dot" w:pos="8306"/>
        </w:tabs>
      </w:pPr>
      <w:hyperlink w:anchor="_Toc7409" w:history="1">
        <w:r>
          <w:rPr>
            <w:rFonts w:ascii="仿宋" w:eastAsia="仿宋" w:hAnsi="仿宋" w:cs="仿宋" w:hint="eastAsia"/>
            <w:lang w:eastAsia="zh-CN"/>
          </w:rPr>
          <w:t>八、客户关系管理与市场拓展</w:t>
        </w:r>
        <w:r>
          <w:tab/>
        </w:r>
        <w:r>
          <w:fldChar w:fldCharType="begin"/>
        </w:r>
        <w:r>
          <w:instrText xml:space="preserve"> PAGEREF _Toc7409 \h </w:instrText>
        </w:r>
        <w:r>
          <w:fldChar w:fldCharType="separate"/>
        </w:r>
        <w:r>
          <w:t>32</w:t>
        </w:r>
        <w:r>
          <w:fldChar w:fldCharType="end"/>
        </w:r>
      </w:hyperlink>
    </w:p>
    <w:p>
      <w:pPr>
        <w:pStyle w:val="TOC2"/>
        <w:tabs>
          <w:tab w:val="right" w:leader="dot" w:pos="8306"/>
        </w:tabs>
      </w:pPr>
      <w:hyperlink w:anchor="_Toc31588" w:history="1">
        <w:r>
          <w:rPr>
            <w:rFonts w:ascii="仿宋" w:eastAsia="仿宋" w:hAnsi="仿宋" w:cs="仿宋" w:hint="eastAsia"/>
            <w:lang w:eastAsia="zh-CN"/>
          </w:rPr>
          <w:t>(一)、客户关系管理策略</w:t>
        </w:r>
        <w:r>
          <w:tab/>
        </w:r>
        <w:r>
          <w:fldChar w:fldCharType="begin"/>
        </w:r>
        <w:r>
          <w:instrText xml:space="preserve"> PAGEREF _Toc31588 \h </w:instrText>
        </w:r>
        <w:r>
          <w:fldChar w:fldCharType="separate"/>
        </w:r>
        <w:r>
          <w:t>32</w:t>
        </w:r>
        <w:r>
          <w:fldChar w:fldCharType="end"/>
        </w:r>
      </w:hyperlink>
    </w:p>
    <w:p>
      <w:pPr>
        <w:pStyle w:val="TOC2"/>
        <w:tabs>
          <w:tab w:val="right" w:leader="dot" w:pos="8306"/>
        </w:tabs>
      </w:pPr>
      <w:hyperlink w:anchor="_Toc25637" w:history="1">
        <w:r>
          <w:rPr>
            <w:rFonts w:ascii="仿宋" w:eastAsia="仿宋" w:hAnsi="仿宋" w:cs="仿宋" w:hint="eastAsia"/>
            <w:lang w:eastAsia="zh-CN"/>
          </w:rPr>
          <w:t>(二)、市场拓展方案</w:t>
        </w:r>
        <w:r>
          <w:tab/>
        </w:r>
        <w:r>
          <w:fldChar w:fldCharType="begin"/>
        </w:r>
        <w:r>
          <w:instrText xml:space="preserve"> PAGEREF _Toc25637 \h </w:instrText>
        </w:r>
        <w:r>
          <w:fldChar w:fldCharType="separate"/>
        </w:r>
        <w:r>
          <w:t>34</w:t>
        </w:r>
        <w:r>
          <w:fldChar w:fldCharType="end"/>
        </w:r>
      </w:hyperlink>
    </w:p>
    <w:p>
      <w:pPr>
        <w:pStyle w:val="TOC1"/>
        <w:tabs>
          <w:tab w:val="right" w:leader="dot" w:pos="8306"/>
        </w:tabs>
      </w:pPr>
      <w:hyperlink w:anchor="_Toc4102" w:history="1">
        <w:r>
          <w:rPr>
            <w:rFonts w:ascii="仿宋" w:eastAsia="仿宋" w:hAnsi="仿宋" w:cs="仿宋" w:hint="eastAsia"/>
            <w:lang w:eastAsia="zh-CN"/>
          </w:rPr>
          <w:t>九、项目进度计划</w:t>
        </w:r>
        <w:r>
          <w:tab/>
        </w:r>
        <w:r>
          <w:fldChar w:fldCharType="begin"/>
        </w:r>
        <w:r>
          <w:instrText xml:space="preserve"> PAGEREF _Toc4102 \h </w:instrText>
        </w:r>
        <w:r>
          <w:fldChar w:fldCharType="separate"/>
        </w:r>
        <w:r>
          <w:t>35</w:t>
        </w:r>
        <w:r>
          <w:fldChar w:fldCharType="end"/>
        </w:r>
      </w:hyperlink>
    </w:p>
    <w:p>
      <w:pPr>
        <w:pStyle w:val="TOC2"/>
        <w:tabs>
          <w:tab w:val="right" w:leader="dot" w:pos="8306"/>
        </w:tabs>
      </w:pPr>
      <w:hyperlink w:anchor="_Toc17067" w:history="1">
        <w:r>
          <w:rPr>
            <w:rFonts w:ascii="仿宋" w:eastAsia="仿宋" w:hAnsi="仿宋" w:cs="仿宋" w:hint="eastAsia"/>
            <w:lang w:eastAsia="zh-CN"/>
          </w:rPr>
          <w:t>(一)、建设周期</w:t>
        </w:r>
        <w:r>
          <w:tab/>
        </w:r>
        <w:r>
          <w:fldChar w:fldCharType="begin"/>
        </w:r>
        <w:r>
          <w:instrText xml:space="preserve"> PAGEREF _Toc17067 \h </w:instrText>
        </w:r>
        <w:r>
          <w:fldChar w:fldCharType="separate"/>
        </w:r>
        <w:r>
          <w:t>35</w:t>
        </w:r>
        <w:r>
          <w:fldChar w:fldCharType="end"/>
        </w:r>
      </w:hyperlink>
    </w:p>
    <w:p>
      <w:pPr>
        <w:pStyle w:val="TOC2"/>
        <w:tabs>
          <w:tab w:val="right" w:leader="dot" w:pos="8306"/>
        </w:tabs>
      </w:pPr>
      <w:hyperlink w:anchor="_Toc3537" w:history="1">
        <w:r>
          <w:rPr>
            <w:rFonts w:ascii="仿宋" w:eastAsia="仿宋" w:hAnsi="仿宋" w:cs="仿宋" w:hint="eastAsia"/>
            <w:lang w:eastAsia="zh-CN"/>
          </w:rPr>
          <w:t>(二)、建设进度</w:t>
        </w:r>
        <w:r>
          <w:tab/>
        </w:r>
        <w:r>
          <w:fldChar w:fldCharType="begin"/>
        </w:r>
        <w:r>
          <w:instrText xml:space="preserve"> PAGEREF _Toc3537 \h </w:instrText>
        </w:r>
        <w:r>
          <w:fldChar w:fldCharType="separate"/>
        </w:r>
        <w:r>
          <w:t>35</w:t>
        </w:r>
        <w:r>
          <w:fldChar w:fldCharType="end"/>
        </w:r>
      </w:hyperlink>
    </w:p>
    <w:p>
      <w:pPr>
        <w:pStyle w:val="TOC2"/>
        <w:tabs>
          <w:tab w:val="right" w:leader="dot" w:pos="8306"/>
        </w:tabs>
      </w:pPr>
      <w:hyperlink w:anchor="_Toc12622" w:history="1">
        <w:r>
          <w:rPr>
            <w:rFonts w:ascii="仿宋" w:eastAsia="仿宋" w:hAnsi="仿宋" w:cs="仿宋" w:hint="eastAsia"/>
            <w:lang w:eastAsia="zh-CN"/>
          </w:rPr>
          <w:t>(三)、进度安排注意事项</w:t>
        </w:r>
        <w:r>
          <w:tab/>
        </w:r>
        <w:r>
          <w:fldChar w:fldCharType="begin"/>
        </w:r>
        <w:r>
          <w:instrText xml:space="preserve"> PAGEREF _Toc12622 \h </w:instrText>
        </w:r>
        <w:r>
          <w:fldChar w:fldCharType="separate"/>
        </w:r>
        <w:r>
          <w:t>36</w:t>
        </w:r>
        <w:r>
          <w:fldChar w:fldCharType="end"/>
        </w:r>
      </w:hyperlink>
    </w:p>
    <w:p>
      <w:pPr>
        <w:pStyle w:val="TOC2"/>
        <w:tabs>
          <w:tab w:val="right" w:leader="dot" w:pos="8306"/>
        </w:tabs>
      </w:pPr>
      <w:hyperlink w:anchor="_Toc28027" w:history="1">
        <w:r>
          <w:rPr>
            <w:rFonts w:ascii="仿宋" w:eastAsia="仿宋" w:hAnsi="仿宋" w:cs="仿宋" w:hint="eastAsia"/>
            <w:lang w:eastAsia="zh-CN"/>
          </w:rPr>
          <w:t>(四)、人力资源配置</w:t>
        </w:r>
        <w:r>
          <w:tab/>
        </w:r>
        <w:r>
          <w:fldChar w:fldCharType="begin"/>
        </w:r>
        <w:r>
          <w:instrText xml:space="preserve"> PAGEREF _Toc28027 \h </w:instrText>
        </w:r>
        <w:r>
          <w:fldChar w:fldCharType="separate"/>
        </w:r>
        <w:r>
          <w:t>37</w:t>
        </w:r>
        <w:r>
          <w:fldChar w:fldCharType="end"/>
        </w:r>
      </w:hyperlink>
    </w:p>
    <w:p>
      <w:pPr>
        <w:pStyle w:val="TOC2"/>
        <w:tabs>
          <w:tab w:val="right" w:leader="dot" w:pos="8306"/>
        </w:tabs>
      </w:pPr>
      <w:hyperlink w:anchor="_Toc25784" w:history="1">
        <w:r>
          <w:rPr>
            <w:rFonts w:ascii="仿宋" w:eastAsia="仿宋" w:hAnsi="仿宋" w:cs="仿宋" w:hint="eastAsia"/>
            <w:lang w:eastAsia="zh-CN"/>
          </w:rPr>
          <w:t>(五)、员工培训</w:t>
        </w:r>
        <w:r>
          <w:tab/>
        </w:r>
        <w:r>
          <w:fldChar w:fldCharType="begin"/>
        </w:r>
        <w:r>
          <w:instrText xml:space="preserve"> PAGEREF _Toc25784 \h </w:instrText>
        </w:r>
        <w:r>
          <w:fldChar w:fldCharType="separate"/>
        </w:r>
        <w:r>
          <w:t>39</w:t>
        </w:r>
        <w:r>
          <w:fldChar w:fldCharType="end"/>
        </w:r>
      </w:hyperlink>
    </w:p>
    <w:p>
      <w:pPr>
        <w:pStyle w:val="TOC2"/>
        <w:tabs>
          <w:tab w:val="right" w:leader="dot" w:pos="8306"/>
        </w:tabs>
      </w:pPr>
      <w:hyperlink w:anchor="_Toc23718" w:history="1">
        <w:r>
          <w:rPr>
            <w:rFonts w:ascii="仿宋" w:eastAsia="仿宋" w:hAnsi="仿宋" w:cs="仿宋" w:hint="eastAsia"/>
            <w:lang w:eastAsia="zh-CN"/>
          </w:rPr>
          <w:t>(六)、项目实施保障</w:t>
        </w:r>
        <w:r>
          <w:tab/>
        </w:r>
        <w:r>
          <w:fldChar w:fldCharType="begin"/>
        </w:r>
        <w:r>
          <w:instrText xml:space="preserve"> PAGEREF _Toc23718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003" w:history="1">
        <w:r>
          <w:rPr>
            <w:rFonts w:ascii="仿宋" w:eastAsia="仿宋" w:hAnsi="仿宋" w:cs="仿宋" w:hint="eastAsia"/>
            <w:lang w:eastAsia="zh-CN"/>
          </w:rPr>
          <w:t>(七)、安全规范管理</w:t>
        </w:r>
        <w:r>
          <w:tab/>
        </w:r>
        <w:r>
          <w:fldChar w:fldCharType="begin"/>
        </w:r>
        <w:r>
          <w:instrText xml:space="preserve"> PAGEREF _Toc31003 \h </w:instrText>
        </w:r>
        <w:r>
          <w:fldChar w:fldCharType="separate"/>
        </w:r>
        <w:r>
          <w:t>41</w:t>
        </w:r>
        <w:r>
          <w:fldChar w:fldCharType="end"/>
        </w:r>
      </w:hyperlink>
    </w:p>
    <w:p>
      <w:pPr>
        <w:pStyle w:val="TOC1"/>
        <w:tabs>
          <w:tab w:val="right" w:leader="dot" w:pos="8306"/>
        </w:tabs>
      </w:pPr>
      <w:hyperlink w:anchor="_Toc32621" w:history="1">
        <w:r>
          <w:rPr>
            <w:rFonts w:ascii="仿宋" w:eastAsia="仿宋" w:hAnsi="仿宋" w:cs="仿宋" w:hint="eastAsia"/>
            <w:lang w:eastAsia="zh-CN"/>
          </w:rPr>
          <w:t>十、项目变更管理</w:t>
        </w:r>
        <w:r>
          <w:tab/>
        </w:r>
        <w:r>
          <w:fldChar w:fldCharType="begin"/>
        </w:r>
        <w:r>
          <w:instrText xml:space="preserve"> PAGEREF _Toc32621 \h </w:instrText>
        </w:r>
        <w:r>
          <w:fldChar w:fldCharType="separate"/>
        </w:r>
        <w:r>
          <w:t>42</w:t>
        </w:r>
        <w:r>
          <w:fldChar w:fldCharType="end"/>
        </w:r>
      </w:hyperlink>
    </w:p>
    <w:p>
      <w:pPr>
        <w:pStyle w:val="TOC2"/>
        <w:tabs>
          <w:tab w:val="right" w:leader="dot" w:pos="8306"/>
        </w:tabs>
      </w:pPr>
      <w:hyperlink w:anchor="_Toc24595" w:history="1">
        <w:r>
          <w:rPr>
            <w:rFonts w:ascii="仿宋" w:eastAsia="仿宋" w:hAnsi="仿宋" w:cs="仿宋" w:hint="eastAsia"/>
            <w:lang w:eastAsia="zh-CN"/>
          </w:rPr>
          <w:t>(一)、变更控制流程</w:t>
        </w:r>
        <w:r>
          <w:tab/>
        </w:r>
        <w:r>
          <w:fldChar w:fldCharType="begin"/>
        </w:r>
        <w:r>
          <w:instrText xml:space="preserve"> PAGEREF _Toc24595 \h </w:instrText>
        </w:r>
        <w:r>
          <w:fldChar w:fldCharType="separate"/>
        </w:r>
        <w:r>
          <w:t>42</w:t>
        </w:r>
        <w:r>
          <w:fldChar w:fldCharType="end"/>
        </w:r>
      </w:hyperlink>
    </w:p>
    <w:p>
      <w:pPr>
        <w:pStyle w:val="TOC2"/>
        <w:tabs>
          <w:tab w:val="right" w:leader="dot" w:pos="8306"/>
        </w:tabs>
      </w:pPr>
      <w:hyperlink w:anchor="_Toc3905" w:history="1">
        <w:r>
          <w:rPr>
            <w:rFonts w:ascii="仿宋" w:eastAsia="仿宋" w:hAnsi="仿宋" w:cs="仿宋" w:hint="eastAsia"/>
            <w:lang w:eastAsia="zh-CN"/>
          </w:rPr>
          <w:t>(二)、影响评估与处理</w:t>
        </w:r>
        <w:r>
          <w:tab/>
        </w:r>
        <w:r>
          <w:fldChar w:fldCharType="begin"/>
        </w:r>
        <w:r>
          <w:instrText xml:space="preserve"> PAGEREF _Toc3905 \h </w:instrText>
        </w:r>
        <w:r>
          <w:fldChar w:fldCharType="separate"/>
        </w:r>
        <w:r>
          <w:t>43</w:t>
        </w:r>
        <w:r>
          <w:fldChar w:fldCharType="end"/>
        </w:r>
      </w:hyperlink>
    </w:p>
    <w:p>
      <w:pPr>
        <w:pStyle w:val="TOC2"/>
        <w:tabs>
          <w:tab w:val="right" w:leader="dot" w:pos="8306"/>
        </w:tabs>
      </w:pPr>
      <w:hyperlink w:anchor="_Toc19075" w:history="1">
        <w:r>
          <w:rPr>
            <w:rFonts w:ascii="仿宋" w:eastAsia="仿宋" w:hAnsi="仿宋" w:cs="仿宋" w:hint="eastAsia"/>
            <w:lang w:eastAsia="zh-CN"/>
          </w:rPr>
          <w:t>(三)、变更记录与追踪</w:t>
        </w:r>
        <w:r>
          <w:tab/>
        </w:r>
        <w:r>
          <w:fldChar w:fldCharType="begin"/>
        </w:r>
        <w:r>
          <w:instrText xml:space="preserve"> PAGEREF _Toc19075 \h </w:instrText>
        </w:r>
        <w:r>
          <w:fldChar w:fldCharType="separate"/>
        </w:r>
        <w:r>
          <w:t>45</w:t>
        </w:r>
        <w:r>
          <w:fldChar w:fldCharType="end"/>
        </w:r>
      </w:hyperlink>
    </w:p>
    <w:p>
      <w:pPr>
        <w:pStyle w:val="TOC2"/>
        <w:tabs>
          <w:tab w:val="right" w:leader="dot" w:pos="8306"/>
        </w:tabs>
      </w:pPr>
      <w:hyperlink w:anchor="_Toc18890" w:history="1">
        <w:r>
          <w:rPr>
            <w:rFonts w:ascii="仿宋" w:eastAsia="仿宋" w:hAnsi="仿宋" w:cs="仿宋" w:hint="eastAsia"/>
            <w:lang w:eastAsia="zh-CN"/>
          </w:rPr>
          <w:t>(四)、变更管理策略</w:t>
        </w:r>
        <w:r>
          <w:tab/>
        </w:r>
        <w:r>
          <w:fldChar w:fldCharType="begin"/>
        </w:r>
        <w:r>
          <w:instrText xml:space="preserve"> PAGEREF _Toc18890 \h </w:instrText>
        </w:r>
        <w:r>
          <w:fldChar w:fldCharType="separate"/>
        </w:r>
        <w:r>
          <w:t>46</w:t>
        </w:r>
        <w:r>
          <w:fldChar w:fldCharType="end"/>
        </w:r>
      </w:hyperlink>
    </w:p>
    <w:p>
      <w:pPr>
        <w:pStyle w:val="TOC1"/>
        <w:tabs>
          <w:tab w:val="right" w:leader="dot" w:pos="8306"/>
        </w:tabs>
      </w:pPr>
      <w:hyperlink w:anchor="_Toc22146" w:history="1">
        <w:r>
          <w:rPr>
            <w:rFonts w:ascii="仿宋" w:eastAsia="仿宋" w:hAnsi="仿宋" w:cs="仿宋" w:hint="eastAsia"/>
            <w:lang w:eastAsia="zh-CN"/>
          </w:rPr>
          <w:t>十一、环境保护与绿色发展</w:t>
        </w:r>
        <w:r>
          <w:tab/>
        </w:r>
        <w:r>
          <w:fldChar w:fldCharType="begin"/>
        </w:r>
        <w:r>
          <w:instrText xml:space="preserve"> PAGEREF _Toc22146 \h </w:instrText>
        </w:r>
        <w:r>
          <w:fldChar w:fldCharType="separate"/>
        </w:r>
        <w:r>
          <w:t>48</w:t>
        </w:r>
        <w:r>
          <w:fldChar w:fldCharType="end"/>
        </w:r>
      </w:hyperlink>
    </w:p>
    <w:p>
      <w:pPr>
        <w:pStyle w:val="TOC2"/>
        <w:tabs>
          <w:tab w:val="right" w:leader="dot" w:pos="8306"/>
        </w:tabs>
      </w:pPr>
      <w:hyperlink w:anchor="_Toc30626" w:history="1">
        <w:r>
          <w:rPr>
            <w:rFonts w:ascii="仿宋" w:eastAsia="仿宋" w:hAnsi="仿宋" w:cs="仿宋" w:hint="eastAsia"/>
            <w:lang w:eastAsia="zh-CN"/>
          </w:rPr>
          <w:t>(一)、环境保护措施</w:t>
        </w:r>
        <w:r>
          <w:tab/>
        </w:r>
        <w:r>
          <w:fldChar w:fldCharType="begin"/>
        </w:r>
        <w:r>
          <w:instrText xml:space="preserve"> PAGEREF _Toc30626 \h </w:instrText>
        </w:r>
        <w:r>
          <w:fldChar w:fldCharType="separate"/>
        </w:r>
        <w:r>
          <w:t>48</w:t>
        </w:r>
        <w:r>
          <w:fldChar w:fldCharType="end"/>
        </w:r>
      </w:hyperlink>
    </w:p>
    <w:p>
      <w:pPr>
        <w:pStyle w:val="TOC2"/>
        <w:tabs>
          <w:tab w:val="right" w:leader="dot" w:pos="8306"/>
        </w:tabs>
      </w:pPr>
      <w:hyperlink w:anchor="_Toc18839" w:history="1">
        <w:r>
          <w:rPr>
            <w:rFonts w:ascii="仿宋" w:eastAsia="仿宋" w:hAnsi="仿宋" w:cs="仿宋" w:hint="eastAsia"/>
            <w:lang w:eastAsia="zh-CN"/>
          </w:rPr>
          <w:t>(二)、绿色发展与可持续发展策略</w:t>
        </w:r>
        <w:r>
          <w:tab/>
        </w:r>
        <w:r>
          <w:fldChar w:fldCharType="begin"/>
        </w:r>
        <w:r>
          <w:instrText xml:space="preserve"> PAGEREF _Toc18839 \h </w:instrText>
        </w:r>
        <w:r>
          <w:fldChar w:fldCharType="separate"/>
        </w:r>
        <w:r>
          <w:t>50</w:t>
        </w:r>
        <w:r>
          <w:fldChar w:fldCharType="end"/>
        </w:r>
      </w:hyperlink>
    </w:p>
    <w:p>
      <w:pPr>
        <w:pStyle w:val="TOC1"/>
        <w:tabs>
          <w:tab w:val="right" w:leader="dot" w:pos="8306"/>
        </w:tabs>
      </w:pPr>
      <w:hyperlink w:anchor="_Toc21035" w:history="1">
        <w:r>
          <w:rPr>
            <w:rFonts w:ascii="仿宋" w:eastAsia="仿宋" w:hAnsi="仿宋" w:cs="仿宋" w:hint="eastAsia"/>
            <w:lang w:eastAsia="zh-CN"/>
          </w:rPr>
          <w:t>十二、项目质量与标准</w:t>
        </w:r>
        <w:r>
          <w:tab/>
        </w:r>
        <w:r>
          <w:fldChar w:fldCharType="begin"/>
        </w:r>
        <w:r>
          <w:instrText xml:space="preserve"> PAGEREF _Toc21035 \h </w:instrText>
        </w:r>
        <w:r>
          <w:fldChar w:fldCharType="separate"/>
        </w:r>
        <w:r>
          <w:t>51</w:t>
        </w:r>
        <w:r>
          <w:fldChar w:fldCharType="end"/>
        </w:r>
      </w:hyperlink>
    </w:p>
    <w:p>
      <w:pPr>
        <w:pStyle w:val="TOC2"/>
        <w:tabs>
          <w:tab w:val="right" w:leader="dot" w:pos="8306"/>
        </w:tabs>
      </w:pPr>
      <w:hyperlink w:anchor="_Toc8649" w:history="1">
        <w:r>
          <w:rPr>
            <w:rFonts w:ascii="仿宋" w:eastAsia="仿宋" w:hAnsi="仿宋" w:cs="仿宋" w:hint="eastAsia"/>
            <w:lang w:eastAsia="zh-CN"/>
          </w:rPr>
          <w:t>(一)、质量保障体系</w:t>
        </w:r>
        <w:r>
          <w:tab/>
        </w:r>
        <w:r>
          <w:fldChar w:fldCharType="begin"/>
        </w:r>
        <w:r>
          <w:instrText xml:space="preserve"> PAGEREF _Toc8649 \h </w:instrText>
        </w:r>
        <w:r>
          <w:fldChar w:fldCharType="separate"/>
        </w:r>
        <w:r>
          <w:t>51</w:t>
        </w:r>
        <w:r>
          <w:fldChar w:fldCharType="end"/>
        </w:r>
      </w:hyperlink>
    </w:p>
    <w:p>
      <w:pPr>
        <w:pStyle w:val="TOC2"/>
        <w:tabs>
          <w:tab w:val="right" w:leader="dot" w:pos="8306"/>
        </w:tabs>
      </w:pPr>
      <w:hyperlink w:anchor="_Toc2253" w:history="1">
        <w:r>
          <w:rPr>
            <w:rFonts w:ascii="仿宋" w:eastAsia="仿宋" w:hAnsi="仿宋" w:cs="仿宋" w:hint="eastAsia"/>
            <w:lang w:eastAsia="zh-CN"/>
          </w:rPr>
          <w:t>(二)、标准化作业流程</w:t>
        </w:r>
        <w:r>
          <w:tab/>
        </w:r>
        <w:r>
          <w:fldChar w:fldCharType="begin"/>
        </w:r>
        <w:r>
          <w:instrText xml:space="preserve"> PAGEREF _Toc2253 \h </w:instrText>
        </w:r>
        <w:r>
          <w:fldChar w:fldCharType="separate"/>
        </w:r>
        <w:r>
          <w:t>53</w:t>
        </w:r>
        <w:r>
          <w:fldChar w:fldCharType="end"/>
        </w:r>
      </w:hyperlink>
    </w:p>
    <w:p>
      <w:pPr>
        <w:pStyle w:val="TOC2"/>
        <w:tabs>
          <w:tab w:val="right" w:leader="dot" w:pos="8306"/>
        </w:tabs>
      </w:pPr>
      <w:hyperlink w:anchor="_Toc23641" w:history="1">
        <w:r>
          <w:rPr>
            <w:rFonts w:ascii="仿宋" w:eastAsia="仿宋" w:hAnsi="仿宋" w:cs="仿宋" w:hint="eastAsia"/>
            <w:lang w:eastAsia="zh-CN"/>
          </w:rPr>
          <w:t>(三)、质量监控与评估</w:t>
        </w:r>
        <w:r>
          <w:tab/>
        </w:r>
        <w:r>
          <w:fldChar w:fldCharType="begin"/>
        </w:r>
        <w:r>
          <w:instrText xml:space="preserve"> PAGEREF _Toc23641 \h </w:instrText>
        </w:r>
        <w:r>
          <w:fldChar w:fldCharType="separate"/>
        </w:r>
        <w:r>
          <w:t>54</w:t>
        </w:r>
        <w:r>
          <w:fldChar w:fldCharType="end"/>
        </w:r>
      </w:hyperlink>
    </w:p>
    <w:p>
      <w:pPr>
        <w:pStyle w:val="TOC2"/>
        <w:tabs>
          <w:tab w:val="right" w:leader="dot" w:pos="8306"/>
        </w:tabs>
      </w:pPr>
      <w:hyperlink w:anchor="_Toc26970" w:history="1">
        <w:r>
          <w:rPr>
            <w:rFonts w:ascii="仿宋" w:eastAsia="仿宋" w:hAnsi="仿宋" w:cs="仿宋" w:hint="eastAsia"/>
            <w:lang w:eastAsia="zh-CN"/>
          </w:rPr>
          <w:t>(四)、质量改进计划</w:t>
        </w:r>
        <w:r>
          <w:tab/>
        </w:r>
        <w:r>
          <w:fldChar w:fldCharType="begin"/>
        </w:r>
        <w:r>
          <w:instrText xml:space="preserve"> PAGEREF _Toc26970 \h </w:instrText>
        </w:r>
        <w:r>
          <w:fldChar w:fldCharType="separate"/>
        </w:r>
        <w:r>
          <w:t>55</w:t>
        </w:r>
        <w:r>
          <w:fldChar w:fldCharType="end"/>
        </w:r>
      </w:hyperlink>
    </w:p>
    <w:p>
      <w:pPr>
        <w:pStyle w:val="TOC1"/>
        <w:tabs>
          <w:tab w:val="right" w:leader="dot" w:pos="8306"/>
        </w:tabs>
      </w:pPr>
      <w:hyperlink w:anchor="_Toc1821" w:history="1">
        <w:r>
          <w:rPr>
            <w:rFonts w:ascii="仿宋" w:eastAsia="仿宋" w:hAnsi="仿宋" w:cs="仿宋" w:hint="eastAsia"/>
            <w:lang w:eastAsia="zh-CN"/>
          </w:rPr>
          <w:t>十三、合作与交流机制建立</w:t>
        </w:r>
        <w:r>
          <w:tab/>
        </w:r>
        <w:r>
          <w:fldChar w:fldCharType="begin"/>
        </w:r>
        <w:r>
          <w:instrText xml:space="preserve"> PAGEREF _Toc1821 \h </w:instrText>
        </w:r>
        <w:r>
          <w:fldChar w:fldCharType="separate"/>
        </w:r>
        <w:r>
          <w:t>57</w:t>
        </w:r>
        <w:r>
          <w:fldChar w:fldCharType="end"/>
        </w:r>
      </w:hyperlink>
    </w:p>
    <w:p>
      <w:pPr>
        <w:pStyle w:val="TOC2"/>
        <w:tabs>
          <w:tab w:val="right" w:leader="dot" w:pos="8306"/>
        </w:tabs>
      </w:pPr>
      <w:hyperlink w:anchor="_Toc3184" w:history="1">
        <w:r>
          <w:rPr>
            <w:rFonts w:ascii="仿宋" w:eastAsia="仿宋" w:hAnsi="仿宋" w:cs="仿宋" w:hint="eastAsia"/>
            <w:lang w:eastAsia="zh-CN"/>
          </w:rPr>
          <w:t>(一)、合作伙伴选择与合作方式</w:t>
        </w:r>
        <w:r>
          <w:tab/>
        </w:r>
        <w:r>
          <w:fldChar w:fldCharType="begin"/>
        </w:r>
        <w:r>
          <w:instrText xml:space="preserve"> PAGEREF _Toc3184 \h </w:instrText>
        </w:r>
        <w:r>
          <w:fldChar w:fldCharType="separate"/>
        </w:r>
        <w:r>
          <w:t>57</w:t>
        </w:r>
        <w:r>
          <w:fldChar w:fldCharType="end"/>
        </w:r>
      </w:hyperlink>
    </w:p>
    <w:p>
      <w:pPr>
        <w:pStyle w:val="TOC2"/>
        <w:tabs>
          <w:tab w:val="right" w:leader="dot" w:pos="8306"/>
        </w:tabs>
      </w:pPr>
      <w:hyperlink w:anchor="_Toc6608" w:history="1">
        <w:r>
          <w:rPr>
            <w:rFonts w:ascii="仿宋" w:eastAsia="仿宋" w:hAnsi="仿宋" w:cs="仿宋" w:hint="eastAsia"/>
            <w:lang w:eastAsia="zh-CN"/>
          </w:rPr>
          <w:t>(二)、交流与合作平台搭建</w:t>
        </w:r>
        <w:r>
          <w:tab/>
        </w:r>
        <w:r>
          <w:fldChar w:fldCharType="begin"/>
        </w:r>
        <w:r>
          <w:instrText xml:space="preserve"> PAGEREF _Toc6608 \h </w:instrText>
        </w:r>
        <w:r>
          <w:fldChar w:fldCharType="separate"/>
        </w:r>
        <w:r>
          <w:t>58</w:t>
        </w:r>
        <w:r>
          <w:fldChar w:fldCharType="end"/>
        </w:r>
      </w:hyperlink>
    </w:p>
    <w:p>
      <w:pPr>
        <w:pStyle w:val="TOC1"/>
        <w:tabs>
          <w:tab w:val="right" w:leader="dot" w:pos="8306"/>
        </w:tabs>
      </w:pPr>
      <w:hyperlink w:anchor="_Toc11794" w:history="1">
        <w:r>
          <w:rPr>
            <w:rFonts w:ascii="仿宋" w:eastAsia="仿宋" w:hAnsi="仿宋" w:cs="仿宋" w:hint="eastAsia"/>
            <w:lang w:eastAsia="zh-CN"/>
          </w:rPr>
          <w:t>十四、产业协同与集群发展</w:t>
        </w:r>
        <w:r>
          <w:tab/>
        </w:r>
        <w:r>
          <w:fldChar w:fldCharType="begin"/>
        </w:r>
        <w:r>
          <w:instrText xml:space="preserve"> PAGEREF _Toc11794 \h </w:instrText>
        </w:r>
        <w:r>
          <w:fldChar w:fldCharType="separate"/>
        </w:r>
        <w:r>
          <w:t>60</w:t>
        </w:r>
        <w:r>
          <w:fldChar w:fldCharType="end"/>
        </w:r>
      </w:hyperlink>
    </w:p>
    <w:p>
      <w:pPr>
        <w:pStyle w:val="TOC2"/>
        <w:tabs>
          <w:tab w:val="right" w:leader="dot" w:pos="8306"/>
        </w:tabs>
      </w:pPr>
      <w:hyperlink w:anchor="_Toc16091" w:history="1">
        <w:r>
          <w:rPr>
            <w:rFonts w:ascii="仿宋" w:eastAsia="仿宋" w:hAnsi="仿宋" w:cs="仿宋" w:hint="eastAsia"/>
            <w:lang w:eastAsia="zh-CN"/>
          </w:rPr>
          <w:t>(一)、产业协同机制建设</w:t>
        </w:r>
        <w:r>
          <w:tab/>
        </w:r>
        <w:r>
          <w:fldChar w:fldCharType="begin"/>
        </w:r>
        <w:r>
          <w:instrText xml:space="preserve"> PAGEREF _Toc16091 \h </w:instrText>
        </w:r>
        <w:r>
          <w:fldChar w:fldCharType="separate"/>
        </w:r>
        <w:r>
          <w:t>60</w:t>
        </w:r>
        <w:r>
          <w:fldChar w:fldCharType="end"/>
        </w:r>
      </w:hyperlink>
    </w:p>
    <w:p>
      <w:pPr>
        <w:pStyle w:val="TOC2"/>
        <w:tabs>
          <w:tab w:val="right" w:leader="dot" w:pos="8306"/>
        </w:tabs>
      </w:pPr>
      <w:hyperlink w:anchor="_Toc23494" w:history="1">
        <w:r>
          <w:rPr>
            <w:rFonts w:ascii="仿宋" w:eastAsia="仿宋" w:hAnsi="仿宋" w:cs="仿宋" w:hint="eastAsia"/>
            <w:lang w:eastAsia="zh-CN"/>
          </w:rPr>
          <w:t>(二)、产业集群培育与发展</w:t>
        </w:r>
        <w:r>
          <w:tab/>
        </w:r>
        <w:r>
          <w:fldChar w:fldCharType="begin"/>
        </w:r>
        <w:r>
          <w:instrText xml:space="preserve"> PAGEREF _Toc23494 \h </w:instrText>
        </w:r>
        <w:r>
          <w:fldChar w:fldCharType="separate"/>
        </w:r>
        <w:r>
          <w:t>61</w:t>
        </w:r>
        <w:r>
          <w:fldChar w:fldCharType="end"/>
        </w:r>
      </w:hyperlink>
    </w:p>
    <w:p>
      <w:pPr>
        <w:pStyle w:val="TOC1"/>
        <w:tabs>
          <w:tab w:val="right" w:leader="dot" w:pos="8306"/>
        </w:tabs>
      </w:pPr>
      <w:hyperlink w:anchor="_Toc12124" w:history="1">
        <w:r>
          <w:rPr>
            <w:rFonts w:ascii="仿宋" w:eastAsia="仿宋" w:hAnsi="仿宋" w:cs="仿宋" w:hint="eastAsia"/>
            <w:lang w:eastAsia="zh-CN"/>
          </w:rPr>
          <w:t>十五、设施与设备管理</w:t>
        </w:r>
        <w:r>
          <w:tab/>
        </w:r>
        <w:r>
          <w:fldChar w:fldCharType="begin"/>
        </w:r>
        <w:r>
          <w:instrText xml:space="preserve"> PAGEREF _Toc12124 \h </w:instrText>
        </w:r>
        <w:r>
          <w:fldChar w:fldCharType="separate"/>
        </w:r>
        <w:r>
          <w:t>62</w:t>
        </w:r>
        <w:r>
          <w:fldChar w:fldCharType="end"/>
        </w:r>
      </w:hyperlink>
    </w:p>
    <w:p>
      <w:pPr>
        <w:pStyle w:val="TOC2"/>
        <w:tabs>
          <w:tab w:val="right" w:leader="dot" w:pos="8306"/>
        </w:tabs>
      </w:pPr>
      <w:hyperlink w:anchor="_Toc11525" w:history="1">
        <w:r>
          <w:rPr>
            <w:rFonts w:ascii="仿宋" w:eastAsia="仿宋" w:hAnsi="仿宋" w:cs="仿宋" w:hint="eastAsia"/>
            <w:lang w:eastAsia="zh-CN"/>
          </w:rPr>
          <w:t>(一)、设施规划与配置</w:t>
        </w:r>
        <w:r>
          <w:tab/>
        </w:r>
        <w:r>
          <w:fldChar w:fldCharType="begin"/>
        </w:r>
        <w:r>
          <w:instrText xml:space="preserve"> PAGEREF _Toc11525 \h </w:instrText>
        </w:r>
        <w:r>
          <w:fldChar w:fldCharType="separate"/>
        </w:r>
        <w:r>
          <w:t>62</w:t>
        </w:r>
        <w:r>
          <w:fldChar w:fldCharType="end"/>
        </w:r>
      </w:hyperlink>
    </w:p>
    <w:p>
      <w:pPr>
        <w:pStyle w:val="TOC2"/>
        <w:tabs>
          <w:tab w:val="right" w:leader="dot" w:pos="8306"/>
        </w:tabs>
      </w:pPr>
      <w:hyperlink w:anchor="_Toc9338" w:history="1">
        <w:r>
          <w:rPr>
            <w:rFonts w:ascii="仿宋" w:eastAsia="仿宋" w:hAnsi="仿宋" w:cs="仿宋" w:hint="eastAsia"/>
            <w:lang w:eastAsia="zh-CN"/>
          </w:rPr>
          <w:t>(二)、设备采购与维护管理</w:t>
        </w:r>
        <w:r>
          <w:tab/>
        </w:r>
        <w:r>
          <w:fldChar w:fldCharType="begin"/>
        </w:r>
        <w:r>
          <w:instrText xml:space="preserve"> PAGEREF _Toc9338 \h </w:instrText>
        </w:r>
        <w:r>
          <w:fldChar w:fldCharType="separate"/>
        </w:r>
        <w:r>
          <w:t>62</w:t>
        </w:r>
        <w:r>
          <w:fldChar w:fldCharType="end"/>
        </w:r>
      </w:hyperlink>
    </w:p>
    <w:p>
      <w:pPr>
        <w:pStyle w:val="TOC2"/>
        <w:tabs>
          <w:tab w:val="right" w:leader="dot" w:pos="8306"/>
        </w:tabs>
      </w:pPr>
      <w:hyperlink w:anchor="_Toc8123" w:history="1">
        <w:r>
          <w:rPr>
            <w:rFonts w:ascii="仿宋" w:eastAsia="仿宋" w:hAnsi="仿宋" w:cs="仿宋" w:hint="eastAsia"/>
            <w:lang w:eastAsia="zh-CN"/>
          </w:rPr>
          <w:t>(三)、设施设备升级策略</w:t>
        </w:r>
        <w:r>
          <w:tab/>
        </w:r>
        <w:r>
          <w:fldChar w:fldCharType="begin"/>
        </w:r>
        <w:r>
          <w:instrText xml:space="preserve"> PAGEREF _Toc8123 \h </w:instrText>
        </w:r>
        <w:r>
          <w:fldChar w:fldCharType="separate"/>
        </w:r>
        <w:r>
          <w:t>63</w:t>
        </w:r>
        <w:r>
          <w:fldChar w:fldCharType="end"/>
        </w:r>
      </w:hyperlink>
    </w:p>
    <w:p>
      <w:pPr>
        <w:pStyle w:val="TOC1"/>
        <w:tabs>
          <w:tab w:val="right" w:leader="dot" w:pos="8306"/>
        </w:tabs>
      </w:pPr>
      <w:hyperlink w:anchor="_Toc12360" w:history="1">
        <w:r>
          <w:rPr>
            <w:rFonts w:ascii="仿宋" w:eastAsia="仿宋" w:hAnsi="仿宋" w:cs="仿宋" w:hint="eastAsia"/>
            <w:lang w:eastAsia="zh-CN"/>
          </w:rPr>
          <w:t>十六、成果转化与推广应用</w:t>
        </w:r>
        <w:r>
          <w:tab/>
        </w:r>
        <w:r>
          <w:fldChar w:fldCharType="begin"/>
        </w:r>
        <w:r>
          <w:instrText xml:space="preserve"> PAGEREF _Toc12360 \h </w:instrText>
        </w:r>
        <w:r>
          <w:fldChar w:fldCharType="separate"/>
        </w:r>
        <w:r>
          <w:t>64</w:t>
        </w:r>
        <w:r>
          <w:fldChar w:fldCharType="end"/>
        </w:r>
      </w:hyperlink>
    </w:p>
    <w:p>
      <w:pPr>
        <w:pStyle w:val="TOC2"/>
        <w:tabs>
          <w:tab w:val="right" w:leader="dot" w:pos="8306"/>
        </w:tabs>
      </w:pPr>
      <w:hyperlink w:anchor="_Toc16931" w:history="1">
        <w:r>
          <w:rPr>
            <w:rFonts w:ascii="仿宋" w:eastAsia="仿宋" w:hAnsi="仿宋" w:cs="仿宋" w:hint="eastAsia"/>
            <w:lang w:eastAsia="zh-CN"/>
          </w:rPr>
          <w:t>(一)、成果转化策略制定</w:t>
        </w:r>
        <w:r>
          <w:tab/>
        </w:r>
        <w:r>
          <w:fldChar w:fldCharType="begin"/>
        </w:r>
        <w:r>
          <w:instrText xml:space="preserve"> PAGEREF _Toc16931 \h </w:instrText>
        </w:r>
        <w:r>
          <w:fldChar w:fldCharType="separate"/>
        </w:r>
        <w:r>
          <w:t>64</w:t>
        </w:r>
        <w:r>
          <w:fldChar w:fldCharType="end"/>
        </w:r>
      </w:hyperlink>
    </w:p>
    <w:p>
      <w:pPr>
        <w:pStyle w:val="TOC2"/>
        <w:tabs>
          <w:tab w:val="right" w:leader="dot" w:pos="8306"/>
        </w:tabs>
      </w:pPr>
      <w:hyperlink w:anchor="_Toc8895" w:history="1">
        <w:r>
          <w:rPr>
            <w:rFonts w:ascii="仿宋" w:eastAsia="仿宋" w:hAnsi="仿宋" w:cs="仿宋" w:hint="eastAsia"/>
            <w:lang w:eastAsia="zh-CN"/>
          </w:rPr>
          <w:t>(二)、成果推广应用方案</w:t>
        </w:r>
        <w:r>
          <w:tab/>
        </w:r>
        <w:r>
          <w:fldChar w:fldCharType="begin"/>
        </w:r>
        <w:r>
          <w:instrText xml:space="preserve"> PAGEREF _Toc8895 \h </w:instrText>
        </w:r>
        <w:r>
          <w:fldChar w:fldCharType="separate"/>
        </w:r>
        <w:r>
          <w:t>65</w:t>
        </w:r>
        <w:r>
          <w:fldChar w:fldCharType="end"/>
        </w:r>
      </w:hyperlink>
    </w:p>
    <w:p>
      <w:pPr>
        <w:pStyle w:val="TOC1"/>
        <w:tabs>
          <w:tab w:val="right" w:leader="dot" w:pos="8306"/>
        </w:tabs>
      </w:pPr>
      <w:hyperlink w:anchor="_Toc23633" w:history="1">
        <w:r>
          <w:rPr>
            <w:rFonts w:ascii="仿宋" w:eastAsia="仿宋" w:hAnsi="仿宋" w:cs="仿宋" w:hint="eastAsia"/>
            <w:lang w:eastAsia="zh-CN"/>
          </w:rPr>
          <w:t>十七、质量管理与控制</w:t>
        </w:r>
        <w:r>
          <w:tab/>
        </w:r>
        <w:r>
          <w:fldChar w:fldCharType="begin"/>
        </w:r>
        <w:r>
          <w:instrText xml:space="preserve"> PAGEREF _Toc23633 \h </w:instrText>
        </w:r>
        <w:r>
          <w:fldChar w:fldCharType="separate"/>
        </w:r>
        <w:r>
          <w:t>67</w:t>
        </w:r>
        <w:r>
          <w:fldChar w:fldCharType="end"/>
        </w:r>
      </w:hyperlink>
    </w:p>
    <w:p>
      <w:pPr>
        <w:pStyle w:val="TOC2"/>
        <w:tabs>
          <w:tab w:val="right" w:leader="dot" w:pos="8306"/>
        </w:tabs>
      </w:pPr>
      <w:hyperlink w:anchor="_Toc926" w:history="1">
        <w:r>
          <w:rPr>
            <w:rFonts w:ascii="仿宋" w:eastAsia="仿宋" w:hAnsi="仿宋" w:cs="仿宋" w:hint="eastAsia"/>
            <w:lang w:eastAsia="zh-CN"/>
          </w:rPr>
          <w:t>(一)、质量管理体系建设</w:t>
        </w:r>
        <w:r>
          <w:tab/>
        </w:r>
        <w:r>
          <w:fldChar w:fldCharType="begin"/>
        </w:r>
        <w:r>
          <w:instrText xml:space="preserve"> PAGEREF _Toc926 \h </w:instrText>
        </w:r>
        <w:r>
          <w:fldChar w:fldCharType="separate"/>
        </w:r>
        <w:r>
          <w:t>67</w:t>
        </w:r>
        <w:r>
          <w:fldChar w:fldCharType="end"/>
        </w:r>
      </w:hyperlink>
    </w:p>
    <w:p>
      <w:pPr>
        <w:pStyle w:val="TOC2"/>
        <w:tabs>
          <w:tab w:val="right" w:leader="dot" w:pos="8306"/>
        </w:tabs>
      </w:pPr>
      <w:hyperlink w:anchor="_Toc7962" w:history="1">
        <w:r>
          <w:rPr>
            <w:rFonts w:ascii="仿宋" w:eastAsia="仿宋" w:hAnsi="仿宋" w:cs="仿宋" w:hint="eastAsia"/>
            <w:lang w:eastAsia="zh-CN"/>
          </w:rPr>
          <w:t>(二)、质量控制措施</w:t>
        </w:r>
        <w:r>
          <w:tab/>
        </w:r>
        <w:r>
          <w:fldChar w:fldCharType="begin"/>
        </w:r>
        <w:r>
          <w:instrText xml:space="preserve"> PAGEREF _Toc7962 \h </w:instrText>
        </w:r>
        <w:r>
          <w:fldChar w:fldCharType="separate"/>
        </w:r>
        <w:r>
          <w:t>68</w:t>
        </w:r>
        <w:r>
          <w:fldChar w:fldCharType="end"/>
        </w:r>
      </w:hyperlink>
    </w:p>
    <w:p>
      <w:pPr>
        <w:pStyle w:val="TOC1"/>
        <w:tabs>
          <w:tab w:val="right" w:leader="dot" w:pos="8306"/>
        </w:tabs>
      </w:pPr>
      <w:hyperlink w:anchor="_Toc12335" w:history="1">
        <w:r>
          <w:rPr>
            <w:rFonts w:ascii="仿宋" w:eastAsia="仿宋" w:hAnsi="仿宋" w:cs="仿宋" w:hint="eastAsia"/>
            <w:lang w:eastAsia="zh-CN"/>
          </w:rPr>
          <w:t>十八、人力资源管理与开发</w:t>
        </w:r>
        <w:r>
          <w:tab/>
        </w:r>
        <w:r>
          <w:fldChar w:fldCharType="begin"/>
        </w:r>
        <w:r>
          <w:instrText xml:space="preserve"> PAGEREF _Toc12335 \h </w:instrText>
        </w:r>
        <w:r>
          <w:fldChar w:fldCharType="separate"/>
        </w:r>
        <w:r>
          <w:t>69</w:t>
        </w:r>
        <w:r>
          <w:fldChar w:fldCharType="end"/>
        </w:r>
      </w:hyperlink>
    </w:p>
    <w:p>
      <w:pPr>
        <w:pStyle w:val="TOC2"/>
        <w:tabs>
          <w:tab w:val="right" w:leader="dot" w:pos="8306"/>
        </w:tabs>
      </w:pPr>
      <w:hyperlink w:anchor="_Toc19266" w:history="1">
        <w:r>
          <w:rPr>
            <w:rFonts w:ascii="仿宋" w:eastAsia="仿宋" w:hAnsi="仿宋" w:cs="仿宋" w:hint="eastAsia"/>
            <w:lang w:eastAsia="zh-CN"/>
          </w:rPr>
          <w:t>(一)、人力资源规划</w:t>
        </w:r>
        <w:r>
          <w:tab/>
        </w:r>
        <w:r>
          <w:fldChar w:fldCharType="begin"/>
        </w:r>
        <w:r>
          <w:instrText xml:space="preserve"> PAGEREF _Toc19266 \h </w:instrText>
        </w:r>
        <w:r>
          <w:fldChar w:fldCharType="separate"/>
        </w:r>
        <w:r>
          <w:t>69</w:t>
        </w:r>
        <w:r>
          <w:fldChar w:fldCharType="end"/>
        </w:r>
      </w:hyperlink>
    </w:p>
    <w:p>
      <w:pPr>
        <w:pStyle w:val="TOC2"/>
        <w:tabs>
          <w:tab w:val="right" w:leader="dot" w:pos="8306"/>
        </w:tabs>
      </w:pPr>
      <w:hyperlink w:anchor="_Toc25663" w:history="1">
        <w:r>
          <w:rPr>
            <w:rFonts w:ascii="仿宋" w:eastAsia="仿宋" w:hAnsi="仿宋" w:cs="仿宋" w:hint="eastAsia"/>
            <w:lang w:eastAsia="zh-CN"/>
          </w:rPr>
          <w:t>(二)、人力资源开发与培训</w:t>
        </w:r>
        <w:r>
          <w:tab/>
        </w:r>
        <w:r>
          <w:fldChar w:fldCharType="begin"/>
        </w:r>
        <w:r>
          <w:instrText xml:space="preserve"> PAGEREF _Toc25663 \h </w:instrText>
        </w:r>
        <w:r>
          <w:fldChar w:fldCharType="separate"/>
        </w:r>
        <w:r>
          <w:t>71</w:t>
        </w:r>
        <w:r>
          <w:fldChar w:fldCharType="end"/>
        </w:r>
      </w:hyperlink>
    </w:p>
    <w:p>
      <w:pPr>
        <w:pStyle w:val="TOC1"/>
        <w:tabs>
          <w:tab w:val="right" w:leader="dot" w:pos="8306"/>
        </w:tabs>
      </w:pPr>
      <w:hyperlink w:anchor="_Toc6937" w:history="1">
        <w:r>
          <w:rPr>
            <w:rFonts w:ascii="仿宋" w:eastAsia="仿宋" w:hAnsi="仿宋" w:cs="仿宋" w:hint="eastAsia"/>
            <w:lang w:eastAsia="zh-CN"/>
          </w:rPr>
          <w:t>十九、法律法规与政策遵循</w:t>
        </w:r>
        <w:r>
          <w:tab/>
        </w:r>
        <w:r>
          <w:fldChar w:fldCharType="begin"/>
        </w:r>
        <w:r>
          <w:instrText xml:space="preserve"> PAGEREF _Toc6937 \h </w:instrText>
        </w:r>
        <w:r>
          <w:fldChar w:fldCharType="separate"/>
        </w:r>
        <w:r>
          <w:t>73</w:t>
        </w:r>
        <w:r>
          <w:fldChar w:fldCharType="end"/>
        </w:r>
      </w:hyperlink>
    </w:p>
    <w:p>
      <w:pPr>
        <w:pStyle w:val="TOC2"/>
        <w:tabs>
          <w:tab w:val="right" w:leader="dot" w:pos="8306"/>
        </w:tabs>
      </w:pPr>
      <w:hyperlink w:anchor="_Toc28618" w:history="1">
        <w:r>
          <w:rPr>
            <w:rFonts w:ascii="仿宋" w:eastAsia="仿宋" w:hAnsi="仿宋" w:cs="仿宋" w:hint="eastAsia"/>
            <w:lang w:eastAsia="zh-CN"/>
          </w:rPr>
          <w:t>(一)、法律法规遵守</w:t>
        </w:r>
        <w:r>
          <w:tab/>
        </w:r>
        <w:r>
          <w:fldChar w:fldCharType="begin"/>
        </w:r>
        <w:r>
          <w:instrText xml:space="preserve"> PAGEREF _Toc28618 \h </w:instrText>
        </w:r>
        <w:r>
          <w:fldChar w:fldCharType="separate"/>
        </w:r>
        <w:r>
          <w:t>73</w:t>
        </w:r>
        <w:r>
          <w:fldChar w:fldCharType="end"/>
        </w:r>
      </w:hyperlink>
    </w:p>
    <w:p>
      <w:pPr>
        <w:pStyle w:val="TOC2"/>
        <w:tabs>
          <w:tab w:val="right" w:leader="dot" w:pos="8306"/>
        </w:tabs>
      </w:pPr>
      <w:hyperlink w:anchor="_Toc18919" w:history="1">
        <w:r>
          <w:rPr>
            <w:rFonts w:ascii="仿宋" w:eastAsia="仿宋" w:hAnsi="仿宋" w:cs="仿宋" w:hint="eastAsia"/>
            <w:lang w:eastAsia="zh-CN"/>
          </w:rPr>
          <w:t>(二)、政策导向与利用</w:t>
        </w:r>
        <w:r>
          <w:tab/>
        </w:r>
        <w:r>
          <w:fldChar w:fldCharType="begin"/>
        </w:r>
        <w:r>
          <w:instrText xml:space="preserve"> PAGEREF _Toc18919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6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226"/>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7838"/>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8565"/>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3769"/>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724"/>
      <w:r>
        <w:rPr>
          <w:rFonts w:ascii="仿宋" w:eastAsia="仿宋" w:hAnsi="仿宋" w:cs="仿宋" w:hint="eastAsia"/>
          <w:sz w:val="28"/>
          <w:lang w:eastAsia="zh-CN"/>
        </w:rPr>
        <w:t>二、财务管理与成本控制</w:t>
      </w:r>
      <w:bookmarkEnd w:id="6"/>
    </w:p>
    <w:p>
      <w:pPr>
        <w:pStyle w:val="Heading2"/>
        <w:rPr>
          <w:rFonts w:ascii="仿宋" w:eastAsia="仿宋" w:hAnsi="仿宋" w:cs="仿宋" w:hint="eastAsia"/>
          <w:lang w:eastAsia="zh-CN"/>
        </w:rPr>
      </w:pPr>
      <w:bookmarkStart w:id="7" w:name="_Toc15003"/>
      <w:r>
        <w:rPr>
          <w:rFonts w:ascii="仿宋" w:eastAsia="仿宋" w:hAnsi="仿宋" w:cs="仿宋" w:hint="eastAsia"/>
          <w:lang w:eastAsia="zh-CN"/>
        </w:rPr>
        <w:t>(一)、财务管理体系建设</w:t>
      </w:r>
      <w:bookmarkEnd w:id="7"/>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 优化财务流程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致力于提高财务管理效率，其中关键在于对财务流程的精心设计和优化。引入高效的财务管理软件和信息化系统，实现自动化的财务数据处理，从而减轻手工操作负担，提高工作效率。同时，建立科学的财务审核机制，确保财务流程规范有序，整体财务管理水平得以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精细预算管理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建立完善的预算管理体系，目标在于全面了解项目的财务状况和资金运作情况。通过制定详实的年度财务预算，项目能够更有效地规划资源的使用和支出，降低经营风险。同时，设立预算执行监控机制，及时对比实际财务数据与预算计划，灵活调整经营策略，确保财务活动在合理轨道上运行。</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(三) 构建内部控制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为加强对财务风险的管控，液压元件、系统及装置项目将建设完备的内部控制体系。通过明晰财务职责和权限，建立严密的财务核算和审计规章，降低潜在的财务误差和不当行为。同时，强化对关键财务环节的监管，如资金管理和成本控制，确保内部控制体系全方位、有效地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精准资金风险管理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注重对资金风险的精准管理。通过建立完善的资金计划机制，实时监测项目的资金流向，主动防范潜在的资金风险。同时，加强与金融机构的协作，优化资金结构，以达到更低的资金成本。在面对市场波动和外部经济变化时，项目将采用灵活的资金应对策略，确保资金的安全性和流动性。</w:t>
      </w:r>
    </w:p>
    <w:p>
      <w:pPr>
        <w:pStyle w:val="Heading2"/>
        <w:ind w:firstLine="560" w:firstLineChars="200"/>
        <w:rPr>
          <w:rFonts w:ascii="仿宋" w:eastAsia="仿宋" w:hAnsi="仿宋" w:cs="仿宋" w:hint="eastAsia"/>
          <w:sz w:val="28"/>
          <w:lang w:eastAsia="zh-CN"/>
        </w:rPr>
      </w:pPr>
      <w:bookmarkStart w:id="8" w:name="_Toc24131"/>
      <w:r>
        <w:rPr>
          <w:rFonts w:ascii="仿宋" w:eastAsia="仿宋" w:hAnsi="仿宋" w:cs="仿宋" w:hint="eastAsia"/>
          <w:sz w:val="28"/>
          <w:lang w:eastAsia="zh-CN"/>
        </w:rPr>
        <w:t>(二)、成本控制措施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供应链优化： 我们通过与供应商建立紧密的合作关系，优化采购流程，降低原材料和物流成本。同时，通过合理的库存管理，减少库存占用资金，提高资金周转率。</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生产效率提升： 我们持续关注生产流程，引入先进的生产技术和自动化设备，提高生产效率，降低人工成本。通过员工培训和技能提升，确保生产团队具备高效的操作技能。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成本核算和分析： 我们建立完善的成本核算系统，对各个环节的成本进行详细分析。通过精确的数据，及时发现和解决成本异常波动，确保成本控制在可控范围内。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能源管理： 我们致力于提高能源利用效率，采用节能设备和技术，减少能源浪费。通过定期的能源审计，寻找潜在的节能机会，降低生产和运营中的能源成本。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人力资源优化： 我们通过合理的组织架构设计和人才培养计划，确保团队的高效运作。根据市场需求和业务发展，灵活调整人力资源结构，避免不必要的用人成本。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 我们鼓励技术创新和研发投入，通过引入新技术、新工艺，提高产品质量和生产效率。技术创新不仅有助于降低生产成本，还提高了产品附加值。</w:t>
      </w:r>
    </w:p>
    <w:p>
      <w:pPr>
        <w:ind w:firstLine="560" w:firstLineChars="200"/>
        <w:rPr>
          <w:rFonts w:ascii="仿宋" w:eastAsia="仿宋" w:hAnsi="仿宋" w:cs="仿宋" w:hint="eastAsia"/>
          <w:sz w:val="28"/>
        </w:rPr>
      </w:pPr>
      <w:r>
        <w:rPr>
          <w:rFonts w:ascii="仿宋" w:eastAsia="仿宋" w:hAnsi="仿宋" w:cs="仿宋" w:hint="eastAsia"/>
          <w:sz w:val="28"/>
          <w:lang w:eastAsia="zh-CN"/>
        </w:rPr>
        <w:t>采购策略： 我们采用灵活的采购策略，与供应商协商获取更有竞争力的价格和支付条件。同时，寻找多元化的供应渠道，降低对单一供应商的依赖。</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定期成本审查： 我们设立定期的成本审查机制，定期对各项费用进行审查和评估。通过对成本的全面监控，及时调整和优化经营策略。</w:t>
      </w:r>
    </w:p>
    <w:p>
      <w:pPr>
        <w:pStyle w:val="Heading1"/>
        <w:ind w:firstLine="560" w:firstLineChars="200"/>
        <w:rPr>
          <w:rFonts w:ascii="仿宋" w:eastAsia="仿宋" w:hAnsi="仿宋" w:cs="仿宋" w:hint="eastAsia"/>
          <w:sz w:val="28"/>
          <w:lang w:eastAsia="zh-CN"/>
        </w:rPr>
      </w:pPr>
      <w:bookmarkStart w:id="9" w:name="_Toc23363"/>
      <w:r>
        <w:rPr>
          <w:rFonts w:ascii="仿宋" w:eastAsia="仿宋" w:hAnsi="仿宋" w:cs="仿宋" w:hint="eastAsia"/>
          <w:sz w:val="28"/>
          <w:lang w:eastAsia="zh-CN"/>
        </w:rPr>
        <w:t>三、发展规划、产业政策和行业准入分析</w:t>
      </w:r>
      <w:bookmarkEnd w:id="9"/>
    </w:p>
    <w:p>
      <w:pPr>
        <w:pStyle w:val="Heading2"/>
        <w:rPr>
          <w:rFonts w:ascii="仿宋" w:eastAsia="仿宋" w:hAnsi="仿宋" w:cs="仿宋" w:hint="eastAsia"/>
          <w:lang w:eastAsia="zh-CN"/>
        </w:rPr>
      </w:pPr>
      <w:bookmarkStart w:id="10" w:name="_Toc4491"/>
      <w:r>
        <w:rPr>
          <w:rFonts w:ascii="仿宋" w:eastAsia="仿宋" w:hAnsi="仿宋" w:cs="仿宋" w:hint="eastAsia"/>
          <w:lang w:eastAsia="zh-CN"/>
        </w:rPr>
        <w:t>(一)、发展规划分析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11" w:name="_Toc30537"/>
      <w:r>
        <w:rPr>
          <w:rFonts w:ascii="仿宋" w:eastAsia="仿宋" w:hAnsi="仿宋" w:cs="仿宋" w:hint="eastAsia"/>
          <w:sz w:val="28"/>
          <w:lang w:eastAsia="zh-CN"/>
        </w:rPr>
        <w:t>(二)、产业政策分析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12" w:name="_Toc15107"/>
      <w:r>
        <w:rPr>
          <w:rFonts w:ascii="仿宋" w:eastAsia="仿宋" w:hAnsi="仿宋" w:cs="仿宋" w:hint="eastAsia"/>
          <w:sz w:val="28"/>
          <w:lang w:eastAsia="zh-CN"/>
        </w:rPr>
        <w:t>(三)、行业准入分析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一、液压元件、系统及装置项目的市场准入条件分析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压元件、系统及装置项目而言，市场准入条件首先取决于政策法规环境。政府对于[行业名称]领域的法规，如环保标准、税收政策、和技术使用规范，直接影响液压元件、系统及装置项目的运营和成本结构。例如，若政府针对使用可再生能源的企业提供税收优惠，这将对液压元件、系统及装置项目的财务规划产生重要影响。同时，考虑经济环境和消费者偏好的变化对液压元件、系统及装置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二、液压元件、系统及装置项目的行业规范与合规性要求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液压元件、系统及装置项目来说，遵守行业规范和合规性要求是确保项目顺利进行的基础。这包括遵循质量控制标准、安全规定、数据保护法规等。例如，若液压元件、系统及装置项目涉及数据处理，须严格遵守相关的数据保护法规。此外，行业内部的自律规范，如产品标准和服务流程，也对于提升液压元件、系统及装置项目在行业内的认可度和竞争力至关重要。项目管理团队必须不断更新策略，以应对行业规范和法规的变化，确保液压元件、系统及装置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三、液压元件、系统及装置项目的竞争格局和战略定位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https://d.book118.com/967101021124006051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液压元件、系统及装置项目建设方案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EB04BB"/>
    <w:rsid w:val="38EB04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67101021124006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2024-02-17T09:56:00Z</dcterms:created>
  <dcterms:modified xsi:type="dcterms:W3CDTF">2024-02-17T09:57:17Z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EDDDF06ED2B949D6AF82C15089FA1505_11</vt:lpwstr>
  </property>
  <property fmtid="{D5CDD505-2E9C-101B-9397-08002B2CF9AE}" pid="3" name="KSOProductBuildVer">
    <vt:lpwstr>2052-12.1.0.16250</vt:lpwstr>
  </property>
</Properties>
</file>