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92737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F92737">
      <w:pPr>
        <w:widowControl/>
        <w:jc w:val="left"/>
        <w:rPr>
          <w:rFonts w:ascii="仿宋" w:eastAsia="仿宋" w:hAnsi="仿宋"/>
          <w:b/>
          <w:sz w:val="40"/>
        </w:rPr>
      </w:pPr>
    </w:p>
    <w:p w:rsidR="00F92737">
      <w:pPr>
        <w:widowControl/>
        <w:jc w:val="left"/>
        <w:rPr>
          <w:rFonts w:ascii="仿宋" w:eastAsia="仿宋" w:hAnsi="仿宋"/>
          <w:b/>
          <w:sz w:val="40"/>
        </w:rPr>
      </w:pPr>
    </w:p>
    <w:p w:rsidR="00F92737" w:rsidRPr="00F9273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2737">
        <w:rPr>
          <w:rFonts w:ascii="宋体" w:eastAsia="宋体" w:hAnsi="宋体" w:hint="eastAsia"/>
          <w:b/>
          <w:sz w:val="60"/>
        </w:rPr>
        <w:t>电源线插头行业市场需求分析报告及未来五至十年行业预测报告</w:t>
      </w:r>
    </w:p>
    <w:p w:rsidR="00F92737" w:rsidP="00F9273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92737">
        <w:rPr>
          <w:rFonts w:ascii="仿宋" w:eastAsia="仿宋" w:hAnsi="仿宋" w:hint="eastAsia"/>
          <w:b/>
          <w:sz w:val="40"/>
        </w:rPr>
        <w:t>目录</w:t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一、电源线插头产业未来发展前景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、我国电源线插头行业市场规模前景预测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、电源线插头进入大规模推广应用阶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、中国电源线插头行业的市场增长点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、细分电源线插头产品将具有最大优势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、电源线插头行业与互联网等行业融合发展机遇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、电源线插头人才培养市场广阔，国际合作前景广阔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、电源线插头行业发展需要突破创新瓶颈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二、电源线插头行业（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、电源线插头行业当下面临的机会和挑战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、电源线插头行业经营理念快速转变的意义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、整合电源线插头行业的技术服务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、迅速转变电源线插头企业的增长动力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三、电源线插头行业财务状况分析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、电源线插头行业近三年财务数据及指标分析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、现金流对电源线插头业的影响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2024-2029</w:t>
      </w:r>
      <w:r>
        <w:rPr>
          <w:rFonts w:hint="eastAsia"/>
          <w:noProof/>
        </w:rPr>
        <w:t>年电源线插头行业企业市场突围战略分析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、在电源线插头行业树立“战略突破”理念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、确定电源线插头行业市场定位、产品定位和品牌定位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、创新推动电源线插头行业更高质量发展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五、电源线插头业数据预测与分析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、电源线插头业时间序列预测与分析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_Toc161743699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电源线插头业时间曲线预测模型分析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、电源线插头行业差分方程预测模型分析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年电源线插头业预测结论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六、电源线插头业发展模式分析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、电源线插头地域有明显差异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七、电源线插头企业战略目标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八、关于“十四五”电源线插头业发展战略规划的建议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、电源线插头业“十四五”战略规划简介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、电源线插头业的社会化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、大规模的电源线插头业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十四五</w:t>
      </w:r>
      <w:r>
        <w:rPr>
          <w:noProof/>
        </w:rPr>
        <w:t>”</w:t>
      </w:r>
      <w:r>
        <w:rPr>
          <w:rFonts w:hint="eastAsia"/>
          <w:noProof/>
        </w:rPr>
        <w:t>期间电源线插头业的市场应用方向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、十四五</w:t>
      </w:r>
      <w:r>
        <w:rPr>
          <w:noProof/>
        </w:rPr>
        <w:t>”</w:t>
      </w:r>
      <w:r>
        <w:rPr>
          <w:rFonts w:hint="eastAsia"/>
          <w:noProof/>
        </w:rPr>
        <w:t>期间电源线插头业的发展重点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九、宏观经济对电源线插头行业的影响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、电源线插头行业线性决策机制分析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、电源线插头行业竞争与行业壁垒分析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、电源线插头行业库存管理波动分析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十、电源线插头业的外部环境及发展趋势分析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、国际政治经济发展对电源线插头业的影响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、国内政治经济发展对电源线插头业的影响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、国内突出经济问题对电源线插头业的影响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十一、电源线插头行业“专业化能力”对盈利模式的影响分析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、电源线插头企业盈利模式运作的关键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</w:t>
      </w:r>
      <w:r>
        <w:rPr>
          <w:noProof/>
        </w:rPr>
        <w:t>”</w:t>
      </w:r>
      <w:r>
        <w:rPr>
          <w:rFonts w:hint="eastAsia"/>
          <w:noProof/>
        </w:rPr>
        <w:t>专业化能力</w:t>
      </w:r>
      <w:r>
        <w:rPr>
          <w:noProof/>
        </w:rPr>
        <w:t>“</w:t>
      </w:r>
      <w:r>
        <w:rPr>
          <w:rFonts w:hint="eastAsia"/>
          <w:noProof/>
        </w:rPr>
        <w:t>对电源线插头行业的重要性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、怎样培养电源线插头行业的业务能力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十二、电源线插头行业竞争分析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、电源线插头行业国内外对比分析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、中国电源线插头行业品牌竞争格局分析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、中国电源线插头行业竞争强度分析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、中国电源线插头行业现有企业的竞争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、中国电源线插头行业上游议价能力分析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、中国电源线插头行业下游议价能力分析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、中国电源线插头行业新进入者威胁分析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27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、中国电源线插头行业替代品威胁分析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十三、电源线插头行业未来发展机会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、在电源线插头行业中通过产品差异化获得商机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、借助电源线插头行业市场差异赢得商机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、借助电源线插头行业服务差异化抓住商机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、借助电源线插头行业客户差异化把握商机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、借助电源线插头行业渠道差异来寻求商机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927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十四、电源线插头行业企业差异化突破战略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、电源线插头行业产品差异化获取“商机”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、电源线插头行业市场分化赢得</w:t>
      </w:r>
      <w:r>
        <w:rPr>
          <w:noProof/>
        </w:rPr>
        <w:t>“</w:t>
      </w:r>
      <w:r>
        <w:rPr>
          <w:rFonts w:hint="eastAsia"/>
          <w:noProof/>
        </w:rPr>
        <w:t>商机</w:t>
      </w:r>
      <w:r>
        <w:rPr>
          <w:noProof/>
        </w:rPr>
        <w:t>”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、以电源线插头行业服务差异化</w:t>
      </w:r>
      <w:r>
        <w:rPr>
          <w:noProof/>
        </w:rPr>
        <w:t>“</w:t>
      </w:r>
      <w:r>
        <w:rPr>
          <w:rFonts w:hint="eastAsia"/>
          <w:noProof/>
        </w:rPr>
        <w:t>抓住</w:t>
      </w:r>
      <w:r>
        <w:rPr>
          <w:noProof/>
        </w:rPr>
        <w:t>”</w:t>
      </w:r>
      <w:r>
        <w:rPr>
          <w:rFonts w:hint="eastAsia"/>
          <w:noProof/>
        </w:rPr>
        <w:t>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、用电源线插头行业客户差异化</w:t>
      </w:r>
      <w:r>
        <w:rPr>
          <w:noProof/>
        </w:rPr>
        <w:t>“</w:t>
      </w:r>
      <w:r>
        <w:rPr>
          <w:rFonts w:hint="eastAsia"/>
          <w:noProof/>
        </w:rPr>
        <w:t>抓住</w:t>
      </w:r>
      <w:r>
        <w:rPr>
          <w:noProof/>
        </w:rPr>
        <w:t>”</w:t>
      </w:r>
      <w:r>
        <w:rPr>
          <w:rFonts w:hint="eastAsia"/>
          <w:noProof/>
        </w:rPr>
        <w:t>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9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、以电源线插头行业渠道差异化</w:t>
      </w:r>
      <w:r>
        <w:rPr>
          <w:noProof/>
        </w:rPr>
        <w:t>“</w:t>
      </w:r>
      <w:r>
        <w:rPr>
          <w:rFonts w:hint="eastAsia"/>
          <w:noProof/>
        </w:rPr>
        <w:t>争取</w:t>
      </w:r>
      <w:r>
        <w:rPr>
          <w:noProof/>
        </w:rPr>
        <w:t>”</w:t>
      </w:r>
      <w:r>
        <w:rPr>
          <w:rFonts w:hint="eastAsia"/>
          <w:noProof/>
        </w:rPr>
        <w:t>商机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_Toc161743744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92737" w:rsidP="00F9273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https://d.book118.com/967113100162006054</w:t>
        </w:r>
      </w:hyperlink>
    </w:p>
    <w:p w:rsidR="00F92737" w:rsidP="00F9273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 w:rsidP="001946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27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 w:rsidP="001946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273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 w:rsidP="001946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273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 w:rsidP="001946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273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 w:rsidP="001946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273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 w:rsidP="001946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273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 w:rsidRPr="00F92737" w:rsidP="00F92737">
    <w:pPr>
      <w:pStyle w:val="Header"/>
      <w:rPr>
        <w:rFonts w:ascii="仿宋" w:eastAsia="仿宋" w:hAnsi="仿宋"/>
      </w:rPr>
    </w:pPr>
    <w:r w:rsidRPr="00F92737">
      <w:rPr>
        <w:rFonts w:ascii="仿宋" w:eastAsia="仿宋" w:hAnsi="仿宋" w:hint="eastAsia"/>
      </w:rPr>
      <w:t>电源线插头行业报告/庞文报告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 w:rsidRPr="00F92737" w:rsidP="00F92737">
    <w:pPr>
      <w:pStyle w:val="Header"/>
      <w:rPr>
        <w:rFonts w:ascii="仿宋" w:eastAsia="仿宋" w:hAnsi="仿宋"/>
      </w:rPr>
    </w:pPr>
    <w:r w:rsidRPr="00F92737">
      <w:rPr>
        <w:rFonts w:ascii="仿宋" w:eastAsia="仿宋" w:hAnsi="仿宋" w:hint="eastAsia"/>
      </w:rPr>
      <w:t>电源线插头行业报告/庞文报告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 w:rsidRPr="00F92737" w:rsidP="00F92737">
    <w:pPr>
      <w:pStyle w:val="Header"/>
      <w:rPr>
        <w:rFonts w:ascii="仿宋" w:eastAsia="仿宋" w:hAnsi="仿宋"/>
      </w:rPr>
    </w:pPr>
    <w:r w:rsidRPr="00F92737">
      <w:rPr>
        <w:rFonts w:ascii="仿宋" w:eastAsia="仿宋" w:hAnsi="仿宋" w:hint="eastAsia"/>
      </w:rPr>
      <w:t>电源线插头行业报告/庞文报告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273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737"/>
    <w:rsid w:val="0011666A"/>
    <w:rsid w:val="0019465F"/>
    <w:rsid w:val="00A0178D"/>
    <w:rsid w:val="00F927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8E05DE69-13E6-4760-8721-68E7C09C0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F927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F927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F9273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F92737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F9273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F92737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F927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9273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927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927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92737"/>
  </w:style>
  <w:style w:type="paragraph" w:styleId="TOC1">
    <w:name w:val="toc 1"/>
    <w:basedOn w:val="Normal"/>
    <w:next w:val="Normal"/>
    <w:autoRedefine/>
    <w:uiPriority w:val="39"/>
    <w:unhideWhenUsed/>
    <w:rsid w:val="00F92737"/>
  </w:style>
  <w:style w:type="paragraph" w:styleId="TOC2">
    <w:name w:val="toc 2"/>
    <w:basedOn w:val="Normal"/>
    <w:next w:val="Normal"/>
    <w:autoRedefine/>
    <w:uiPriority w:val="39"/>
    <w:unhideWhenUsed/>
    <w:rsid w:val="00F92737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F92737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711310016200605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3562</Words>
  <Characters>20309</Characters>
  <Application>Microsoft Office Word</Application>
  <DocSecurity>0</DocSecurity>
  <Lines>169</Lines>
  <Paragraphs>47</Paragraphs>
  <ScaleCrop>false</ScaleCrop>
  <Company/>
  <LinksUpToDate>false</LinksUpToDate>
  <CharactersWithSpaces>23824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2024-03-19T04:27:00Z</dcterms:created>
  <dcterms:modified xsi:type="dcterms:W3CDTF">2024-03-19T04:27:00Z</dcterms:modified>
</cp:coreProperties>
</file>