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汽车导航仪资金需求报告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46" w:history="1">
        <w:r>
          <w:rPr>
            <w:rFonts w:ascii="仿宋" w:eastAsia="仿宋" w:hAnsi="仿宋" w:cs="仿宋" w:hint="eastAsia"/>
            <w:lang w:eastAsia="zh-CN"/>
          </w:rPr>
          <w:t>前言</w:t>
        </w:r>
        <w:r>
          <w:tab/>
        </w:r>
        <w:r>
          <w:fldChar w:fldCharType="begin"/>
        </w:r>
        <w:r>
          <w:instrText xml:space="preserve"> PAGEREF _Toc29046 \h </w:instrText>
        </w:r>
        <w:r>
          <w:fldChar w:fldCharType="separate"/>
        </w:r>
        <w:r>
          <w:t>3</w:t>
        </w:r>
        <w:r>
          <w:fldChar w:fldCharType="end"/>
        </w:r>
      </w:hyperlink>
    </w:p>
    <w:p>
      <w:pPr>
        <w:pStyle w:val="TOC1"/>
        <w:tabs>
          <w:tab w:val="right" w:leader="dot" w:pos="8306"/>
        </w:tabs>
      </w:pPr>
      <w:hyperlink w:anchor="_Toc19640" w:history="1">
        <w:r>
          <w:rPr>
            <w:rFonts w:ascii="仿宋" w:eastAsia="仿宋" w:hAnsi="仿宋" w:cs="仿宋" w:hint="eastAsia"/>
            <w:lang w:eastAsia="zh-CN"/>
          </w:rPr>
          <w:t>一、汽车导航仪企业概貌</w:t>
        </w:r>
        <w:r>
          <w:tab/>
        </w:r>
        <w:r>
          <w:fldChar w:fldCharType="begin"/>
        </w:r>
        <w:r>
          <w:instrText xml:space="preserve"> PAGEREF _Toc19640 \h </w:instrText>
        </w:r>
        <w:r>
          <w:fldChar w:fldCharType="separate"/>
        </w:r>
        <w:r>
          <w:t>3</w:t>
        </w:r>
        <w:r>
          <w:fldChar w:fldCharType="end"/>
        </w:r>
      </w:hyperlink>
    </w:p>
    <w:p>
      <w:pPr>
        <w:pStyle w:val="TOC2"/>
        <w:tabs>
          <w:tab w:val="right" w:leader="dot" w:pos="8306"/>
        </w:tabs>
      </w:pPr>
      <w:hyperlink w:anchor="_Toc261" w:history="1">
        <w:r>
          <w:rPr>
            <w:rFonts w:ascii="仿宋" w:eastAsia="仿宋" w:hAnsi="仿宋" w:cs="仿宋" w:hint="eastAsia"/>
            <w:lang w:eastAsia="zh-CN"/>
          </w:rPr>
          <w:t>(一)、汽车导航仪企业基础信息</w:t>
        </w:r>
        <w:r>
          <w:tab/>
        </w:r>
        <w:r>
          <w:fldChar w:fldCharType="begin"/>
        </w:r>
        <w:r>
          <w:instrText xml:space="preserve"> PAGEREF _Toc261 \h </w:instrText>
        </w:r>
        <w:r>
          <w:fldChar w:fldCharType="separate"/>
        </w:r>
        <w:r>
          <w:t>3</w:t>
        </w:r>
        <w:r>
          <w:fldChar w:fldCharType="end"/>
        </w:r>
      </w:hyperlink>
    </w:p>
    <w:p>
      <w:pPr>
        <w:pStyle w:val="TOC2"/>
        <w:tabs>
          <w:tab w:val="right" w:leader="dot" w:pos="8306"/>
        </w:tabs>
      </w:pPr>
      <w:hyperlink w:anchor="_Toc3664" w:history="1">
        <w:r>
          <w:rPr>
            <w:rFonts w:ascii="仿宋" w:eastAsia="仿宋" w:hAnsi="仿宋" w:cs="仿宋" w:hint="eastAsia"/>
            <w:lang w:eastAsia="zh-CN"/>
          </w:rPr>
          <w:t>(二)、汽车导航仪企业简要介绍</w:t>
        </w:r>
        <w:r>
          <w:tab/>
        </w:r>
        <w:r>
          <w:fldChar w:fldCharType="begin"/>
        </w:r>
        <w:r>
          <w:instrText xml:space="preserve"> PAGEREF _Toc3664 \h </w:instrText>
        </w:r>
        <w:r>
          <w:fldChar w:fldCharType="separate"/>
        </w:r>
        <w:r>
          <w:t>4</w:t>
        </w:r>
        <w:r>
          <w:fldChar w:fldCharType="end"/>
        </w:r>
      </w:hyperlink>
    </w:p>
    <w:p>
      <w:pPr>
        <w:pStyle w:val="TOC2"/>
        <w:tabs>
          <w:tab w:val="right" w:leader="dot" w:pos="8306"/>
        </w:tabs>
      </w:pPr>
      <w:hyperlink w:anchor="_Toc12934" w:history="1">
        <w:r>
          <w:rPr>
            <w:rFonts w:ascii="仿宋" w:eastAsia="仿宋" w:hAnsi="仿宋" w:cs="仿宋" w:hint="eastAsia"/>
            <w:lang w:eastAsia="zh-CN"/>
          </w:rPr>
          <w:t>(三)、企业竞争优势概览</w:t>
        </w:r>
        <w:r>
          <w:tab/>
        </w:r>
        <w:r>
          <w:fldChar w:fldCharType="begin"/>
        </w:r>
        <w:r>
          <w:instrText xml:space="preserve"> PAGEREF _Toc12934 \h </w:instrText>
        </w:r>
        <w:r>
          <w:fldChar w:fldCharType="separate"/>
        </w:r>
        <w:r>
          <w:t>4</w:t>
        </w:r>
        <w:r>
          <w:fldChar w:fldCharType="end"/>
        </w:r>
      </w:hyperlink>
    </w:p>
    <w:p>
      <w:pPr>
        <w:pStyle w:val="TOC2"/>
        <w:tabs>
          <w:tab w:val="right" w:leader="dot" w:pos="8306"/>
        </w:tabs>
      </w:pPr>
      <w:hyperlink w:anchor="_Toc16784" w:history="1">
        <w:r>
          <w:rPr>
            <w:rFonts w:ascii="仿宋" w:eastAsia="仿宋" w:hAnsi="仿宋" w:cs="仿宋" w:hint="eastAsia"/>
            <w:lang w:eastAsia="zh-CN"/>
          </w:rPr>
          <w:t>(四)、汽车导航仪企业财务数据要略</w:t>
        </w:r>
        <w:r>
          <w:tab/>
        </w:r>
        <w:r>
          <w:fldChar w:fldCharType="begin"/>
        </w:r>
        <w:r>
          <w:instrText xml:space="preserve"> PAGEREF _Toc16784 \h </w:instrText>
        </w:r>
        <w:r>
          <w:fldChar w:fldCharType="separate"/>
        </w:r>
        <w:r>
          <w:t>5</w:t>
        </w:r>
        <w:r>
          <w:fldChar w:fldCharType="end"/>
        </w:r>
      </w:hyperlink>
    </w:p>
    <w:p>
      <w:pPr>
        <w:pStyle w:val="TOC2"/>
        <w:tabs>
          <w:tab w:val="right" w:leader="dot" w:pos="8306"/>
        </w:tabs>
      </w:pPr>
      <w:hyperlink w:anchor="_Toc16803" w:history="1">
        <w:r>
          <w:rPr>
            <w:rFonts w:ascii="仿宋" w:eastAsia="仿宋" w:hAnsi="仿宋" w:cs="仿宋" w:hint="eastAsia"/>
            <w:lang w:eastAsia="zh-CN"/>
          </w:rPr>
          <w:t>(五)、核心团队成员简述</w:t>
        </w:r>
        <w:r>
          <w:tab/>
        </w:r>
        <w:r>
          <w:fldChar w:fldCharType="begin"/>
        </w:r>
        <w:r>
          <w:instrText xml:space="preserve"> PAGEREF _Toc16803 \h </w:instrText>
        </w:r>
        <w:r>
          <w:fldChar w:fldCharType="separate"/>
        </w:r>
        <w:r>
          <w:t>6</w:t>
        </w:r>
        <w:r>
          <w:fldChar w:fldCharType="end"/>
        </w:r>
      </w:hyperlink>
    </w:p>
    <w:p>
      <w:pPr>
        <w:pStyle w:val="TOC2"/>
        <w:tabs>
          <w:tab w:val="right" w:leader="dot" w:pos="8306"/>
        </w:tabs>
      </w:pPr>
      <w:hyperlink w:anchor="_Toc6470" w:history="1">
        <w:r>
          <w:rPr>
            <w:rFonts w:ascii="仿宋" w:eastAsia="仿宋" w:hAnsi="仿宋" w:cs="仿宋" w:hint="eastAsia"/>
            <w:lang w:eastAsia="zh-CN"/>
          </w:rPr>
          <w:t>(六)、汽车导航仪企业经营宗旨阐述</w:t>
        </w:r>
        <w:r>
          <w:tab/>
        </w:r>
        <w:r>
          <w:fldChar w:fldCharType="begin"/>
        </w:r>
        <w:r>
          <w:instrText xml:space="preserve"> PAGEREF _Toc6470 \h </w:instrText>
        </w:r>
        <w:r>
          <w:fldChar w:fldCharType="separate"/>
        </w:r>
        <w:r>
          <w:t>7</w:t>
        </w:r>
        <w:r>
          <w:fldChar w:fldCharType="end"/>
        </w:r>
      </w:hyperlink>
    </w:p>
    <w:p>
      <w:pPr>
        <w:pStyle w:val="TOC2"/>
        <w:tabs>
          <w:tab w:val="right" w:leader="dot" w:pos="8306"/>
        </w:tabs>
      </w:pPr>
      <w:hyperlink w:anchor="_Toc11382" w:history="1">
        <w:r>
          <w:rPr>
            <w:rFonts w:ascii="仿宋" w:eastAsia="仿宋" w:hAnsi="仿宋" w:cs="仿宋" w:hint="eastAsia"/>
            <w:lang w:eastAsia="zh-CN"/>
          </w:rPr>
          <w:t>(七)、汽车导航仪企业未来发展规划</w:t>
        </w:r>
        <w:r>
          <w:tab/>
        </w:r>
        <w:r>
          <w:fldChar w:fldCharType="begin"/>
        </w:r>
        <w:r>
          <w:instrText xml:space="preserve"> PAGEREF _Toc11382 \h </w:instrText>
        </w:r>
        <w:r>
          <w:fldChar w:fldCharType="separate"/>
        </w:r>
        <w:r>
          <w:t>7</w:t>
        </w:r>
        <w:r>
          <w:fldChar w:fldCharType="end"/>
        </w:r>
      </w:hyperlink>
    </w:p>
    <w:p>
      <w:pPr>
        <w:pStyle w:val="TOC1"/>
        <w:tabs>
          <w:tab w:val="right" w:leader="dot" w:pos="8306"/>
        </w:tabs>
      </w:pPr>
      <w:hyperlink w:anchor="_Toc32649" w:history="1">
        <w:r>
          <w:rPr>
            <w:rFonts w:ascii="仿宋" w:eastAsia="仿宋" w:hAnsi="仿宋" w:cs="仿宋" w:hint="eastAsia"/>
            <w:lang w:eastAsia="zh-CN"/>
          </w:rPr>
          <w:t>二、SWOT分析</w:t>
        </w:r>
        <w:r>
          <w:tab/>
        </w:r>
        <w:r>
          <w:fldChar w:fldCharType="begin"/>
        </w:r>
        <w:r>
          <w:instrText xml:space="preserve"> PAGEREF _Toc32649 \h </w:instrText>
        </w:r>
        <w:r>
          <w:fldChar w:fldCharType="separate"/>
        </w:r>
        <w:r>
          <w:t>9</w:t>
        </w:r>
        <w:r>
          <w:fldChar w:fldCharType="end"/>
        </w:r>
      </w:hyperlink>
    </w:p>
    <w:p>
      <w:pPr>
        <w:pStyle w:val="TOC2"/>
        <w:tabs>
          <w:tab w:val="right" w:leader="dot" w:pos="8306"/>
        </w:tabs>
      </w:pPr>
      <w:hyperlink w:anchor="_Toc3995" w:history="1">
        <w:r>
          <w:rPr>
            <w:rFonts w:ascii="仿宋" w:eastAsia="仿宋" w:hAnsi="仿宋" w:cs="仿宋" w:hint="eastAsia"/>
            <w:lang w:eastAsia="zh-CN"/>
          </w:rPr>
          <w:t>(一)、优势分析(S)</w:t>
        </w:r>
        <w:r>
          <w:tab/>
        </w:r>
        <w:r>
          <w:fldChar w:fldCharType="begin"/>
        </w:r>
        <w:r>
          <w:instrText xml:space="preserve"> PAGEREF _Toc3995 \h </w:instrText>
        </w:r>
        <w:r>
          <w:fldChar w:fldCharType="separate"/>
        </w:r>
        <w:r>
          <w:t>9</w:t>
        </w:r>
        <w:r>
          <w:fldChar w:fldCharType="end"/>
        </w:r>
      </w:hyperlink>
    </w:p>
    <w:p>
      <w:pPr>
        <w:pStyle w:val="TOC2"/>
        <w:tabs>
          <w:tab w:val="right" w:leader="dot" w:pos="8306"/>
        </w:tabs>
      </w:pPr>
      <w:hyperlink w:anchor="_Toc30200" w:history="1">
        <w:r>
          <w:rPr>
            <w:rFonts w:ascii="仿宋" w:eastAsia="仿宋" w:hAnsi="仿宋" w:cs="仿宋" w:hint="eastAsia"/>
            <w:lang w:eastAsia="zh-CN"/>
          </w:rPr>
          <w:t>(二)、劣势分析(W)</w:t>
        </w:r>
        <w:r>
          <w:tab/>
        </w:r>
        <w:r>
          <w:fldChar w:fldCharType="begin"/>
        </w:r>
        <w:r>
          <w:instrText xml:space="preserve"> PAGEREF _Toc30200 \h </w:instrText>
        </w:r>
        <w:r>
          <w:fldChar w:fldCharType="separate"/>
        </w:r>
        <w:r>
          <w:t>10</w:t>
        </w:r>
        <w:r>
          <w:fldChar w:fldCharType="end"/>
        </w:r>
      </w:hyperlink>
    </w:p>
    <w:p>
      <w:pPr>
        <w:pStyle w:val="TOC2"/>
        <w:tabs>
          <w:tab w:val="right" w:leader="dot" w:pos="8306"/>
        </w:tabs>
      </w:pPr>
      <w:hyperlink w:anchor="_Toc10201" w:history="1">
        <w:r>
          <w:rPr>
            <w:rFonts w:ascii="仿宋" w:eastAsia="仿宋" w:hAnsi="仿宋" w:cs="仿宋" w:hint="eastAsia"/>
            <w:lang w:eastAsia="zh-CN"/>
          </w:rPr>
          <w:t>(三)、机会分析(O)</w:t>
        </w:r>
        <w:r>
          <w:tab/>
        </w:r>
        <w:r>
          <w:fldChar w:fldCharType="begin"/>
        </w:r>
        <w:r>
          <w:instrText xml:space="preserve"> PAGEREF _Toc10201 \h </w:instrText>
        </w:r>
        <w:r>
          <w:fldChar w:fldCharType="separate"/>
        </w:r>
        <w:r>
          <w:t>12</w:t>
        </w:r>
        <w:r>
          <w:fldChar w:fldCharType="end"/>
        </w:r>
      </w:hyperlink>
    </w:p>
    <w:p>
      <w:pPr>
        <w:pStyle w:val="TOC2"/>
        <w:tabs>
          <w:tab w:val="right" w:leader="dot" w:pos="8306"/>
        </w:tabs>
      </w:pPr>
      <w:hyperlink w:anchor="_Toc10554" w:history="1">
        <w:r>
          <w:rPr>
            <w:rFonts w:ascii="仿宋" w:eastAsia="仿宋" w:hAnsi="仿宋" w:cs="仿宋" w:hint="eastAsia"/>
            <w:lang w:eastAsia="zh-CN"/>
          </w:rPr>
          <w:t>(四)、威胁分析(T)</w:t>
        </w:r>
        <w:r>
          <w:tab/>
        </w:r>
        <w:r>
          <w:fldChar w:fldCharType="begin"/>
        </w:r>
        <w:r>
          <w:instrText xml:space="preserve"> PAGEREF _Toc10554 \h </w:instrText>
        </w:r>
        <w:r>
          <w:fldChar w:fldCharType="separate"/>
        </w:r>
        <w:r>
          <w:t>14</w:t>
        </w:r>
        <w:r>
          <w:fldChar w:fldCharType="end"/>
        </w:r>
      </w:hyperlink>
    </w:p>
    <w:p>
      <w:pPr>
        <w:pStyle w:val="TOC1"/>
        <w:tabs>
          <w:tab w:val="right" w:leader="dot" w:pos="8306"/>
        </w:tabs>
      </w:pPr>
      <w:hyperlink w:anchor="_Toc20022" w:history="1">
        <w:r>
          <w:rPr>
            <w:rFonts w:ascii="仿宋" w:eastAsia="仿宋" w:hAnsi="仿宋" w:cs="仿宋" w:hint="eastAsia"/>
            <w:lang w:eastAsia="zh-CN"/>
          </w:rPr>
          <w:t>三、建筑物技术方案</w:t>
        </w:r>
        <w:r>
          <w:tab/>
        </w:r>
        <w:r>
          <w:fldChar w:fldCharType="begin"/>
        </w:r>
        <w:r>
          <w:instrText xml:space="preserve"> PAGEREF _Toc20022 \h </w:instrText>
        </w:r>
        <w:r>
          <w:fldChar w:fldCharType="separate"/>
        </w:r>
        <w:r>
          <w:t>17</w:t>
        </w:r>
        <w:r>
          <w:fldChar w:fldCharType="end"/>
        </w:r>
      </w:hyperlink>
    </w:p>
    <w:p>
      <w:pPr>
        <w:pStyle w:val="TOC2"/>
        <w:tabs>
          <w:tab w:val="right" w:leader="dot" w:pos="8306"/>
        </w:tabs>
      </w:pPr>
      <w:hyperlink w:anchor="_Toc22872" w:history="1">
        <w:r>
          <w:rPr>
            <w:rFonts w:ascii="仿宋" w:eastAsia="仿宋" w:hAnsi="仿宋" w:cs="仿宋" w:hint="eastAsia"/>
            <w:lang w:eastAsia="zh-CN"/>
          </w:rPr>
          <w:t>(一)、项目工程设计总体要求</w:t>
        </w:r>
        <w:r>
          <w:tab/>
        </w:r>
        <w:r>
          <w:fldChar w:fldCharType="begin"/>
        </w:r>
        <w:r>
          <w:instrText xml:space="preserve"> PAGEREF _Toc22872 \h </w:instrText>
        </w:r>
        <w:r>
          <w:fldChar w:fldCharType="separate"/>
        </w:r>
        <w:r>
          <w:t>17</w:t>
        </w:r>
        <w:r>
          <w:fldChar w:fldCharType="end"/>
        </w:r>
      </w:hyperlink>
    </w:p>
    <w:p>
      <w:pPr>
        <w:pStyle w:val="TOC2"/>
        <w:tabs>
          <w:tab w:val="right" w:leader="dot" w:pos="8306"/>
        </w:tabs>
      </w:pPr>
      <w:hyperlink w:anchor="_Toc10596" w:history="1">
        <w:r>
          <w:rPr>
            <w:rFonts w:ascii="仿宋" w:eastAsia="仿宋" w:hAnsi="仿宋" w:cs="仿宋" w:hint="eastAsia"/>
            <w:lang w:eastAsia="zh-CN"/>
          </w:rPr>
          <w:t>(二)、建设方案</w:t>
        </w:r>
        <w:r>
          <w:tab/>
        </w:r>
        <w:r>
          <w:fldChar w:fldCharType="begin"/>
        </w:r>
        <w:r>
          <w:instrText xml:space="preserve"> PAGEREF _Toc10596 \h </w:instrText>
        </w:r>
        <w:r>
          <w:fldChar w:fldCharType="separate"/>
        </w:r>
        <w:r>
          <w:t>18</w:t>
        </w:r>
        <w:r>
          <w:fldChar w:fldCharType="end"/>
        </w:r>
      </w:hyperlink>
    </w:p>
    <w:p>
      <w:pPr>
        <w:pStyle w:val="TOC2"/>
        <w:tabs>
          <w:tab w:val="right" w:leader="dot" w:pos="8306"/>
        </w:tabs>
      </w:pPr>
      <w:hyperlink w:anchor="_Toc1493" w:history="1">
        <w:r>
          <w:rPr>
            <w:rFonts w:ascii="仿宋" w:eastAsia="仿宋" w:hAnsi="仿宋" w:cs="仿宋" w:hint="eastAsia"/>
            <w:lang w:eastAsia="zh-CN"/>
          </w:rPr>
          <w:t>(三)、建筑工程建设指标</w:t>
        </w:r>
        <w:r>
          <w:tab/>
        </w:r>
        <w:r>
          <w:fldChar w:fldCharType="begin"/>
        </w:r>
        <w:r>
          <w:instrText xml:space="preserve"> PAGEREF _Toc1493 \h </w:instrText>
        </w:r>
        <w:r>
          <w:fldChar w:fldCharType="separate"/>
        </w:r>
        <w:r>
          <w:t>19</w:t>
        </w:r>
        <w:r>
          <w:fldChar w:fldCharType="end"/>
        </w:r>
      </w:hyperlink>
    </w:p>
    <w:p>
      <w:pPr>
        <w:pStyle w:val="TOC1"/>
        <w:tabs>
          <w:tab w:val="right" w:leader="dot" w:pos="8306"/>
        </w:tabs>
      </w:pPr>
      <w:hyperlink w:anchor="_Toc26610" w:history="1">
        <w:r>
          <w:rPr>
            <w:rFonts w:ascii="仿宋" w:eastAsia="仿宋" w:hAnsi="仿宋" w:cs="仿宋" w:hint="eastAsia"/>
            <w:lang w:eastAsia="zh-CN"/>
          </w:rPr>
          <w:t>四、项目后期运营与拓展</w:t>
        </w:r>
        <w:r>
          <w:tab/>
        </w:r>
        <w:r>
          <w:fldChar w:fldCharType="begin"/>
        </w:r>
        <w:r>
          <w:instrText xml:space="preserve"> PAGEREF _Toc26610 \h </w:instrText>
        </w:r>
        <w:r>
          <w:fldChar w:fldCharType="separate"/>
        </w:r>
        <w:r>
          <w:t>19</w:t>
        </w:r>
        <w:r>
          <w:fldChar w:fldCharType="end"/>
        </w:r>
      </w:hyperlink>
    </w:p>
    <w:p>
      <w:pPr>
        <w:pStyle w:val="TOC2"/>
        <w:tabs>
          <w:tab w:val="right" w:leader="dot" w:pos="8306"/>
        </w:tabs>
      </w:pPr>
      <w:hyperlink w:anchor="_Toc958" w:history="1">
        <w:r>
          <w:rPr>
            <w:rFonts w:ascii="仿宋" w:eastAsia="仿宋" w:hAnsi="仿宋" w:cs="仿宋" w:hint="eastAsia"/>
            <w:lang w:eastAsia="zh-CN"/>
          </w:rPr>
          <w:t>(一)、后期运营计划</w:t>
        </w:r>
        <w:r>
          <w:tab/>
        </w:r>
        <w:r>
          <w:fldChar w:fldCharType="begin"/>
        </w:r>
        <w:r>
          <w:instrText xml:space="preserve"> PAGEREF _Toc958 \h </w:instrText>
        </w:r>
        <w:r>
          <w:fldChar w:fldCharType="separate"/>
        </w:r>
        <w:r>
          <w:t>19</w:t>
        </w:r>
        <w:r>
          <w:fldChar w:fldCharType="end"/>
        </w:r>
      </w:hyperlink>
    </w:p>
    <w:p>
      <w:pPr>
        <w:pStyle w:val="TOC2"/>
        <w:tabs>
          <w:tab w:val="right" w:leader="dot" w:pos="8306"/>
        </w:tabs>
      </w:pPr>
      <w:hyperlink w:anchor="_Toc12450" w:history="1">
        <w:r>
          <w:rPr>
            <w:rFonts w:ascii="仿宋" w:eastAsia="仿宋" w:hAnsi="仿宋" w:cs="仿宋" w:hint="eastAsia"/>
            <w:lang w:eastAsia="zh-CN"/>
          </w:rPr>
          <w:t>(二)、市场拓展与多元化发展</w:t>
        </w:r>
        <w:r>
          <w:tab/>
        </w:r>
        <w:r>
          <w:fldChar w:fldCharType="begin"/>
        </w:r>
        <w:r>
          <w:instrText xml:space="preserve"> PAGEREF _Toc12450 \h </w:instrText>
        </w:r>
        <w:r>
          <w:fldChar w:fldCharType="separate"/>
        </w:r>
        <w:r>
          <w:t>21</w:t>
        </w:r>
        <w:r>
          <w:fldChar w:fldCharType="end"/>
        </w:r>
      </w:hyperlink>
    </w:p>
    <w:p>
      <w:pPr>
        <w:pStyle w:val="TOC2"/>
        <w:tabs>
          <w:tab w:val="right" w:leader="dot" w:pos="8306"/>
        </w:tabs>
      </w:pPr>
      <w:hyperlink w:anchor="_Toc5383" w:history="1">
        <w:r>
          <w:rPr>
            <w:rFonts w:ascii="仿宋" w:eastAsia="仿宋" w:hAnsi="仿宋" w:cs="仿宋" w:hint="eastAsia"/>
            <w:lang w:eastAsia="zh-CN"/>
          </w:rPr>
          <w:t>(三)、技术创新与升级计划</w:t>
        </w:r>
        <w:r>
          <w:tab/>
        </w:r>
        <w:r>
          <w:fldChar w:fldCharType="begin"/>
        </w:r>
        <w:r>
          <w:instrText xml:space="preserve"> PAGEREF _Toc5383 \h </w:instrText>
        </w:r>
        <w:r>
          <w:fldChar w:fldCharType="separate"/>
        </w:r>
        <w:r>
          <w:t>22</w:t>
        </w:r>
        <w:r>
          <w:fldChar w:fldCharType="end"/>
        </w:r>
      </w:hyperlink>
    </w:p>
    <w:p>
      <w:pPr>
        <w:pStyle w:val="TOC1"/>
        <w:tabs>
          <w:tab w:val="right" w:leader="dot" w:pos="8306"/>
        </w:tabs>
      </w:pPr>
      <w:hyperlink w:anchor="_Toc8917" w:history="1">
        <w:r>
          <w:rPr>
            <w:rFonts w:ascii="仿宋" w:eastAsia="仿宋" w:hAnsi="仿宋" w:cs="仿宋" w:hint="eastAsia"/>
            <w:lang w:eastAsia="zh-CN"/>
          </w:rPr>
          <w:t>五、人才队伍建设</w:t>
        </w:r>
        <w:r>
          <w:tab/>
        </w:r>
        <w:r>
          <w:fldChar w:fldCharType="begin"/>
        </w:r>
        <w:r>
          <w:instrText xml:space="preserve"> PAGEREF _Toc8917 \h </w:instrText>
        </w:r>
        <w:r>
          <w:fldChar w:fldCharType="separate"/>
        </w:r>
        <w:r>
          <w:t>23</w:t>
        </w:r>
        <w:r>
          <w:fldChar w:fldCharType="end"/>
        </w:r>
      </w:hyperlink>
    </w:p>
    <w:p>
      <w:pPr>
        <w:pStyle w:val="TOC2"/>
        <w:tabs>
          <w:tab w:val="right" w:leader="dot" w:pos="8306"/>
        </w:tabs>
      </w:pPr>
      <w:hyperlink w:anchor="_Toc5097" w:history="1">
        <w:r>
          <w:rPr>
            <w:rFonts w:ascii="仿宋" w:eastAsia="仿宋" w:hAnsi="仿宋" w:cs="仿宋" w:hint="eastAsia"/>
            <w:lang w:eastAsia="zh-CN"/>
          </w:rPr>
          <w:t>(一)、人才引进与培养计划</w:t>
        </w:r>
        <w:r>
          <w:tab/>
        </w:r>
        <w:r>
          <w:fldChar w:fldCharType="begin"/>
        </w:r>
        <w:r>
          <w:instrText xml:space="preserve"> PAGEREF _Toc5097 \h </w:instrText>
        </w:r>
        <w:r>
          <w:fldChar w:fldCharType="separate"/>
        </w:r>
        <w:r>
          <w:t>23</w:t>
        </w:r>
        <w:r>
          <w:fldChar w:fldCharType="end"/>
        </w:r>
      </w:hyperlink>
    </w:p>
    <w:p>
      <w:pPr>
        <w:pStyle w:val="TOC2"/>
        <w:tabs>
          <w:tab w:val="right" w:leader="dot" w:pos="8306"/>
        </w:tabs>
      </w:pPr>
      <w:hyperlink w:anchor="_Toc20201" w:history="1">
        <w:r>
          <w:rPr>
            <w:rFonts w:ascii="仿宋" w:eastAsia="仿宋" w:hAnsi="仿宋" w:cs="仿宋" w:hint="eastAsia"/>
            <w:lang w:eastAsia="zh-CN"/>
          </w:rPr>
          <w:t>(二)、员工激励与福利政策</w:t>
        </w:r>
        <w:r>
          <w:tab/>
        </w:r>
        <w:r>
          <w:fldChar w:fldCharType="begin"/>
        </w:r>
        <w:r>
          <w:instrText xml:space="preserve"> PAGEREF _Toc20201 \h </w:instrText>
        </w:r>
        <w:r>
          <w:fldChar w:fldCharType="separate"/>
        </w:r>
        <w:r>
          <w:t>24</w:t>
        </w:r>
        <w:r>
          <w:fldChar w:fldCharType="end"/>
        </w:r>
      </w:hyperlink>
    </w:p>
    <w:p>
      <w:pPr>
        <w:pStyle w:val="TOC2"/>
        <w:tabs>
          <w:tab w:val="right" w:leader="dot" w:pos="8306"/>
        </w:tabs>
      </w:pPr>
      <w:hyperlink w:anchor="_Toc6688" w:history="1">
        <w:r>
          <w:rPr>
            <w:rFonts w:ascii="仿宋" w:eastAsia="仿宋" w:hAnsi="仿宋" w:cs="仿宋" w:hint="eastAsia"/>
            <w:lang w:eastAsia="zh-CN"/>
          </w:rPr>
          <w:t>(三)、团队建设与管理</w:t>
        </w:r>
        <w:r>
          <w:tab/>
        </w:r>
        <w:r>
          <w:fldChar w:fldCharType="begin"/>
        </w:r>
        <w:r>
          <w:instrText xml:space="preserve"> PAGEREF _Toc6688 \h </w:instrText>
        </w:r>
        <w:r>
          <w:fldChar w:fldCharType="separate"/>
        </w:r>
        <w:r>
          <w:t>25</w:t>
        </w:r>
        <w:r>
          <w:fldChar w:fldCharType="end"/>
        </w:r>
      </w:hyperlink>
    </w:p>
    <w:p>
      <w:pPr>
        <w:pStyle w:val="TOC1"/>
        <w:tabs>
          <w:tab w:val="right" w:leader="dot" w:pos="8306"/>
        </w:tabs>
      </w:pPr>
      <w:hyperlink w:anchor="_Toc3841" w:history="1">
        <w:r>
          <w:rPr>
            <w:rFonts w:ascii="仿宋" w:eastAsia="仿宋" w:hAnsi="仿宋" w:cs="仿宋" w:hint="eastAsia"/>
            <w:lang w:eastAsia="zh-CN"/>
          </w:rPr>
          <w:t>六、法规合规与审计</w:t>
        </w:r>
        <w:r>
          <w:tab/>
        </w:r>
        <w:r>
          <w:fldChar w:fldCharType="begin"/>
        </w:r>
        <w:r>
          <w:instrText xml:space="preserve"> PAGEREF _Toc3841 \h </w:instrText>
        </w:r>
        <w:r>
          <w:fldChar w:fldCharType="separate"/>
        </w:r>
        <w:r>
          <w:t>26</w:t>
        </w:r>
        <w:r>
          <w:fldChar w:fldCharType="end"/>
        </w:r>
      </w:hyperlink>
    </w:p>
    <w:p>
      <w:pPr>
        <w:pStyle w:val="TOC2"/>
        <w:tabs>
          <w:tab w:val="right" w:leader="dot" w:pos="8306"/>
        </w:tabs>
      </w:pPr>
      <w:hyperlink w:anchor="_Toc2881" w:history="1">
        <w:r>
          <w:rPr>
            <w:rFonts w:ascii="仿宋" w:eastAsia="仿宋" w:hAnsi="仿宋" w:cs="仿宋" w:hint="eastAsia"/>
            <w:lang w:eastAsia="zh-CN"/>
          </w:rPr>
          <w:t>(一)、法规遵从与合规性</w:t>
        </w:r>
        <w:r>
          <w:tab/>
        </w:r>
        <w:r>
          <w:fldChar w:fldCharType="begin"/>
        </w:r>
        <w:r>
          <w:instrText xml:space="preserve"> PAGEREF _Toc2881 \h </w:instrText>
        </w:r>
        <w:r>
          <w:fldChar w:fldCharType="separate"/>
        </w:r>
        <w:r>
          <w:t>26</w:t>
        </w:r>
        <w:r>
          <w:fldChar w:fldCharType="end"/>
        </w:r>
      </w:hyperlink>
    </w:p>
    <w:p>
      <w:pPr>
        <w:pStyle w:val="TOC2"/>
        <w:tabs>
          <w:tab w:val="right" w:leader="dot" w:pos="8306"/>
        </w:tabs>
      </w:pPr>
      <w:hyperlink w:anchor="_Toc10893" w:history="1">
        <w:r>
          <w:rPr>
            <w:rFonts w:ascii="仿宋" w:eastAsia="仿宋" w:hAnsi="仿宋" w:cs="仿宋" w:hint="eastAsia"/>
            <w:lang w:eastAsia="zh-CN"/>
          </w:rPr>
          <w:t>(二)、内部审计计划</w:t>
        </w:r>
        <w:r>
          <w:tab/>
        </w:r>
        <w:r>
          <w:fldChar w:fldCharType="begin"/>
        </w:r>
        <w:r>
          <w:instrText xml:space="preserve"> PAGEREF _Toc10893 \h </w:instrText>
        </w:r>
        <w:r>
          <w:fldChar w:fldCharType="separate"/>
        </w:r>
        <w:r>
          <w:t>26</w:t>
        </w:r>
        <w:r>
          <w:fldChar w:fldCharType="end"/>
        </w:r>
      </w:hyperlink>
    </w:p>
    <w:p>
      <w:pPr>
        <w:pStyle w:val="TOC2"/>
        <w:tabs>
          <w:tab w:val="right" w:leader="dot" w:pos="8306"/>
        </w:tabs>
      </w:pPr>
      <w:hyperlink w:anchor="_Toc25204" w:history="1">
        <w:r>
          <w:rPr>
            <w:rFonts w:ascii="仿宋" w:eastAsia="仿宋" w:hAnsi="仿宋" w:cs="仿宋" w:hint="eastAsia"/>
            <w:lang w:eastAsia="zh-CN"/>
          </w:rPr>
          <w:t>(三)、外部审计准备</w:t>
        </w:r>
        <w:r>
          <w:tab/>
        </w:r>
        <w:r>
          <w:fldChar w:fldCharType="begin"/>
        </w:r>
        <w:r>
          <w:instrText xml:space="preserve"> PAGEREF _Toc25204 \h </w:instrText>
        </w:r>
        <w:r>
          <w:fldChar w:fldCharType="separate"/>
        </w:r>
        <w:r>
          <w:t>27</w:t>
        </w:r>
        <w:r>
          <w:fldChar w:fldCharType="end"/>
        </w:r>
      </w:hyperlink>
    </w:p>
    <w:p>
      <w:pPr>
        <w:pStyle w:val="TOC2"/>
        <w:tabs>
          <w:tab w:val="right" w:leader="dot" w:pos="8306"/>
        </w:tabs>
      </w:pPr>
      <w:hyperlink w:anchor="_Toc17289" w:history="1">
        <w:r>
          <w:rPr>
            <w:rFonts w:ascii="仿宋" w:eastAsia="仿宋" w:hAnsi="仿宋" w:cs="仿宋" w:hint="eastAsia"/>
            <w:lang w:eastAsia="zh-CN"/>
          </w:rPr>
          <w:t>(四)、审计结果整改</w:t>
        </w:r>
        <w:r>
          <w:tab/>
        </w:r>
        <w:r>
          <w:fldChar w:fldCharType="begin"/>
        </w:r>
        <w:r>
          <w:instrText xml:space="preserve"> PAGEREF _Toc17289 \h </w:instrText>
        </w:r>
        <w:r>
          <w:fldChar w:fldCharType="separate"/>
        </w:r>
        <w:r>
          <w:t>27</w:t>
        </w:r>
        <w:r>
          <w:fldChar w:fldCharType="end"/>
        </w:r>
      </w:hyperlink>
    </w:p>
    <w:p>
      <w:pPr>
        <w:pStyle w:val="TOC1"/>
        <w:tabs>
          <w:tab w:val="right" w:leader="dot" w:pos="8306"/>
        </w:tabs>
      </w:pPr>
      <w:hyperlink w:anchor="_Toc26462" w:history="1">
        <w:r>
          <w:rPr>
            <w:rFonts w:ascii="仿宋" w:eastAsia="仿宋" w:hAnsi="仿宋" w:cs="仿宋" w:hint="eastAsia"/>
            <w:lang w:eastAsia="zh-CN"/>
          </w:rPr>
          <w:t>七、环境可持续性管理</w:t>
        </w:r>
        <w:r>
          <w:tab/>
        </w:r>
        <w:r>
          <w:fldChar w:fldCharType="begin"/>
        </w:r>
        <w:r>
          <w:instrText xml:space="preserve"> PAGEREF _Toc26462 \h </w:instrText>
        </w:r>
        <w:r>
          <w:fldChar w:fldCharType="separate"/>
        </w:r>
        <w:r>
          <w:t>28</w:t>
        </w:r>
        <w:r>
          <w:fldChar w:fldCharType="end"/>
        </w:r>
      </w:hyperlink>
    </w:p>
    <w:p>
      <w:pPr>
        <w:pStyle w:val="TOC2"/>
        <w:tabs>
          <w:tab w:val="right" w:leader="dot" w:pos="8306"/>
        </w:tabs>
      </w:pPr>
      <w:hyperlink w:anchor="_Toc16979" w:history="1">
        <w:r>
          <w:rPr>
            <w:rFonts w:ascii="仿宋" w:eastAsia="仿宋" w:hAnsi="仿宋" w:cs="仿宋" w:hint="eastAsia"/>
            <w:lang w:eastAsia="zh-CN"/>
          </w:rPr>
          <w:t>(一)、环境友好型生产策略</w:t>
        </w:r>
        <w:r>
          <w:tab/>
        </w:r>
        <w:r>
          <w:fldChar w:fldCharType="begin"/>
        </w:r>
        <w:r>
          <w:instrText xml:space="preserve"> PAGEREF _Toc16979 \h </w:instrText>
        </w:r>
        <w:r>
          <w:fldChar w:fldCharType="separate"/>
        </w:r>
        <w:r>
          <w:t>28</w:t>
        </w:r>
        <w:r>
          <w:fldChar w:fldCharType="end"/>
        </w:r>
      </w:hyperlink>
    </w:p>
    <w:p>
      <w:pPr>
        <w:pStyle w:val="TOC2"/>
        <w:tabs>
          <w:tab w:val="right" w:leader="dot" w:pos="8306"/>
        </w:tabs>
      </w:pPr>
      <w:hyperlink w:anchor="_Toc19201" w:history="1">
        <w:r>
          <w:rPr>
            <w:rFonts w:ascii="仿宋" w:eastAsia="仿宋" w:hAnsi="仿宋" w:cs="仿宋" w:hint="eastAsia"/>
            <w:lang w:eastAsia="zh-CN"/>
          </w:rPr>
          <w:t>(二)、绿色供应链管理</w:t>
        </w:r>
        <w:r>
          <w:tab/>
        </w:r>
        <w:r>
          <w:fldChar w:fldCharType="begin"/>
        </w:r>
        <w:r>
          <w:instrText xml:space="preserve"> PAGEREF _Toc19201 \h </w:instrText>
        </w:r>
        <w:r>
          <w:fldChar w:fldCharType="separate"/>
        </w:r>
        <w:r>
          <w:t>29</w:t>
        </w:r>
        <w:r>
          <w:fldChar w:fldCharType="end"/>
        </w:r>
      </w:hyperlink>
    </w:p>
    <w:p>
      <w:pPr>
        <w:pStyle w:val="TOC2"/>
        <w:tabs>
          <w:tab w:val="right" w:leader="dot" w:pos="8306"/>
        </w:tabs>
      </w:pPr>
      <w:hyperlink w:anchor="_Toc23939" w:history="1">
        <w:r>
          <w:rPr>
            <w:rFonts w:ascii="仿宋" w:eastAsia="仿宋" w:hAnsi="仿宋" w:cs="仿宋" w:hint="eastAsia"/>
            <w:lang w:eastAsia="zh-CN"/>
          </w:rPr>
          <w:t>(三)、能源与资源节约计划</w:t>
        </w:r>
        <w:r>
          <w:tab/>
        </w:r>
        <w:r>
          <w:fldChar w:fldCharType="begin"/>
        </w:r>
        <w:r>
          <w:instrText xml:space="preserve"> PAGEREF _Toc23939 \h </w:instrText>
        </w:r>
        <w:r>
          <w:fldChar w:fldCharType="separate"/>
        </w:r>
        <w:r>
          <w:t>30</w:t>
        </w:r>
        <w:r>
          <w:fldChar w:fldCharType="end"/>
        </w:r>
      </w:hyperlink>
    </w:p>
    <w:p>
      <w:pPr>
        <w:pStyle w:val="TOC2"/>
        <w:tabs>
          <w:tab w:val="right" w:leader="dot" w:pos="8306"/>
        </w:tabs>
      </w:pPr>
      <w:hyperlink w:anchor="_Toc29902" w:history="1">
        <w:r>
          <w:rPr>
            <w:rFonts w:ascii="仿宋" w:eastAsia="仿宋" w:hAnsi="仿宋" w:cs="仿宋" w:hint="eastAsia"/>
            <w:lang w:eastAsia="zh-CN"/>
          </w:rPr>
          <w:t>(四)、企业社会责任履行</w:t>
        </w:r>
        <w:r>
          <w:tab/>
        </w:r>
        <w:r>
          <w:fldChar w:fldCharType="begin"/>
        </w:r>
        <w:r>
          <w:instrText xml:space="preserve"> PAGEREF _Toc29902 \h </w:instrText>
        </w:r>
        <w:r>
          <w:fldChar w:fldCharType="separate"/>
        </w:r>
        <w:r>
          <w:t>31</w:t>
        </w:r>
        <w:r>
          <w:fldChar w:fldCharType="end"/>
        </w:r>
      </w:hyperlink>
    </w:p>
    <w:p>
      <w:pPr>
        <w:pStyle w:val="TOC1"/>
        <w:tabs>
          <w:tab w:val="right" w:leader="dot" w:pos="8306"/>
        </w:tabs>
      </w:pPr>
      <w:hyperlink w:anchor="_Toc1321" w:history="1">
        <w:r>
          <w:rPr>
            <w:rFonts w:ascii="仿宋" w:eastAsia="仿宋" w:hAnsi="仿宋" w:cs="仿宋" w:hint="eastAsia"/>
            <w:lang w:eastAsia="zh-CN"/>
          </w:rPr>
          <w:t>八、组织机构及人力资源</w:t>
        </w:r>
        <w:r>
          <w:tab/>
        </w:r>
        <w:r>
          <w:fldChar w:fldCharType="begin"/>
        </w:r>
        <w:r>
          <w:instrText xml:space="preserve"> PAGEREF _Toc1321 \h </w:instrText>
        </w:r>
        <w:r>
          <w:fldChar w:fldCharType="separate"/>
        </w:r>
        <w:r>
          <w:t>32</w:t>
        </w:r>
        <w:r>
          <w:fldChar w:fldCharType="end"/>
        </w:r>
      </w:hyperlink>
    </w:p>
    <w:p>
      <w:pPr>
        <w:pStyle w:val="TOC2"/>
        <w:tabs>
          <w:tab w:val="right" w:leader="dot" w:pos="8306"/>
        </w:tabs>
      </w:pPr>
      <w:hyperlink w:anchor="_Toc18770" w:history="1">
        <w:r>
          <w:rPr>
            <w:rFonts w:ascii="仿宋" w:eastAsia="仿宋" w:hAnsi="仿宋" w:cs="仿宋" w:hint="eastAsia"/>
            <w:lang w:eastAsia="zh-CN"/>
          </w:rPr>
          <w:t>(一)、人力资源配置</w:t>
        </w:r>
        <w:r>
          <w:tab/>
        </w:r>
        <w:r>
          <w:fldChar w:fldCharType="begin"/>
        </w:r>
        <w:r>
          <w:instrText xml:space="preserve"> PAGEREF _Toc18770 \h </w:instrText>
        </w:r>
        <w:r>
          <w:fldChar w:fldCharType="separate"/>
        </w:r>
        <w:r>
          <w:t>32</w:t>
        </w:r>
        <w:r>
          <w:fldChar w:fldCharType="end"/>
        </w:r>
      </w:hyperlink>
    </w:p>
    <w:p>
      <w:pPr>
        <w:pStyle w:val="TOC2"/>
        <w:tabs>
          <w:tab w:val="right" w:leader="dot" w:pos="8306"/>
        </w:tabs>
      </w:pPr>
      <w:hyperlink w:anchor="_Toc30046" w:history="1">
        <w:r>
          <w:rPr>
            <w:rFonts w:ascii="仿宋" w:eastAsia="仿宋" w:hAnsi="仿宋" w:cs="仿宋" w:hint="eastAsia"/>
            <w:lang w:eastAsia="zh-CN"/>
          </w:rPr>
          <w:t>(二)、员工技能培训</w:t>
        </w:r>
        <w:r>
          <w:tab/>
        </w:r>
        <w:r>
          <w:fldChar w:fldCharType="begin"/>
        </w:r>
        <w:r>
          <w:instrText xml:space="preserve"> PAGEREF _Toc30046 \h </w:instrText>
        </w:r>
        <w:r>
          <w:fldChar w:fldCharType="separate"/>
        </w:r>
        <w:r>
          <w:t>33</w:t>
        </w:r>
        <w:r>
          <w:fldChar w:fldCharType="end"/>
        </w:r>
      </w:hyperlink>
    </w:p>
    <w:p>
      <w:pPr>
        <w:pStyle w:val="TOC1"/>
        <w:tabs>
          <w:tab w:val="right" w:leader="dot" w:pos="8306"/>
        </w:tabs>
      </w:pPr>
      <w:hyperlink w:anchor="_Toc16147" w:history="1">
        <w:r>
          <w:rPr>
            <w:rFonts w:ascii="仿宋" w:eastAsia="仿宋" w:hAnsi="仿宋" w:cs="仿宋" w:hint="eastAsia"/>
            <w:lang w:eastAsia="zh-CN"/>
          </w:rPr>
          <w:t>九、投资估算</w:t>
        </w:r>
        <w:r>
          <w:tab/>
        </w:r>
        <w:r>
          <w:fldChar w:fldCharType="begin"/>
        </w:r>
        <w:r>
          <w:instrText xml:space="preserve"> PAGEREF _Toc16147 \h </w:instrText>
        </w:r>
        <w:r>
          <w:fldChar w:fldCharType="separate"/>
        </w:r>
        <w:r>
          <w:t>34</w:t>
        </w:r>
        <w:r>
          <w:fldChar w:fldCharType="end"/>
        </w:r>
      </w:hyperlink>
    </w:p>
    <w:p>
      <w:pPr>
        <w:pStyle w:val="TOC2"/>
        <w:tabs>
          <w:tab w:val="right" w:leader="dot" w:pos="8306"/>
        </w:tabs>
      </w:pPr>
      <w:hyperlink w:anchor="_Toc4628" w:history="1">
        <w:r>
          <w:rPr>
            <w:rFonts w:ascii="仿宋" w:eastAsia="仿宋" w:hAnsi="仿宋" w:cs="仿宋" w:hint="eastAsia"/>
            <w:lang w:eastAsia="zh-CN"/>
          </w:rPr>
          <w:t>(一)、投资估算的依据和说明</w:t>
        </w:r>
        <w:r>
          <w:tab/>
        </w:r>
        <w:r>
          <w:fldChar w:fldCharType="begin"/>
        </w:r>
        <w:r>
          <w:instrText xml:space="preserve"> PAGEREF _Toc4628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51" w:history="1">
        <w:r>
          <w:rPr>
            <w:rFonts w:ascii="仿宋" w:eastAsia="仿宋" w:hAnsi="仿宋" w:cs="仿宋" w:hint="eastAsia"/>
            <w:lang w:eastAsia="zh-CN"/>
          </w:rPr>
          <w:t>(二)、建设投资估算</w:t>
        </w:r>
        <w:r>
          <w:tab/>
        </w:r>
        <w:r>
          <w:fldChar w:fldCharType="begin"/>
        </w:r>
        <w:r>
          <w:instrText xml:space="preserve"> PAGEREF _Toc31651 \h </w:instrText>
        </w:r>
        <w:r>
          <w:fldChar w:fldCharType="separate"/>
        </w:r>
        <w:r>
          <w:t>35</w:t>
        </w:r>
        <w:r>
          <w:fldChar w:fldCharType="end"/>
        </w:r>
      </w:hyperlink>
    </w:p>
    <w:p>
      <w:pPr>
        <w:pStyle w:val="TOC2"/>
        <w:tabs>
          <w:tab w:val="right" w:leader="dot" w:pos="8306"/>
        </w:tabs>
      </w:pPr>
      <w:hyperlink w:anchor="_Toc32374" w:history="1">
        <w:r>
          <w:rPr>
            <w:rFonts w:ascii="仿宋" w:eastAsia="仿宋" w:hAnsi="仿宋" w:cs="仿宋" w:hint="eastAsia"/>
            <w:lang w:eastAsia="zh-CN"/>
          </w:rPr>
          <w:t>(三)、建设期利息</w:t>
        </w:r>
        <w:r>
          <w:tab/>
        </w:r>
        <w:r>
          <w:fldChar w:fldCharType="begin"/>
        </w:r>
        <w:r>
          <w:instrText xml:space="preserve"> PAGEREF _Toc32374 \h </w:instrText>
        </w:r>
        <w:r>
          <w:fldChar w:fldCharType="separate"/>
        </w:r>
        <w:r>
          <w:t>38</w:t>
        </w:r>
        <w:r>
          <w:fldChar w:fldCharType="end"/>
        </w:r>
      </w:hyperlink>
    </w:p>
    <w:p>
      <w:pPr>
        <w:pStyle w:val="TOC2"/>
        <w:tabs>
          <w:tab w:val="right" w:leader="dot" w:pos="8306"/>
        </w:tabs>
      </w:pPr>
      <w:hyperlink w:anchor="_Toc16876" w:history="1">
        <w:r>
          <w:rPr>
            <w:rFonts w:ascii="仿宋" w:eastAsia="仿宋" w:hAnsi="仿宋" w:cs="仿宋" w:hint="eastAsia"/>
            <w:lang w:eastAsia="zh-CN"/>
          </w:rPr>
          <w:t>(四)、流动资金</w:t>
        </w:r>
        <w:r>
          <w:tab/>
        </w:r>
        <w:r>
          <w:fldChar w:fldCharType="begin"/>
        </w:r>
        <w:r>
          <w:instrText xml:space="preserve"> PAGEREF _Toc16876 \h </w:instrText>
        </w:r>
        <w:r>
          <w:fldChar w:fldCharType="separate"/>
        </w:r>
        <w:r>
          <w:t>38</w:t>
        </w:r>
        <w:r>
          <w:fldChar w:fldCharType="end"/>
        </w:r>
      </w:hyperlink>
    </w:p>
    <w:p>
      <w:pPr>
        <w:pStyle w:val="TOC2"/>
        <w:tabs>
          <w:tab w:val="right" w:leader="dot" w:pos="8306"/>
        </w:tabs>
      </w:pPr>
      <w:hyperlink w:anchor="_Toc13417" w:history="1">
        <w:r>
          <w:rPr>
            <w:rFonts w:ascii="仿宋" w:eastAsia="仿宋" w:hAnsi="仿宋" w:cs="仿宋" w:hint="eastAsia"/>
            <w:lang w:eastAsia="zh-CN"/>
          </w:rPr>
          <w:t>(五)、总投资</w:t>
        </w:r>
        <w:r>
          <w:tab/>
        </w:r>
        <w:r>
          <w:fldChar w:fldCharType="begin"/>
        </w:r>
        <w:r>
          <w:instrText xml:space="preserve"> PAGEREF _Toc13417 \h </w:instrText>
        </w:r>
        <w:r>
          <w:fldChar w:fldCharType="separate"/>
        </w:r>
        <w:r>
          <w:t>39</w:t>
        </w:r>
        <w:r>
          <w:fldChar w:fldCharType="end"/>
        </w:r>
      </w:hyperlink>
    </w:p>
    <w:p>
      <w:pPr>
        <w:pStyle w:val="TOC2"/>
        <w:tabs>
          <w:tab w:val="right" w:leader="dot" w:pos="8306"/>
        </w:tabs>
      </w:pPr>
      <w:hyperlink w:anchor="_Toc1093" w:history="1">
        <w:r>
          <w:rPr>
            <w:rFonts w:ascii="仿宋" w:eastAsia="仿宋" w:hAnsi="仿宋" w:cs="仿宋" w:hint="eastAsia"/>
            <w:lang w:eastAsia="zh-CN"/>
          </w:rPr>
          <w:t>(六)、资金筹措与投资计划</w:t>
        </w:r>
        <w:r>
          <w:tab/>
        </w:r>
        <w:r>
          <w:fldChar w:fldCharType="begin"/>
        </w:r>
        <w:r>
          <w:instrText xml:space="preserve"> PAGEREF _Toc1093 \h </w:instrText>
        </w:r>
        <w:r>
          <w:fldChar w:fldCharType="separate"/>
        </w:r>
        <w:r>
          <w:t>39</w:t>
        </w:r>
        <w:r>
          <w:fldChar w:fldCharType="end"/>
        </w:r>
      </w:hyperlink>
    </w:p>
    <w:p>
      <w:pPr>
        <w:pStyle w:val="TOC1"/>
        <w:tabs>
          <w:tab w:val="right" w:leader="dot" w:pos="8306"/>
        </w:tabs>
      </w:pPr>
      <w:hyperlink w:anchor="_Toc17638" w:history="1">
        <w:r>
          <w:rPr>
            <w:rFonts w:ascii="仿宋" w:eastAsia="仿宋" w:hAnsi="仿宋" w:cs="仿宋" w:hint="eastAsia"/>
            <w:lang w:eastAsia="zh-CN"/>
          </w:rPr>
          <w:t>十、项目招标方案及组织管理</w:t>
        </w:r>
        <w:r>
          <w:tab/>
        </w:r>
        <w:r>
          <w:fldChar w:fldCharType="begin"/>
        </w:r>
        <w:r>
          <w:instrText xml:space="preserve"> PAGEREF _Toc17638 \h </w:instrText>
        </w:r>
        <w:r>
          <w:fldChar w:fldCharType="separate"/>
        </w:r>
        <w:r>
          <w:t>39</w:t>
        </w:r>
        <w:r>
          <w:fldChar w:fldCharType="end"/>
        </w:r>
      </w:hyperlink>
    </w:p>
    <w:p>
      <w:pPr>
        <w:pStyle w:val="TOC2"/>
        <w:tabs>
          <w:tab w:val="right" w:leader="dot" w:pos="8306"/>
        </w:tabs>
      </w:pPr>
      <w:hyperlink w:anchor="_Toc16342" w:history="1">
        <w:r>
          <w:rPr>
            <w:rFonts w:ascii="仿宋" w:eastAsia="仿宋" w:hAnsi="仿宋" w:cs="仿宋" w:hint="eastAsia"/>
            <w:lang w:eastAsia="zh-CN"/>
          </w:rPr>
          <w:t>(一)、项目建设管理</w:t>
        </w:r>
        <w:r>
          <w:tab/>
        </w:r>
        <w:r>
          <w:fldChar w:fldCharType="begin"/>
        </w:r>
        <w:r>
          <w:instrText xml:space="preserve"> PAGEREF _Toc16342 \h </w:instrText>
        </w:r>
        <w:r>
          <w:fldChar w:fldCharType="separate"/>
        </w:r>
        <w:r>
          <w:t>39</w:t>
        </w:r>
        <w:r>
          <w:fldChar w:fldCharType="end"/>
        </w:r>
      </w:hyperlink>
    </w:p>
    <w:p>
      <w:pPr>
        <w:pStyle w:val="TOC2"/>
        <w:tabs>
          <w:tab w:val="right" w:leader="dot" w:pos="8306"/>
        </w:tabs>
      </w:pPr>
      <w:hyperlink w:anchor="_Toc28736" w:history="1">
        <w:r>
          <w:rPr>
            <w:rFonts w:ascii="仿宋" w:eastAsia="仿宋" w:hAnsi="仿宋" w:cs="仿宋" w:hint="eastAsia"/>
            <w:lang w:eastAsia="zh-CN"/>
          </w:rPr>
          <w:t>(二)、招投标初步方案</w:t>
        </w:r>
        <w:r>
          <w:tab/>
        </w:r>
        <w:r>
          <w:fldChar w:fldCharType="begin"/>
        </w:r>
        <w:r>
          <w:instrText xml:space="preserve"> PAGEREF _Toc28736 \h </w:instrText>
        </w:r>
        <w:r>
          <w:fldChar w:fldCharType="separate"/>
        </w:r>
        <w:r>
          <w:t>41</w:t>
        </w:r>
        <w:r>
          <w:fldChar w:fldCharType="end"/>
        </w:r>
      </w:hyperlink>
    </w:p>
    <w:p>
      <w:pPr>
        <w:pStyle w:val="TOC2"/>
        <w:tabs>
          <w:tab w:val="right" w:leader="dot" w:pos="8306"/>
        </w:tabs>
      </w:pPr>
      <w:hyperlink w:anchor="_Toc13380" w:history="1">
        <w:r>
          <w:rPr>
            <w:rFonts w:ascii="仿宋" w:eastAsia="仿宋" w:hAnsi="仿宋" w:cs="仿宋" w:hint="eastAsia"/>
            <w:lang w:eastAsia="zh-CN"/>
          </w:rPr>
          <w:t>(三)、工程评标</w:t>
        </w:r>
        <w:r>
          <w:tab/>
        </w:r>
        <w:r>
          <w:fldChar w:fldCharType="begin"/>
        </w:r>
        <w:r>
          <w:instrText xml:space="preserve"> PAGEREF _Toc13380 \h </w:instrText>
        </w:r>
        <w:r>
          <w:fldChar w:fldCharType="separate"/>
        </w:r>
        <w:r>
          <w:t>42</w:t>
        </w:r>
        <w:r>
          <w:fldChar w:fldCharType="end"/>
        </w:r>
      </w:hyperlink>
    </w:p>
    <w:p>
      <w:pPr>
        <w:pStyle w:val="TOC2"/>
        <w:tabs>
          <w:tab w:val="right" w:leader="dot" w:pos="8306"/>
        </w:tabs>
      </w:pPr>
      <w:hyperlink w:anchor="_Toc32157" w:history="1">
        <w:r>
          <w:rPr>
            <w:rFonts w:ascii="仿宋" w:eastAsia="仿宋" w:hAnsi="仿宋" w:cs="仿宋" w:hint="eastAsia"/>
            <w:lang w:eastAsia="zh-CN"/>
          </w:rPr>
          <w:t>(四)、项目组织机构与人力资源配置</w:t>
        </w:r>
        <w:r>
          <w:tab/>
        </w:r>
        <w:r>
          <w:fldChar w:fldCharType="begin"/>
        </w:r>
        <w:r>
          <w:instrText xml:space="preserve"> PAGEREF _Toc32157 \h </w:instrText>
        </w:r>
        <w:r>
          <w:fldChar w:fldCharType="separate"/>
        </w:r>
        <w:r>
          <w:t>43</w:t>
        </w:r>
        <w:r>
          <w:fldChar w:fldCharType="end"/>
        </w:r>
      </w:hyperlink>
    </w:p>
    <w:p>
      <w:pPr>
        <w:pStyle w:val="TOC1"/>
        <w:tabs>
          <w:tab w:val="right" w:leader="dot" w:pos="8306"/>
        </w:tabs>
      </w:pPr>
      <w:hyperlink w:anchor="_Toc25041" w:history="1">
        <w:r>
          <w:rPr>
            <w:rFonts w:ascii="仿宋" w:eastAsia="仿宋" w:hAnsi="仿宋" w:cs="仿宋" w:hint="eastAsia"/>
            <w:lang w:eastAsia="zh-CN"/>
          </w:rPr>
          <w:t>十一、合同与法务管理</w:t>
        </w:r>
        <w:r>
          <w:tab/>
        </w:r>
        <w:r>
          <w:fldChar w:fldCharType="begin"/>
        </w:r>
        <w:r>
          <w:instrText xml:space="preserve"> PAGEREF _Toc25041 \h </w:instrText>
        </w:r>
        <w:r>
          <w:fldChar w:fldCharType="separate"/>
        </w:r>
        <w:r>
          <w:t>45</w:t>
        </w:r>
        <w:r>
          <w:fldChar w:fldCharType="end"/>
        </w:r>
      </w:hyperlink>
    </w:p>
    <w:p>
      <w:pPr>
        <w:pStyle w:val="TOC2"/>
        <w:tabs>
          <w:tab w:val="right" w:leader="dot" w:pos="8306"/>
        </w:tabs>
      </w:pPr>
      <w:hyperlink w:anchor="_Toc13094" w:history="1">
        <w:r>
          <w:rPr>
            <w:rFonts w:ascii="仿宋" w:eastAsia="仿宋" w:hAnsi="仿宋" w:cs="仿宋" w:hint="eastAsia"/>
            <w:lang w:eastAsia="zh-CN"/>
          </w:rPr>
          <w:t>(一)、合同管理</w:t>
        </w:r>
        <w:r>
          <w:tab/>
        </w:r>
        <w:r>
          <w:fldChar w:fldCharType="begin"/>
        </w:r>
        <w:r>
          <w:instrText xml:space="preserve"> PAGEREF _Toc13094 \h </w:instrText>
        </w:r>
        <w:r>
          <w:fldChar w:fldCharType="separate"/>
        </w:r>
        <w:r>
          <w:t>45</w:t>
        </w:r>
        <w:r>
          <w:fldChar w:fldCharType="end"/>
        </w:r>
      </w:hyperlink>
    </w:p>
    <w:p>
      <w:pPr>
        <w:pStyle w:val="TOC2"/>
        <w:tabs>
          <w:tab w:val="right" w:leader="dot" w:pos="8306"/>
        </w:tabs>
      </w:pPr>
      <w:hyperlink w:anchor="_Toc18760" w:history="1">
        <w:r>
          <w:rPr>
            <w:rFonts w:ascii="仿宋" w:eastAsia="仿宋" w:hAnsi="仿宋" w:cs="仿宋" w:hint="eastAsia"/>
            <w:lang w:eastAsia="zh-CN"/>
          </w:rPr>
          <w:t>(二)、法务风险分析</w:t>
        </w:r>
        <w:r>
          <w:tab/>
        </w:r>
        <w:r>
          <w:fldChar w:fldCharType="begin"/>
        </w:r>
        <w:r>
          <w:instrText xml:space="preserve"> PAGEREF _Toc18760 \h </w:instrText>
        </w:r>
        <w:r>
          <w:fldChar w:fldCharType="separate"/>
        </w:r>
        <w:r>
          <w:t>46</w:t>
        </w:r>
        <w:r>
          <w:fldChar w:fldCharType="end"/>
        </w:r>
      </w:hyperlink>
    </w:p>
    <w:p>
      <w:pPr>
        <w:pStyle w:val="TOC2"/>
        <w:tabs>
          <w:tab w:val="right" w:leader="dot" w:pos="8306"/>
        </w:tabs>
      </w:pPr>
      <w:hyperlink w:anchor="_Toc7349" w:history="1">
        <w:r>
          <w:rPr>
            <w:rFonts w:ascii="仿宋" w:eastAsia="仿宋" w:hAnsi="仿宋" w:cs="仿宋" w:hint="eastAsia"/>
            <w:lang w:eastAsia="zh-CN"/>
          </w:rPr>
          <w:t>(三)、合同纠纷解决机制</w:t>
        </w:r>
        <w:r>
          <w:tab/>
        </w:r>
        <w:r>
          <w:fldChar w:fldCharType="begin"/>
        </w:r>
        <w:r>
          <w:instrText xml:space="preserve"> PAGEREF _Toc7349 \h </w:instrText>
        </w:r>
        <w:r>
          <w:fldChar w:fldCharType="separate"/>
        </w:r>
        <w:r>
          <w:t>46</w:t>
        </w:r>
        <w:r>
          <w:fldChar w:fldCharType="end"/>
        </w:r>
      </w:hyperlink>
    </w:p>
    <w:p>
      <w:pPr>
        <w:pStyle w:val="TOC1"/>
        <w:tabs>
          <w:tab w:val="right" w:leader="dot" w:pos="8306"/>
        </w:tabs>
      </w:pPr>
      <w:hyperlink w:anchor="_Toc1127" w:history="1">
        <w:r>
          <w:rPr>
            <w:rFonts w:ascii="仿宋" w:eastAsia="仿宋" w:hAnsi="仿宋" w:cs="仿宋" w:hint="eastAsia"/>
            <w:lang w:eastAsia="zh-CN"/>
          </w:rPr>
          <w:t>十二、项目验收与收尾工作</w:t>
        </w:r>
        <w:r>
          <w:tab/>
        </w:r>
        <w:r>
          <w:fldChar w:fldCharType="begin"/>
        </w:r>
        <w:r>
          <w:instrText xml:space="preserve"> PAGEREF _Toc1127 \h </w:instrText>
        </w:r>
        <w:r>
          <w:fldChar w:fldCharType="separate"/>
        </w:r>
        <w:r>
          <w:t>47</w:t>
        </w:r>
        <w:r>
          <w:fldChar w:fldCharType="end"/>
        </w:r>
      </w:hyperlink>
    </w:p>
    <w:p>
      <w:pPr>
        <w:pStyle w:val="TOC2"/>
        <w:tabs>
          <w:tab w:val="right" w:leader="dot" w:pos="8306"/>
        </w:tabs>
      </w:pPr>
      <w:hyperlink w:anchor="_Toc32018" w:history="1">
        <w:r>
          <w:rPr>
            <w:rFonts w:ascii="仿宋" w:eastAsia="仿宋" w:hAnsi="仿宋" w:cs="仿宋" w:hint="eastAsia"/>
            <w:lang w:eastAsia="zh-CN"/>
          </w:rPr>
          <w:t>(一)、项目竣工验收</w:t>
        </w:r>
        <w:r>
          <w:tab/>
        </w:r>
        <w:r>
          <w:fldChar w:fldCharType="begin"/>
        </w:r>
        <w:r>
          <w:instrText xml:space="preserve"> PAGEREF _Toc32018 \h </w:instrText>
        </w:r>
        <w:r>
          <w:fldChar w:fldCharType="separate"/>
        </w:r>
        <w:r>
          <w:t>47</w:t>
        </w:r>
        <w:r>
          <w:fldChar w:fldCharType="end"/>
        </w:r>
      </w:hyperlink>
    </w:p>
    <w:p>
      <w:pPr>
        <w:pStyle w:val="TOC2"/>
        <w:tabs>
          <w:tab w:val="right" w:leader="dot" w:pos="8306"/>
        </w:tabs>
      </w:pPr>
      <w:hyperlink w:anchor="_Toc17081" w:history="1">
        <w:r>
          <w:rPr>
            <w:rFonts w:ascii="仿宋" w:eastAsia="仿宋" w:hAnsi="仿宋" w:cs="仿宋" w:hint="eastAsia"/>
            <w:lang w:eastAsia="zh-CN"/>
          </w:rPr>
          <w:t>(二)、收尾工作计划</w:t>
        </w:r>
        <w:r>
          <w:tab/>
        </w:r>
        <w:r>
          <w:fldChar w:fldCharType="begin"/>
        </w:r>
        <w:r>
          <w:instrText xml:space="preserve"> PAGEREF _Toc17081 \h </w:instrText>
        </w:r>
        <w:r>
          <w:fldChar w:fldCharType="separate"/>
        </w:r>
        <w:r>
          <w:t>48</w:t>
        </w:r>
        <w:r>
          <w:fldChar w:fldCharType="end"/>
        </w:r>
      </w:hyperlink>
    </w:p>
    <w:p>
      <w:pPr>
        <w:pStyle w:val="TOC2"/>
        <w:tabs>
          <w:tab w:val="right" w:leader="dot" w:pos="8306"/>
        </w:tabs>
      </w:pPr>
      <w:hyperlink w:anchor="_Toc26112" w:history="1">
        <w:r>
          <w:rPr>
            <w:rFonts w:ascii="仿宋" w:eastAsia="仿宋" w:hAnsi="仿宋" w:cs="仿宋" w:hint="eastAsia"/>
            <w:lang w:eastAsia="zh-CN"/>
          </w:rPr>
          <w:t>(三)、移交与运营</w:t>
        </w:r>
        <w:r>
          <w:tab/>
        </w:r>
        <w:r>
          <w:fldChar w:fldCharType="begin"/>
        </w:r>
        <w:r>
          <w:instrText xml:space="preserve"> PAGEREF _Toc26112 \h </w:instrText>
        </w:r>
        <w:r>
          <w:fldChar w:fldCharType="separate"/>
        </w:r>
        <w:r>
          <w:t>50</w:t>
        </w:r>
        <w:r>
          <w:fldChar w:fldCharType="end"/>
        </w:r>
      </w:hyperlink>
    </w:p>
    <w:p>
      <w:pPr>
        <w:pStyle w:val="TOC1"/>
        <w:tabs>
          <w:tab w:val="right" w:leader="dot" w:pos="8306"/>
        </w:tabs>
      </w:pPr>
      <w:hyperlink w:anchor="_Toc21995" w:history="1">
        <w:r>
          <w:rPr>
            <w:rFonts w:ascii="仿宋" w:eastAsia="仿宋" w:hAnsi="仿宋" w:cs="仿宋" w:hint="eastAsia"/>
            <w:lang w:eastAsia="zh-CN"/>
          </w:rPr>
          <w:t>十三、市场营销策略</w:t>
        </w:r>
        <w:r>
          <w:tab/>
        </w:r>
        <w:r>
          <w:fldChar w:fldCharType="begin"/>
        </w:r>
        <w:r>
          <w:instrText xml:space="preserve"> PAGEREF _Toc21995 \h </w:instrText>
        </w:r>
        <w:r>
          <w:fldChar w:fldCharType="separate"/>
        </w:r>
        <w:r>
          <w:t>51</w:t>
        </w:r>
        <w:r>
          <w:fldChar w:fldCharType="end"/>
        </w:r>
      </w:hyperlink>
    </w:p>
    <w:p>
      <w:pPr>
        <w:pStyle w:val="TOC2"/>
        <w:tabs>
          <w:tab w:val="right" w:leader="dot" w:pos="8306"/>
        </w:tabs>
      </w:pPr>
      <w:hyperlink w:anchor="_Toc5531" w:history="1">
        <w:r>
          <w:rPr>
            <w:rFonts w:ascii="仿宋" w:eastAsia="仿宋" w:hAnsi="仿宋" w:cs="仿宋" w:hint="eastAsia"/>
            <w:lang w:eastAsia="zh-CN"/>
          </w:rPr>
          <w:t>(一)、市场定位与目标客户</w:t>
        </w:r>
        <w:r>
          <w:tab/>
        </w:r>
        <w:r>
          <w:fldChar w:fldCharType="begin"/>
        </w:r>
        <w:r>
          <w:instrText xml:space="preserve"> PAGEREF _Toc5531 \h </w:instrText>
        </w:r>
        <w:r>
          <w:fldChar w:fldCharType="separate"/>
        </w:r>
        <w:r>
          <w:t>51</w:t>
        </w:r>
        <w:r>
          <w:fldChar w:fldCharType="end"/>
        </w:r>
      </w:hyperlink>
    </w:p>
    <w:p>
      <w:pPr>
        <w:pStyle w:val="TOC2"/>
        <w:tabs>
          <w:tab w:val="right" w:leader="dot" w:pos="8306"/>
        </w:tabs>
      </w:pPr>
      <w:hyperlink w:anchor="_Toc4646" w:history="1">
        <w:r>
          <w:rPr>
            <w:rFonts w:ascii="仿宋" w:eastAsia="仿宋" w:hAnsi="仿宋" w:cs="仿宋" w:hint="eastAsia"/>
            <w:lang w:eastAsia="zh-CN"/>
          </w:rPr>
          <w:t>(二)、产品定位及差异化策略</w:t>
        </w:r>
        <w:r>
          <w:tab/>
        </w:r>
        <w:r>
          <w:fldChar w:fldCharType="begin"/>
        </w:r>
        <w:r>
          <w:instrText xml:space="preserve"> PAGEREF _Toc4646 \h </w:instrText>
        </w:r>
        <w:r>
          <w:fldChar w:fldCharType="separate"/>
        </w:r>
        <w:r>
          <w:t>52</w:t>
        </w:r>
        <w:r>
          <w:fldChar w:fldCharType="end"/>
        </w:r>
      </w:hyperlink>
    </w:p>
    <w:p>
      <w:pPr>
        <w:pStyle w:val="TOC2"/>
        <w:tabs>
          <w:tab w:val="right" w:leader="dot" w:pos="8306"/>
        </w:tabs>
      </w:pPr>
      <w:hyperlink w:anchor="_Toc27619" w:history="1">
        <w:r>
          <w:rPr>
            <w:rFonts w:ascii="仿宋" w:eastAsia="仿宋" w:hAnsi="仿宋" w:cs="仿宋" w:hint="eastAsia"/>
            <w:lang w:eastAsia="zh-CN"/>
          </w:rPr>
          <w:t>(三)、价格策略</w:t>
        </w:r>
        <w:r>
          <w:tab/>
        </w:r>
        <w:r>
          <w:fldChar w:fldCharType="begin"/>
        </w:r>
        <w:r>
          <w:instrText xml:space="preserve"> PAGEREF _Toc27619 \h </w:instrText>
        </w:r>
        <w:r>
          <w:fldChar w:fldCharType="separate"/>
        </w:r>
        <w:r>
          <w:t>53</w:t>
        </w:r>
        <w:r>
          <w:fldChar w:fldCharType="end"/>
        </w:r>
      </w:hyperlink>
    </w:p>
    <w:p>
      <w:pPr>
        <w:pStyle w:val="TOC2"/>
        <w:tabs>
          <w:tab w:val="right" w:leader="dot" w:pos="8306"/>
        </w:tabs>
      </w:pPr>
      <w:hyperlink w:anchor="_Toc10751" w:history="1">
        <w:r>
          <w:rPr>
            <w:rFonts w:ascii="仿宋" w:eastAsia="仿宋" w:hAnsi="仿宋" w:cs="仿宋" w:hint="eastAsia"/>
            <w:lang w:eastAsia="zh-CN"/>
          </w:rPr>
          <w:t>(四)、销售渠道与推广</w:t>
        </w:r>
        <w:r>
          <w:tab/>
        </w:r>
        <w:r>
          <w:fldChar w:fldCharType="begin"/>
        </w:r>
        <w:r>
          <w:instrText xml:space="preserve"> PAGEREF _Toc10751 \h </w:instrText>
        </w:r>
        <w:r>
          <w:fldChar w:fldCharType="separate"/>
        </w:r>
        <w:r>
          <w:t>54</w:t>
        </w:r>
        <w:r>
          <w:fldChar w:fldCharType="end"/>
        </w:r>
      </w:hyperlink>
    </w:p>
    <w:p>
      <w:pPr>
        <w:pStyle w:val="TOC2"/>
        <w:tabs>
          <w:tab w:val="right" w:leader="dot" w:pos="8306"/>
        </w:tabs>
      </w:pPr>
      <w:hyperlink w:anchor="_Toc8551" w:history="1">
        <w:r>
          <w:rPr>
            <w:rFonts w:ascii="仿宋" w:eastAsia="仿宋" w:hAnsi="仿宋" w:cs="仿宋" w:hint="eastAsia"/>
            <w:lang w:eastAsia="zh-CN"/>
          </w:rPr>
          <w:t>(五)、市场营销风险与对策</w:t>
        </w:r>
        <w:r>
          <w:tab/>
        </w:r>
        <w:r>
          <w:fldChar w:fldCharType="begin"/>
        </w:r>
        <w:r>
          <w:instrText xml:space="preserve"> PAGEREF _Toc8551 \h </w:instrText>
        </w:r>
        <w:r>
          <w:fldChar w:fldCharType="separate"/>
        </w:r>
        <w:r>
          <w:t>55</w:t>
        </w:r>
        <w:r>
          <w:fldChar w:fldCharType="end"/>
        </w:r>
      </w:hyperlink>
    </w:p>
    <w:p>
      <w:pPr>
        <w:pStyle w:val="TOC1"/>
        <w:tabs>
          <w:tab w:val="right" w:leader="dot" w:pos="8306"/>
        </w:tabs>
      </w:pPr>
      <w:hyperlink w:anchor="_Toc10984" w:history="1">
        <w:r>
          <w:rPr>
            <w:rFonts w:ascii="仿宋" w:eastAsia="仿宋" w:hAnsi="仿宋" w:cs="仿宋" w:hint="eastAsia"/>
            <w:lang w:eastAsia="zh-CN"/>
          </w:rPr>
          <w:t>十四、信息化建设</w:t>
        </w:r>
        <w:r>
          <w:tab/>
        </w:r>
        <w:r>
          <w:fldChar w:fldCharType="begin"/>
        </w:r>
        <w:r>
          <w:instrText xml:space="preserve"> PAGEREF _Toc10984 \h </w:instrText>
        </w:r>
        <w:r>
          <w:fldChar w:fldCharType="separate"/>
        </w:r>
        <w:r>
          <w:t>56</w:t>
        </w:r>
        <w:r>
          <w:fldChar w:fldCharType="end"/>
        </w:r>
      </w:hyperlink>
    </w:p>
    <w:p>
      <w:pPr>
        <w:pStyle w:val="TOC2"/>
        <w:tabs>
          <w:tab w:val="right" w:leader="dot" w:pos="8306"/>
        </w:tabs>
      </w:pPr>
      <w:hyperlink w:anchor="_Toc28775" w:history="1">
        <w:r>
          <w:rPr>
            <w:rFonts w:ascii="仿宋" w:eastAsia="仿宋" w:hAnsi="仿宋" w:cs="仿宋" w:hint="eastAsia"/>
            <w:lang w:eastAsia="zh-CN"/>
          </w:rPr>
          <w:t>(一)、信息化规划</w:t>
        </w:r>
        <w:r>
          <w:tab/>
        </w:r>
        <w:r>
          <w:fldChar w:fldCharType="begin"/>
        </w:r>
        <w:r>
          <w:instrText xml:space="preserve"> PAGEREF _Toc28775 \h </w:instrText>
        </w:r>
        <w:r>
          <w:fldChar w:fldCharType="separate"/>
        </w:r>
        <w:r>
          <w:t>56</w:t>
        </w:r>
        <w:r>
          <w:fldChar w:fldCharType="end"/>
        </w:r>
      </w:hyperlink>
    </w:p>
    <w:p>
      <w:pPr>
        <w:pStyle w:val="TOC2"/>
        <w:tabs>
          <w:tab w:val="right" w:leader="dot" w:pos="8306"/>
        </w:tabs>
      </w:pPr>
      <w:hyperlink w:anchor="_Toc9816" w:history="1">
        <w:r>
          <w:rPr>
            <w:rFonts w:ascii="仿宋" w:eastAsia="仿宋" w:hAnsi="仿宋" w:cs="仿宋" w:hint="eastAsia"/>
            <w:lang w:eastAsia="zh-CN"/>
          </w:rPr>
          <w:t>(二)、信息系统建设</w:t>
        </w:r>
        <w:r>
          <w:tab/>
        </w:r>
        <w:r>
          <w:fldChar w:fldCharType="begin"/>
        </w:r>
        <w:r>
          <w:instrText xml:space="preserve"> PAGEREF _Toc9816 \h </w:instrText>
        </w:r>
        <w:r>
          <w:fldChar w:fldCharType="separate"/>
        </w:r>
        <w:r>
          <w:t>57</w:t>
        </w:r>
        <w:r>
          <w:fldChar w:fldCharType="end"/>
        </w:r>
      </w:hyperlink>
    </w:p>
    <w:p>
      <w:pPr>
        <w:pStyle w:val="TOC2"/>
        <w:tabs>
          <w:tab w:val="right" w:leader="dot" w:pos="8306"/>
        </w:tabs>
      </w:pPr>
      <w:hyperlink w:anchor="_Toc11239" w:history="1">
        <w:r>
          <w:rPr>
            <w:rFonts w:ascii="仿宋" w:eastAsia="仿宋" w:hAnsi="仿宋" w:cs="仿宋" w:hint="eastAsia"/>
            <w:lang w:eastAsia="zh-CN"/>
          </w:rPr>
          <w:t>(三)、数据保护与隐私保护</w:t>
        </w:r>
        <w:r>
          <w:tab/>
        </w:r>
        <w:r>
          <w:fldChar w:fldCharType="begin"/>
        </w:r>
        <w:r>
          <w:instrText xml:space="preserve"> PAGEREF _Toc11239 \h </w:instrText>
        </w:r>
        <w:r>
          <w:fldChar w:fldCharType="separate"/>
        </w:r>
        <w:r>
          <w:t>58</w:t>
        </w:r>
        <w:r>
          <w:fldChar w:fldCharType="end"/>
        </w:r>
      </w:hyperlink>
    </w:p>
    <w:p>
      <w:pPr>
        <w:pStyle w:val="TOC1"/>
        <w:tabs>
          <w:tab w:val="right" w:leader="dot" w:pos="8306"/>
        </w:tabs>
      </w:pPr>
      <w:hyperlink w:anchor="_Toc13570" w:history="1">
        <w:r>
          <w:rPr>
            <w:rFonts w:ascii="仿宋" w:eastAsia="仿宋" w:hAnsi="仿宋" w:cs="仿宋" w:hint="eastAsia"/>
            <w:lang w:eastAsia="zh-CN"/>
          </w:rPr>
          <w:t>十五、法律法规及环境影响评价</w:t>
        </w:r>
        <w:r>
          <w:tab/>
        </w:r>
        <w:r>
          <w:fldChar w:fldCharType="begin"/>
        </w:r>
        <w:r>
          <w:instrText xml:space="preserve"> PAGEREF _Toc13570 \h </w:instrText>
        </w:r>
        <w:r>
          <w:fldChar w:fldCharType="separate"/>
        </w:r>
        <w:r>
          <w:t>59</w:t>
        </w:r>
        <w:r>
          <w:fldChar w:fldCharType="end"/>
        </w:r>
      </w:hyperlink>
    </w:p>
    <w:p>
      <w:pPr>
        <w:pStyle w:val="TOC2"/>
        <w:tabs>
          <w:tab w:val="right" w:leader="dot" w:pos="8306"/>
        </w:tabs>
      </w:pPr>
      <w:hyperlink w:anchor="_Toc23693" w:history="1">
        <w:r>
          <w:rPr>
            <w:rFonts w:ascii="仿宋" w:eastAsia="仿宋" w:hAnsi="仿宋" w:cs="仿宋" w:hint="eastAsia"/>
            <w:lang w:eastAsia="zh-CN"/>
          </w:rPr>
          <w:t>(一)、法律法规的遵守</w:t>
        </w:r>
        <w:r>
          <w:tab/>
        </w:r>
        <w:r>
          <w:fldChar w:fldCharType="begin"/>
        </w:r>
        <w:r>
          <w:instrText xml:space="preserve"> PAGEREF _Toc23693 \h </w:instrText>
        </w:r>
        <w:r>
          <w:fldChar w:fldCharType="separate"/>
        </w:r>
        <w:r>
          <w:t>59</w:t>
        </w:r>
        <w:r>
          <w:fldChar w:fldCharType="end"/>
        </w:r>
      </w:hyperlink>
    </w:p>
    <w:p>
      <w:pPr>
        <w:pStyle w:val="TOC2"/>
        <w:tabs>
          <w:tab w:val="right" w:leader="dot" w:pos="8306"/>
        </w:tabs>
      </w:pPr>
      <w:hyperlink w:anchor="_Toc11462" w:history="1">
        <w:r>
          <w:rPr>
            <w:rFonts w:ascii="仿宋" w:eastAsia="仿宋" w:hAnsi="仿宋" w:cs="仿宋" w:hint="eastAsia"/>
            <w:lang w:eastAsia="zh-CN"/>
          </w:rPr>
          <w:t>(二)、环境影响评价</w:t>
        </w:r>
        <w:r>
          <w:tab/>
        </w:r>
        <w:r>
          <w:fldChar w:fldCharType="begin"/>
        </w:r>
        <w:r>
          <w:instrText xml:space="preserve"> PAGEREF _Toc11462 \h </w:instrText>
        </w:r>
        <w:r>
          <w:fldChar w:fldCharType="separate"/>
        </w:r>
        <w:r>
          <w:t>60</w:t>
        </w:r>
        <w:r>
          <w:fldChar w:fldCharType="end"/>
        </w:r>
      </w:hyperlink>
    </w:p>
    <w:p>
      <w:pPr>
        <w:pStyle w:val="TOC2"/>
        <w:tabs>
          <w:tab w:val="right" w:leader="dot" w:pos="8306"/>
        </w:tabs>
      </w:pPr>
      <w:hyperlink w:anchor="_Toc31041" w:history="1">
        <w:r>
          <w:rPr>
            <w:rFonts w:ascii="仿宋" w:eastAsia="仿宋" w:hAnsi="仿宋" w:cs="仿宋" w:hint="eastAsia"/>
            <w:lang w:eastAsia="zh-CN"/>
          </w:rPr>
          <w:t>(三)、环保手续办理</w:t>
        </w:r>
        <w:r>
          <w:tab/>
        </w:r>
        <w:r>
          <w:fldChar w:fldCharType="begin"/>
        </w:r>
        <w:r>
          <w:instrText xml:space="preserve"> PAGEREF _Toc31041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汽车导航仪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9640"/>
      <w:r>
        <w:rPr>
          <w:rFonts w:ascii="仿宋" w:eastAsia="仿宋" w:hAnsi="仿宋" w:cs="仿宋" w:hint="eastAsia"/>
          <w:sz w:val="28"/>
          <w:lang w:eastAsia="zh-CN"/>
        </w:rPr>
        <w:t>一、汽车导航仪企业概貌</w:t>
      </w:r>
      <w:bookmarkEnd w:id="2"/>
    </w:p>
    <w:p>
      <w:pPr>
        <w:pStyle w:val="Heading2"/>
        <w:rPr>
          <w:rFonts w:ascii="仿宋" w:eastAsia="仿宋" w:hAnsi="仿宋" w:cs="仿宋" w:hint="eastAsia"/>
          <w:lang w:eastAsia="zh-CN"/>
        </w:rPr>
      </w:pPr>
      <w:bookmarkStart w:id="3" w:name="_Toc261"/>
      <w:r>
        <w:rPr>
          <w:rFonts w:ascii="仿宋" w:eastAsia="仿宋" w:hAnsi="仿宋" w:cs="仿宋" w:hint="eastAsia"/>
          <w:lang w:eastAsia="zh-CN"/>
        </w:rPr>
        <w:t>(一)、汽车导航仪企业基础信息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经营范围：从事汽车导航仪相关业务（企业依法自主选择经营项目，开展经营活动；依法须经批准的项目，经相关部门批准后依批准的内容开展经营活动；不得从事本市产业政策禁止和限制类项目的经营活动。）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3664"/>
      <w:r>
        <w:rPr>
          <w:rFonts w:ascii="仿宋" w:eastAsia="仿宋" w:hAnsi="仿宋" w:cs="仿宋" w:hint="eastAsia"/>
          <w:sz w:val="28"/>
          <w:lang w:eastAsia="zh-CN"/>
        </w:rPr>
        <w:t>(二)、汽车导航仪企业简要介绍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2934"/>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汽车导航仪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汽车导航仪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汽车导航仪行业头部客户群体。凭借卓越的技术创新、产品质量和服务水平，公司树立了良好的品牌形象，赢得了高度的客户认可。通过与这些优质客户保持稳定的合作关系，公司更深刻地了解了汽车导航仪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汽车导航仪行业中占据着有利的竞争地位。通过多年的深耕，公司在技术、品牌和运营效率等方面积累了竞争优势。随着汽车导航仪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6784"/>
      <w:r>
        <w:rPr>
          <w:rFonts w:ascii="仿宋" w:eastAsia="仿宋" w:hAnsi="仿宋" w:cs="仿宋" w:hint="eastAsia"/>
          <w:sz w:val="28"/>
          <w:lang w:eastAsia="zh-CN"/>
        </w:rPr>
        <w:t>(四)、汽车导航仪企业财务数据要略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营业收入：汽车导航仪公司年度营业收入持续增长，稳健的经营业绩为公司奠定了坚实基础。过去几年，公司营业收入呈现出显著的增长趋势，达到了XX万元，反映了其在市场中的强大竞争力和客户认可度。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净利润：汽车导航仪公司实现了可观的净利润，表明其在成本控制、运营效率和财务管理方面取得了显著的成就。净利润的稳步增长显示了公司良好的盈利能力和财务稳健性，达到了XX万元。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现金流：汽车导航仪公司现金流状况良好，充足的现金储备为公司提供了灵活性和抵御风险的能力。稳定的现金流是公司可持续经营的重要保障，达到了XX万元。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6803"/>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6470"/>
      <w:r>
        <w:rPr>
          <w:rFonts w:ascii="仿宋" w:eastAsia="仿宋" w:hAnsi="仿宋" w:cs="仿宋" w:hint="eastAsia"/>
          <w:sz w:val="28"/>
          <w:lang w:eastAsia="zh-CN"/>
        </w:rPr>
        <w:t>(六)、汽车导航仪企业经营宗旨阐述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汽车导航仪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1382"/>
      <w:r>
        <w:rPr>
          <w:rFonts w:ascii="仿宋" w:eastAsia="仿宋" w:hAnsi="仿宋" w:cs="仿宋" w:hint="eastAsia"/>
          <w:sz w:val="28"/>
          <w:lang w:eastAsia="zh-CN"/>
        </w:rPr>
        <w:t>(七)、汽车导航仪企业未来发展规划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汽车导航仪公司战略目标与发展规划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公司致力于跨足多个汽车导航仪产业领域，为不同客户提供全方位的服务。通过不断拓展业务领域，实现业务的多元化和产业的全方位覆盖。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公司将持续投入研发，提升技术水平，确保产品始终符合日益提升的质量标准和技术进步要求。通过技术创新，为国内外汽车导航仪生产商提供领先的产品。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公司将持续投入研发，推动技术和产品的创新，以满足市场不断提升的需求。通过先进技术和高品质产品提升汽车导航仪行业标准。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公司倡导创新引领、合作共赢的合作模式，与产业链企业深度融合，建立稳定的合作关系，推动整个汽车导航仪行业的发展。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公司在未来三至五年的规划中，将聚焦于汽车导航仪产业的研发、智能制造和销售，并积极布局产业结构调整所需的领域。具体措施包括：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公司将利用中国市场的蓬勃发展，通过独立创新、联合开发、并购和收购等手段，迅速拓展国际市场，成为国际领先的汽车导航仪创新型企业。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公司将通过与产业链上下游的深度合作，掌握国际领先的技术，实现产业链的深度整合，推动公司成为汽车导航仪行业的领军企业。</w:t>
      </w:r>
    </w:p>
    <w:p>
      <w:pPr>
        <w:pStyle w:val="Heading1"/>
        <w:ind w:firstLine="560" w:firstLineChars="200"/>
        <w:rPr>
          <w:rFonts w:ascii="仿宋" w:eastAsia="仿宋" w:hAnsi="仿宋" w:cs="仿宋" w:hint="eastAsia"/>
          <w:sz w:val="28"/>
          <w:lang w:eastAsia="zh-CN"/>
        </w:rPr>
      </w:pPr>
      <w:bookmarkStart w:id="10" w:name="_Toc32649"/>
      <w:r>
        <w:rPr>
          <w:rFonts w:ascii="仿宋" w:eastAsia="仿宋" w:hAnsi="仿宋" w:cs="仿宋" w:hint="eastAsia"/>
          <w:sz w:val="28"/>
          <w:lang w:eastAsia="zh-CN"/>
        </w:rPr>
        <w:t>二、SWOT分析</w:t>
      </w:r>
      <w:bookmarkEnd w:id="10"/>
    </w:p>
    <w:p>
      <w:pPr>
        <w:pStyle w:val="Heading2"/>
        <w:rPr>
          <w:rFonts w:ascii="仿宋" w:eastAsia="仿宋" w:hAnsi="仿宋" w:cs="仿宋" w:hint="eastAsia"/>
          <w:lang w:eastAsia="zh-CN"/>
        </w:rPr>
      </w:pPr>
      <w:bookmarkStart w:id="11" w:name="_Toc3995"/>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汽车导航仪公司在技术研发方面拥有显著的优势，创新能力备受瞩目。持续投入大量资源进行研究开发和技术成果的应用，致力于构建独具核心竞争力的自主知识产权。汽车导航仪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汽车导航仪行业内积累多年研发、经营管理和市场拓展经验的资深专业人士组成。他们与公司的利益紧密相连，为公司树立了高效务实、协同合作的企业文化。汽车导航仪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汽车导航仪公司拥有一批优质的汽车导航仪行业领先客户。凭借卓越的技术创新、产品质量和服务水平，汽车导航仪公司成功树立了卓越的品牌形象，赢得了高度认可。与优质客户之间保持牢固的合作关系，使公司更深刻地理解汽车导航仪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汽车导航仪行业中占据有利的竞争地位。通过多年的深耕，公司已经在技术、品牌、运营效率等多个方面形成了竞争优势。同时，随着汽车导航仪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30200"/>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近年来，随着汽车导航仪公司订单急剧增加，生产规模不断扩大，各类汽车导航仪产品市场逐步开拓，公司对流动资金的需求显著增加。随着产品技术水平的提升，公司对先进生产设备和研发汽车导航仪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汽车导航仪行业整合不断加速。尽管公司在同汽车导航仪行业中已经占据了相对优势的市场地位，但与汽车导航仪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汽车导航仪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10201"/>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汽车导航仪产业结构的升级和转型制定了多项发展规划和产业政策，以支持各汽车导航仪行业的发展。这些政策的主要目标是鼓励汽车导航仪行业进行新材料、新工艺、新产品的研发，以推动汽车导航仪行业实现结构调整和升级转型，为本汽车导航仪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由于终端消费市场的广泛存在以及不断升级的消费需求，汽车导航仪行业将持续保持增长。市场的广阔前景为汽车导航仪行业提供了发展的空间，使其能够适应不断变化的市场趋势，实现持续增长。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汽车导航仪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汽车导航仪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汽车导航仪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汽车导航仪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4" w:name="_Toc10554"/>
      <w:r>
        <w:rPr>
          <w:rFonts w:ascii="仿宋" w:eastAsia="仿宋" w:hAnsi="仿宋" w:cs="仿宋" w:hint="eastAsia"/>
          <w:sz w:val="28"/>
          <w:lang w:eastAsia="zh-CN"/>
        </w:rPr>
        <w:t>(四)、威胁分析(T)</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汽车导航仪行业属于高新技术产业，新进入者面临较高技术门槛。公司需要持续进行工艺研发，确保产品的稳定性。由于汽车导航仪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汽车导航仪行业为技术密集型，对高素质人才的需求较大。人才是公司发展的核心资源，但在竞争激烈的汽车导航仪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https://d.book118.com/967115036135006044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汽车导航仪资金需求报告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汽车导航仪资金需求报告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汽车导航仪资金需求报告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汽车导航仪资金需求报告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汽车导航仪资金需求报告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汽车导航仪资金需求报告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汽车导航仪资金需求报告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汽车导航仪资金需求报告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汽车导航仪资金需求报告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汽车导航仪资金需求报告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汽车导航仪资金需求报告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汽车导航仪资金需求报告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汽车导航仪资金需求报告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汽车导航仪资金需求报告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汽车导航仪资金需求报告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410B17"/>
    <w:rsid w:val="282E6701"/>
    <w:rsid w:val="3E675B86"/>
    <w:rsid w:val="44335160"/>
    <w:rsid w:val="497C50C6"/>
    <w:rsid w:val="59204A0B"/>
    <w:rsid w:val="5D2D2508"/>
    <w:rsid w:val="689E7DA6"/>
    <w:rsid w:val="6EC2449F"/>
    <w:rsid w:val="72410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67115036135006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2024-02-06T10:21:00Z</dcterms:created>
  <dcterms:modified xsi:type="dcterms:W3CDTF">2024-02-06T10:21:35Z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09E89A6F04494239B117982115BB1CF3_11</vt:lpwstr>
  </property>
  <property fmtid="{D5CDD505-2E9C-101B-9397-08002B2CF9AE}" pid="3" name="KSOProductBuildVer">
    <vt:lpwstr>2052-12.1.0.16250</vt:lpwstr>
  </property>
</Properties>
</file>